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3.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3B081" w14:textId="77777777" w:rsidR="009C4AC0" w:rsidRDefault="009C4AC0" w:rsidP="000F3EF8"/>
    <w:sdt>
      <w:sdtPr>
        <w:id w:val="-2129384759"/>
        <w:docPartObj>
          <w:docPartGallery w:val="Cover Pages"/>
          <w:docPartUnique/>
        </w:docPartObj>
      </w:sdtPr>
      <w:sdtContent>
        <w:p w14:paraId="1AAF3B85" w14:textId="744B54DE" w:rsidR="00CE3B48" w:rsidRDefault="00832AF0" w:rsidP="000F3EF8">
          <w:r>
            <w:rPr>
              <w:noProof/>
            </w:rPr>
            <mc:AlternateContent>
              <mc:Choice Requires="wps">
                <w:drawing>
                  <wp:anchor distT="0" distB="0" distL="114300" distR="114300" simplePos="0" relativeHeight="251660288" behindDoc="0" locked="0" layoutInCell="1" allowOverlap="1" wp14:anchorId="68CD4F8B" wp14:editId="5507EFB7">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699770" cy="10058400"/>
                    <wp:effectExtent l="0" t="0" r="5080" b="0"/>
                    <wp:wrapNone/>
                    <wp:docPr id="12"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39050B"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68CD4F8B" id="Rectángulo 12" o:spid="_x0000_s1026" style="position:absolute;left:0;text-align:left;margin-left:0;margin-top:0;width:55.1pt;height:11in;z-index:251660288;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" fillcolor="#e43866 [3214]" stroked="f" strokeweight="2pt">
                    <v:textbox>
                      <w:txbxContent>
                        <w:p w14:paraId="6739050B" w14:textId="77777777" w:rsidR="003E7A00" w:rsidRDefault="003E7A00">
                          <w:pPr>
                            <w:rPr>
                              <w:rFonts w:eastAsia="Times New Roman"/>
                            </w:rPr>
                          </w:pPr>
                        </w:p>
                      </w:txbxContent>
                    </v:textbox>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47E8C14A" wp14:editId="603C343C">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5080" b="8890"/>
                    <wp:wrapNone/>
                    <wp:docPr id="14"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10C1C0"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47E8C14A" id="Rectángulo 5" o:spid="_x0000_s1027" style="position:absolute;left:0;text-align:left;margin-left:0;margin-top:0;width:55.1pt;height:71.3pt;z-index:251661312;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4+wEAAFsEAAAOAAAAZHJzL2Uyb0RvYy54bWysVMFu2zAMvQ/YPwi6L3YCpF2M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" fillcolor="#a5a5a5 [3204]" stroked="f" strokeweight="2pt">
                    <v:textbox>
                      <w:txbxContent>
                        <w:p w14:paraId="7A10C1C0" w14:textId="77777777" w:rsidR="003E7A00" w:rsidRDefault="003E7A00"/>
                      </w:txbxContent>
                    </v:textbox>
                    <w10:wrap anchorx="page" anchory="page"/>
                  </v:rect>
                </w:pict>
              </mc:Fallback>
            </mc:AlternateContent>
          </w:r>
        </w:p>
        <w:p w14:paraId="4F8B2087" w14:textId="77777777" w:rsidR="00CE3B48" w:rsidRDefault="00832AF0">
          <w:pPr>
            <w:pStyle w:val="Ttulo"/>
          </w:pPr>
          <w:r>
            <w:rPr>
              <w:noProof/>
              <w:color w:val="000000"/>
              <w14:textFill>
                <w14:solidFill>
                  <w14:srgbClr w14:val="000000">
                    <w14:lumMod w14:val="75000"/>
                  </w14:srgbClr>
                </w14:solidFill>
              </w14:textFill>
            </w:rPr>
            <mc:AlternateContent>
              <mc:Choice Requires="wps">
                <w:drawing>
                  <wp:anchor distT="0" distB="0" distL="114300" distR="114300" simplePos="0" relativeHeight="251659264" behindDoc="0" locked="0" layoutInCell="1" allowOverlap="1" wp14:anchorId="49671E85" wp14:editId="52C66406">
                    <wp:simplePos x="0" y="0"/>
                    <wp:positionH relativeFrom="page">
                      <wp:align>left</wp:align>
                    </wp:positionH>
                    <wp:positionV relativeFrom="page">
                      <wp:align>top</wp:align>
                    </wp:positionV>
                    <wp:extent cx="7072630" cy="10058400"/>
                    <wp:effectExtent l="0" t="0" r="0" b="0"/>
                    <wp:wrapNone/>
                    <wp:docPr id="16" name="Rectá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2630" cy="10058400"/>
                            </a:xfrm>
                            <a:prstGeom prst="rect">
                              <a:avLst/>
                            </a:prstGeom>
                            <a:ln>
                              <a:noFill/>
                            </a:ln>
                          </wps:spPr>
                          <wps:style>
                            <a:lnRef idx="2">
                              <a:schemeClr val="accent1">
                                <a:shade val="50000"/>
                              </a:schemeClr>
                            </a:lnRef>
                            <a:fillRef idx="1003">
                              <a:schemeClr val="dk2"/>
                            </a:fillRef>
                            <a:effectRef idx="0">
                              <a:schemeClr val="accent1"/>
                            </a:effectRef>
                            <a:fontRef idx="minor">
                              <a:schemeClr val="lt1"/>
                            </a:fontRef>
                          </wps:style>
                          <wps:txbx>
                            <w:txbxContent>
                              <w:sdt>
                                <w:sdtPr>
                                  <w:rPr>
                                    <w:rFonts w:asciiTheme="majorHAnsi" w:hAnsiTheme="majorHAnsi"/>
                                    <w:color w:val="FFFFFF" w:themeColor="background1"/>
                                    <w:kern w:val="28"/>
                                    <w:sz w:val="108"/>
                                    <w:szCs w:val="108"/>
                                    <w14:ligatures w14:val="standard"/>
                                    <w14:numForm w14:val="oldStyle"/>
                                  </w:rPr>
                                  <w:alias w:val="Título"/>
                                  <w:tag w:val="Título"/>
                                  <w:id w:val="-1585291923"/>
                                  <w:dataBinding w:prefixMappings="xmlns:ns0='http://schemas.openxmlformats.org/package/2006/metadata/core-properties' xmlns:ns1='http://purl.org/dc/elements/1.1/'" w:xpath="/ns0:coreProperties[1]/ns1:title[1]" w:storeItemID="{6C3C8BC8-F283-45AE-878A-BAB7291924A1}"/>
                                  <w:text/>
                                </w:sdtPr>
                                <w:sdtContent>
                                  <w:p w14:paraId="5FBF4DB7" w14:textId="364EFFE1" w:rsidR="003E7A00" w:rsidRPr="00397680" w:rsidRDefault="00FC20F9" w:rsidP="0068666E">
                                    <w:pPr>
                                      <w:pStyle w:val="Subttulo"/>
                                      <w:spacing w:before="120"/>
                                      <w:rPr>
                                        <w:rFonts w:asciiTheme="majorHAnsi" w:hAnsiTheme="majorHAnsi"/>
                                        <w:color w:val="FFFFFF" w:themeColor="background1"/>
                                        <w:kern w:val="28"/>
                                        <w:sz w:val="108"/>
                                        <w:szCs w:val="108"/>
                                        <w14:ligatures w14:val="standard"/>
                                        <w14:numForm w14:val="oldStyle"/>
                                      </w:rPr>
                                    </w:pPr>
                                    <w:r>
                                      <w:rPr>
                                        <w:rFonts w:asciiTheme="majorHAnsi" w:hAnsiTheme="majorHAnsi"/>
                                        <w:color w:val="FFFFFF" w:themeColor="background1"/>
                                        <w:kern w:val="28"/>
                                        <w:sz w:val="108"/>
                                        <w:szCs w:val="108"/>
                                        <w14:ligatures w14:val="standard"/>
                                        <w14:numForm w14:val="oldStyle"/>
                                      </w:rPr>
                                      <w:t>SUB</w:t>
                                    </w:r>
                                    <w:r w:rsidR="003E7A00" w:rsidRPr="00397680">
                                      <w:rPr>
                                        <w:rFonts w:asciiTheme="majorHAnsi" w:eastAsia="Segoe UI" w:hAnsiTheme="majorHAnsi" w:cs="Segoe UI"/>
                                        <w:color w:val="FFFFFF" w:themeColor="background1"/>
                                        <w:sz w:val="108"/>
                                        <w:szCs w:val="108"/>
                                      </w:rPr>
                                      <w:t>PROGRAMA DE</w:t>
                                    </w:r>
                                    <w:r>
                                      <w:rPr>
                                        <w:rFonts w:asciiTheme="majorHAnsi" w:eastAsia="Segoe UI" w:hAnsiTheme="majorHAnsi" w:cs="Segoe UI"/>
                                        <w:color w:val="FFFFFF" w:themeColor="background1"/>
                                        <w:sz w:val="108"/>
                                        <w:szCs w:val="108"/>
                                      </w:rPr>
                                      <w:t xml:space="preserve"> </w:t>
                                    </w:r>
                                    <w:r w:rsidR="0044140C">
                                      <w:rPr>
                                        <w:rFonts w:asciiTheme="majorHAnsi" w:eastAsia="Segoe UI" w:hAnsiTheme="majorHAnsi" w:cs="Segoe UI"/>
                                        <w:color w:val="FFFFFF" w:themeColor="background1"/>
                                        <w:sz w:val="108"/>
                                        <w:szCs w:val="108"/>
                                      </w:rPr>
                                      <w:t xml:space="preserve">DOCUMENTOS </w:t>
                                    </w:r>
                                    <w:r w:rsidR="004B7E18">
                                      <w:rPr>
                                        <w:rFonts w:asciiTheme="majorHAnsi" w:eastAsia="Segoe UI" w:hAnsiTheme="majorHAnsi" w:cs="Segoe UI"/>
                                        <w:color w:val="FFFFFF" w:themeColor="background1"/>
                                        <w:sz w:val="108"/>
                                        <w:szCs w:val="108"/>
                                      </w:rPr>
                                      <w:t>VITALES Y ESENCIALES</w:t>
                                    </w:r>
                                  </w:p>
                                </w:sdtContent>
                              </w:sdt>
                              <w:sdt>
                                <w:sdtPr>
                                  <w:rPr>
                                    <w:color w:val="FFFFFF" w:themeColor="background1"/>
                                  </w:rPr>
                                  <w:alias w:val="Subtítulo"/>
                                  <w:id w:val="-1356185703"/>
                                  <w:dataBinding w:prefixMappings="xmlns:ns0='http://schemas.openxmlformats.org/package/2006/metadata/core-properties' xmlns:ns1='http://purl.org/dc/elements/1.1/'" w:xpath="/ns0:coreProperties[1]/ns1:subject[1]" w:storeItemID="{6C3C8BC8-F283-45AE-878A-BAB7291924A1}"/>
                                  <w:text/>
                                </w:sdtPr>
                                <w:sdtContent>
                                  <w:p w14:paraId="4915550C" w14:textId="77777777" w:rsidR="003E7A00" w:rsidRPr="00312DEA" w:rsidRDefault="003E7A00">
                                    <w:pPr>
                                      <w:pStyle w:val="Subttulo"/>
                                      <w:rPr>
                                        <w:color w:val="FFFFFF" w:themeColor="background1"/>
                                      </w:rPr>
                                    </w:pPr>
                                    <w:r>
                                      <w:rPr>
                                        <w:color w:val="FFFFFF" w:themeColor="background1"/>
                                      </w:rPr>
                                      <w:t>Ministerio de Educación Nacional</w:t>
                                    </w:r>
                                  </w:p>
                                </w:sdtContent>
                              </w:sdt>
                              <w:sdt>
                                <w:sdtPr>
                                  <w:rPr>
                                    <w:color w:val="FFFFFF" w:themeColor="background1"/>
                                  </w:rPr>
                                  <w:alias w:val="Descripción breve"/>
                                  <w:id w:val="754167321"/>
                                  <w:dataBinding w:prefixMappings="xmlns:ns0='http://schemas.microsoft.com/office/2006/coverPageProps'" w:xpath="/ns0:CoverPageProperties[1]/ns0:Abstract[1]" w:storeItemID="{55AF091B-3C7A-41E3-B477-F2FDAA23CFDA}"/>
                                  <w:text/>
                                </w:sdtPr>
                                <w:sdtContent>
                                  <w:p w14:paraId="526C98F5" w14:textId="71619AD1" w:rsidR="003E7A00" w:rsidRDefault="0044140C">
                                    <w:pPr>
                                      <w:rPr>
                                        <w:color w:val="E43866" w:themeColor="background2"/>
                                      </w:rPr>
                                    </w:pPr>
                                    <w:proofErr w:type="spellStart"/>
                                    <w:r>
                                      <w:rPr>
                                        <w:color w:val="FFFFFF" w:themeColor="background1"/>
                                      </w:rPr>
                                      <w:t>xxxx</w:t>
                                    </w:r>
                                    <w:proofErr w:type="spellEnd"/>
                                  </w:p>
                                </w:sdtContent>
                              </w:sdt>
                              <w:p w14:paraId="2B34C28D" w14:textId="77777777" w:rsidR="003E7A00" w:rsidRDefault="003E7A00"/>
                            </w:txbxContent>
                          </wps:txbx>
                          <wps:bodyPr rot="0" spcFirstLastPara="0" vertOverflow="overflow" horzOverflow="overflow" vert="horz" wrap="square" lIns="1005840" tIns="45720" rIns="274320" bIns="2834640" numCol="1" spcCol="0" rtlCol="0" fromWordArt="0" anchor="b" anchorCtr="0" forceAA="0" compatLnSpc="1">
                            <a:prstTxWarp prst="textNoShape">
                              <a:avLst/>
                            </a:prstTxWarp>
                            <a:noAutofit/>
                          </wps:bodyPr>
                        </wps:wsp>
                      </a:graphicData>
                    </a:graphic>
                    <wp14:sizeRelH relativeFrom="page">
                      <wp14:pctWidth>91000</wp14:pctWidth>
                    </wp14:sizeRelH>
                    <wp14:sizeRelV relativeFrom="page">
                      <wp14:pctHeight>100000</wp14:pctHeight>
                    </wp14:sizeRelV>
                  </wp:anchor>
                </w:drawing>
              </mc:Choice>
              <mc:Fallback>
                <w:pict>
                  <v:rect w14:anchorId="49671E85" id="Rectángulo 16" o:spid="_x0000_s1028" style="position:absolute;left:0;text-align:left;margin-left:0;margin-top:0;width:556.9pt;height:11in;z-index:251659264;visibility:visible;mso-wrap-style:square;mso-width-percent:910;mso-height-percent:1000;mso-wrap-distance-left:9pt;mso-wrap-distance-top:0;mso-wrap-distance-right:9pt;mso-wrap-distance-bottom:0;mso-position-horizontal:left;mso-position-horizontal-relative:page;mso-position-vertical:top;mso-position-vertical-relative:page;mso-width-percent:910;mso-height-percent:10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" stroked="f" strokeweight="2pt">
                    <v:fill r:id="rId10" o:title="" recolor="t" rotate="t" type="tile"/>
                    <v:imagedata recolortarget="#4168b0 [3122]"/>
                    <v:textbox inset="79.2pt,,21.6pt,223.2pt">
                      <w:txbxContent>
                        <w:sdt>
                          <w:sdtPr>
                            <w:rPr>
                              <w:rFonts w:asciiTheme="majorHAnsi" w:hAnsiTheme="majorHAnsi"/>
                              <w:color w:val="FFFFFF" w:themeColor="background1"/>
                              <w:kern w:val="28"/>
                              <w:sz w:val="108"/>
                              <w:szCs w:val="108"/>
                              <w14:ligatures w14:val="standard"/>
                              <w14:numForm w14:val="oldStyle"/>
                            </w:rPr>
                            <w:alias w:val="Título"/>
                            <w:tag w:val="Título"/>
                            <w:id w:val="-1585291923"/>
                            <w:dataBinding w:prefixMappings="xmlns:ns0='http://schemas.openxmlformats.org/package/2006/metadata/core-properties' xmlns:ns1='http://purl.org/dc/elements/1.1/'" w:xpath="/ns0:coreProperties[1]/ns1:title[1]" w:storeItemID="{6C3C8BC8-F283-45AE-878A-BAB7291924A1}"/>
                            <w:text/>
                          </w:sdtPr>
                          <w:sdtContent>
                            <w:p w14:paraId="5FBF4DB7" w14:textId="364EFFE1" w:rsidR="003E7A00" w:rsidRPr="00397680" w:rsidRDefault="00FC20F9" w:rsidP="0068666E">
                              <w:pPr>
                                <w:pStyle w:val="Subttulo"/>
                                <w:spacing w:before="120"/>
                                <w:rPr>
                                  <w:rFonts w:asciiTheme="majorHAnsi" w:hAnsiTheme="majorHAnsi"/>
                                  <w:color w:val="FFFFFF" w:themeColor="background1"/>
                                  <w:kern w:val="28"/>
                                  <w:sz w:val="108"/>
                                  <w:szCs w:val="108"/>
                                  <w14:ligatures w14:val="standard"/>
                                  <w14:numForm w14:val="oldStyle"/>
                                </w:rPr>
                              </w:pPr>
                              <w:r>
                                <w:rPr>
                                  <w:rFonts w:asciiTheme="majorHAnsi" w:hAnsiTheme="majorHAnsi"/>
                                  <w:color w:val="FFFFFF" w:themeColor="background1"/>
                                  <w:kern w:val="28"/>
                                  <w:sz w:val="108"/>
                                  <w:szCs w:val="108"/>
                                  <w14:ligatures w14:val="standard"/>
                                  <w14:numForm w14:val="oldStyle"/>
                                </w:rPr>
                                <w:t>SUB</w:t>
                              </w:r>
                              <w:r w:rsidR="003E7A00" w:rsidRPr="00397680">
                                <w:rPr>
                                  <w:rFonts w:asciiTheme="majorHAnsi" w:eastAsia="Segoe UI" w:hAnsiTheme="majorHAnsi" w:cs="Segoe UI"/>
                                  <w:color w:val="FFFFFF" w:themeColor="background1"/>
                                  <w:sz w:val="108"/>
                                  <w:szCs w:val="108"/>
                                </w:rPr>
                                <w:t>PROGRAMA DE</w:t>
                              </w:r>
                              <w:r>
                                <w:rPr>
                                  <w:rFonts w:asciiTheme="majorHAnsi" w:eastAsia="Segoe UI" w:hAnsiTheme="majorHAnsi" w:cs="Segoe UI"/>
                                  <w:color w:val="FFFFFF" w:themeColor="background1"/>
                                  <w:sz w:val="108"/>
                                  <w:szCs w:val="108"/>
                                </w:rPr>
                                <w:t xml:space="preserve"> </w:t>
                              </w:r>
                              <w:r w:rsidR="0044140C">
                                <w:rPr>
                                  <w:rFonts w:asciiTheme="majorHAnsi" w:eastAsia="Segoe UI" w:hAnsiTheme="majorHAnsi" w:cs="Segoe UI"/>
                                  <w:color w:val="FFFFFF" w:themeColor="background1"/>
                                  <w:sz w:val="108"/>
                                  <w:szCs w:val="108"/>
                                </w:rPr>
                                <w:t xml:space="preserve">DOCUMENTOS </w:t>
                              </w:r>
                              <w:r w:rsidR="004B7E18">
                                <w:rPr>
                                  <w:rFonts w:asciiTheme="majorHAnsi" w:eastAsia="Segoe UI" w:hAnsiTheme="majorHAnsi" w:cs="Segoe UI"/>
                                  <w:color w:val="FFFFFF" w:themeColor="background1"/>
                                  <w:sz w:val="108"/>
                                  <w:szCs w:val="108"/>
                                </w:rPr>
                                <w:t>VITALES Y ESENCIALES</w:t>
                              </w:r>
                            </w:p>
                          </w:sdtContent>
                        </w:sdt>
                        <w:sdt>
                          <w:sdtPr>
                            <w:rPr>
                              <w:color w:val="FFFFFF" w:themeColor="background1"/>
                            </w:rPr>
                            <w:alias w:val="Subtítulo"/>
                            <w:id w:val="-1356185703"/>
                            <w:dataBinding w:prefixMappings="xmlns:ns0='http://schemas.openxmlformats.org/package/2006/metadata/core-properties' xmlns:ns1='http://purl.org/dc/elements/1.1/'" w:xpath="/ns0:coreProperties[1]/ns1:subject[1]" w:storeItemID="{6C3C8BC8-F283-45AE-878A-BAB7291924A1}"/>
                            <w:text/>
                          </w:sdtPr>
                          <w:sdtContent>
                            <w:p w14:paraId="4915550C" w14:textId="77777777" w:rsidR="003E7A00" w:rsidRPr="00312DEA" w:rsidRDefault="003E7A00">
                              <w:pPr>
                                <w:pStyle w:val="Subttulo"/>
                                <w:rPr>
                                  <w:color w:val="FFFFFF" w:themeColor="background1"/>
                                </w:rPr>
                              </w:pPr>
                              <w:r>
                                <w:rPr>
                                  <w:color w:val="FFFFFF" w:themeColor="background1"/>
                                </w:rPr>
                                <w:t>Ministerio de Educación Nacional</w:t>
                              </w:r>
                            </w:p>
                          </w:sdtContent>
                        </w:sdt>
                        <w:sdt>
                          <w:sdtPr>
                            <w:rPr>
                              <w:color w:val="FFFFFF" w:themeColor="background1"/>
                            </w:rPr>
                            <w:alias w:val="Descripción breve"/>
                            <w:id w:val="754167321"/>
                            <w:dataBinding w:prefixMappings="xmlns:ns0='http://schemas.microsoft.com/office/2006/coverPageProps'" w:xpath="/ns0:CoverPageProperties[1]/ns0:Abstract[1]" w:storeItemID="{55AF091B-3C7A-41E3-B477-F2FDAA23CFDA}"/>
                            <w:text/>
                          </w:sdtPr>
                          <w:sdtContent>
                            <w:p w14:paraId="526C98F5" w14:textId="71619AD1" w:rsidR="003E7A00" w:rsidRDefault="0044140C">
                              <w:pPr>
                                <w:rPr>
                                  <w:color w:val="E43866" w:themeColor="background2"/>
                                </w:rPr>
                              </w:pPr>
                              <w:proofErr w:type="spellStart"/>
                              <w:r>
                                <w:rPr>
                                  <w:color w:val="FFFFFF" w:themeColor="background1"/>
                                </w:rPr>
                                <w:t>xxxx</w:t>
                              </w:r>
                              <w:proofErr w:type="spellEnd"/>
                            </w:p>
                          </w:sdtContent>
                        </w:sdt>
                        <w:p w14:paraId="2B34C28D" w14:textId="77777777" w:rsidR="003E7A00" w:rsidRDefault="003E7A00"/>
                      </w:txbxContent>
                    </v:textbox>
                    <w10:wrap anchorx="page" anchory="page"/>
                  </v:rect>
                </w:pict>
              </mc:Fallback>
            </mc:AlternateContent>
          </w:r>
        </w:p>
        <w:p w14:paraId="21E85F92" w14:textId="72356C01" w:rsidR="00C506F8" w:rsidRPr="00C506F8" w:rsidRDefault="00C9063C" w:rsidP="00C506F8">
          <w:pPr>
            <w:spacing w:after="200" w:line="276" w:lineRule="auto"/>
            <w:rPr>
              <w:sz w:val="22"/>
            </w:rPr>
          </w:pPr>
          <w:r w:rsidRPr="00C9063C">
            <w:rPr>
              <w:rFonts w:eastAsia="Calibri" w:cs="Arial"/>
              <w:noProof/>
              <w:szCs w:val="24"/>
            </w:rPr>
            <w:drawing>
              <wp:anchor distT="0" distB="0" distL="114300" distR="114300" simplePos="0" relativeHeight="251774976" behindDoc="1" locked="0" layoutInCell="1" allowOverlap="1" wp14:anchorId="7D1AF50C" wp14:editId="29CEF09D">
                <wp:simplePos x="0" y="0"/>
                <wp:positionH relativeFrom="column">
                  <wp:posOffset>680194</wp:posOffset>
                </wp:positionH>
                <wp:positionV relativeFrom="paragraph">
                  <wp:posOffset>7365475</wp:posOffset>
                </wp:positionV>
                <wp:extent cx="4800600" cy="914400"/>
                <wp:effectExtent l="0" t="0" r="9525" b="0"/>
                <wp:wrapTight wrapText="bothSides">
                  <wp:wrapPolygon edited="0">
                    <wp:start x="0" y="0"/>
                    <wp:lineTo x="0" y="21150"/>
                    <wp:lineTo x="21514" y="21150"/>
                    <wp:lineTo x="21514"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0600" cy="914400"/>
                        </a:xfrm>
                        <a:prstGeom prst="rect">
                          <a:avLst/>
                        </a:prstGeom>
                        <a:noFill/>
                        <a:ln>
                          <a:noFill/>
                        </a:ln>
                      </pic:spPr>
                    </pic:pic>
                  </a:graphicData>
                </a:graphic>
                <wp14:sizeRelH relativeFrom="margin">
                  <wp14:pctWidth>0</wp14:pctWidth>
                </wp14:sizeRelH>
              </wp:anchor>
            </w:drawing>
          </w:r>
          <w:r w:rsidR="00832AF0">
            <w:br w:type="page"/>
          </w:r>
        </w:p>
      </w:sdtContent>
    </w:sdt>
    <w:bookmarkStart w:id="0" w:name="_Hlk524614669" w:displacedByCustomXml="prev"/>
    <w:bookmarkEnd w:id="0" w:displacedByCustomXml="next"/>
    <w:sdt>
      <w:sdtPr>
        <w:rPr>
          <w:lang w:val="es-ES"/>
        </w:rPr>
        <w:id w:val="-498275337"/>
        <w:docPartObj>
          <w:docPartGallery w:val="Table of Contents"/>
          <w:docPartUnique/>
        </w:docPartObj>
      </w:sdtPr>
      <w:sdtEndPr>
        <w:rPr>
          <w:rFonts w:eastAsiaTheme="minorHAnsi" w:cstheme="minorBidi"/>
          <w:b/>
          <w:color w:val="auto"/>
          <w:sz w:val="24"/>
          <w:szCs w:val="22"/>
        </w:rPr>
      </w:sdtEndPr>
      <w:sdtContent>
        <w:p w14:paraId="00A39FC7" w14:textId="345D0F75" w:rsidR="002C7AA1" w:rsidRDefault="002C7AA1">
          <w:pPr>
            <w:pStyle w:val="TtuloTDC"/>
          </w:pPr>
          <w:r>
            <w:rPr>
              <w:lang w:val="es-ES"/>
            </w:rPr>
            <w:t>Contenido</w:t>
          </w:r>
        </w:p>
        <w:p w14:paraId="33A3990B" w14:textId="7231010C" w:rsidR="002C7AA1" w:rsidRDefault="002C7AA1">
          <w:pPr>
            <w:pStyle w:val="TDC2"/>
            <w:tabs>
              <w:tab w:val="left" w:pos="406"/>
              <w:tab w:val="right" w:leader="dot" w:pos="8045"/>
            </w:tabs>
            <w:rPr>
              <w:rFonts w:eastAsiaTheme="minorEastAsia" w:cstheme="minorBidi"/>
              <w:b w:val="0"/>
              <w:bCs w:val="0"/>
              <w:smallCaps w:val="0"/>
              <w:noProof/>
              <w:sz w:val="22"/>
            </w:rPr>
          </w:pPr>
          <w:r>
            <w:fldChar w:fldCharType="begin"/>
          </w:r>
          <w:r>
            <w:instrText xml:space="preserve"> TOC \o "1-3" \h \z \u </w:instrText>
          </w:r>
          <w:r>
            <w:fldChar w:fldCharType="separate"/>
          </w:r>
          <w:hyperlink w:anchor="_Toc110432401" w:history="1">
            <w:r w:rsidRPr="0086179E">
              <w:rPr>
                <w:rStyle w:val="Hipervnculo"/>
                <w:noProof/>
              </w:rPr>
              <w:t>1.</w:t>
            </w:r>
            <w:r>
              <w:rPr>
                <w:rFonts w:eastAsiaTheme="minorEastAsia" w:cstheme="minorBidi"/>
                <w:b w:val="0"/>
                <w:bCs w:val="0"/>
                <w:smallCaps w:val="0"/>
                <w:noProof/>
                <w:sz w:val="22"/>
              </w:rPr>
              <w:tab/>
            </w:r>
            <w:r w:rsidRPr="0086179E">
              <w:rPr>
                <w:rStyle w:val="Hipervnculo"/>
                <w:noProof/>
              </w:rPr>
              <w:t>INTRODUCCIÓN</w:t>
            </w:r>
            <w:r>
              <w:rPr>
                <w:noProof/>
                <w:webHidden/>
              </w:rPr>
              <w:tab/>
            </w:r>
            <w:r>
              <w:rPr>
                <w:noProof/>
                <w:webHidden/>
              </w:rPr>
              <w:fldChar w:fldCharType="begin"/>
            </w:r>
            <w:r>
              <w:rPr>
                <w:noProof/>
                <w:webHidden/>
              </w:rPr>
              <w:instrText xml:space="preserve"> PAGEREF _Toc110432401 \h </w:instrText>
            </w:r>
            <w:r>
              <w:rPr>
                <w:noProof/>
                <w:webHidden/>
              </w:rPr>
            </w:r>
            <w:r>
              <w:rPr>
                <w:noProof/>
                <w:webHidden/>
              </w:rPr>
              <w:fldChar w:fldCharType="separate"/>
            </w:r>
            <w:r>
              <w:rPr>
                <w:noProof/>
                <w:webHidden/>
              </w:rPr>
              <w:t>2</w:t>
            </w:r>
            <w:r>
              <w:rPr>
                <w:noProof/>
                <w:webHidden/>
              </w:rPr>
              <w:fldChar w:fldCharType="end"/>
            </w:r>
          </w:hyperlink>
        </w:p>
        <w:p w14:paraId="2632FA16" w14:textId="3277FF4F" w:rsidR="002C7AA1" w:rsidRDefault="002C7AA1">
          <w:pPr>
            <w:pStyle w:val="TDC2"/>
            <w:tabs>
              <w:tab w:val="left" w:pos="406"/>
              <w:tab w:val="right" w:leader="dot" w:pos="8045"/>
            </w:tabs>
            <w:rPr>
              <w:rFonts w:eastAsiaTheme="minorEastAsia" w:cstheme="minorBidi"/>
              <w:b w:val="0"/>
              <w:bCs w:val="0"/>
              <w:smallCaps w:val="0"/>
              <w:noProof/>
              <w:sz w:val="22"/>
            </w:rPr>
          </w:pPr>
          <w:hyperlink w:anchor="_Toc110432402" w:history="1">
            <w:r w:rsidRPr="0086179E">
              <w:rPr>
                <w:rStyle w:val="Hipervnculo"/>
                <w:noProof/>
              </w:rPr>
              <w:t>2.</w:t>
            </w:r>
            <w:r>
              <w:rPr>
                <w:rFonts w:eastAsiaTheme="minorEastAsia" w:cstheme="minorBidi"/>
                <w:b w:val="0"/>
                <w:bCs w:val="0"/>
                <w:smallCaps w:val="0"/>
                <w:noProof/>
                <w:sz w:val="22"/>
              </w:rPr>
              <w:tab/>
            </w:r>
            <w:r w:rsidRPr="0086179E">
              <w:rPr>
                <w:rStyle w:val="Hipervnculo"/>
                <w:noProof/>
              </w:rPr>
              <w:t>MARCO CONCEPTUAL</w:t>
            </w:r>
            <w:r>
              <w:rPr>
                <w:noProof/>
                <w:webHidden/>
              </w:rPr>
              <w:tab/>
            </w:r>
            <w:r>
              <w:rPr>
                <w:noProof/>
                <w:webHidden/>
              </w:rPr>
              <w:fldChar w:fldCharType="begin"/>
            </w:r>
            <w:r>
              <w:rPr>
                <w:noProof/>
                <w:webHidden/>
              </w:rPr>
              <w:instrText xml:space="preserve"> PAGEREF _Toc110432402 \h </w:instrText>
            </w:r>
            <w:r>
              <w:rPr>
                <w:noProof/>
                <w:webHidden/>
              </w:rPr>
            </w:r>
            <w:r>
              <w:rPr>
                <w:noProof/>
                <w:webHidden/>
              </w:rPr>
              <w:fldChar w:fldCharType="separate"/>
            </w:r>
            <w:r>
              <w:rPr>
                <w:noProof/>
                <w:webHidden/>
              </w:rPr>
              <w:t>2</w:t>
            </w:r>
            <w:r>
              <w:rPr>
                <w:noProof/>
                <w:webHidden/>
              </w:rPr>
              <w:fldChar w:fldCharType="end"/>
            </w:r>
          </w:hyperlink>
        </w:p>
        <w:p w14:paraId="0CB0F596" w14:textId="13386364" w:rsidR="002C7AA1" w:rsidRDefault="002C7AA1">
          <w:pPr>
            <w:pStyle w:val="TDC2"/>
            <w:tabs>
              <w:tab w:val="left" w:pos="406"/>
              <w:tab w:val="right" w:leader="dot" w:pos="8045"/>
            </w:tabs>
            <w:rPr>
              <w:rFonts w:eastAsiaTheme="minorEastAsia" w:cstheme="minorBidi"/>
              <w:b w:val="0"/>
              <w:bCs w:val="0"/>
              <w:smallCaps w:val="0"/>
              <w:noProof/>
              <w:sz w:val="22"/>
            </w:rPr>
          </w:pPr>
          <w:hyperlink w:anchor="_Toc110432403" w:history="1">
            <w:r w:rsidRPr="0086179E">
              <w:rPr>
                <w:rStyle w:val="Hipervnculo"/>
                <w:noProof/>
              </w:rPr>
              <w:t>3.</w:t>
            </w:r>
            <w:r>
              <w:rPr>
                <w:rFonts w:eastAsiaTheme="minorEastAsia" w:cstheme="minorBidi"/>
                <w:b w:val="0"/>
                <w:bCs w:val="0"/>
                <w:smallCaps w:val="0"/>
                <w:noProof/>
                <w:sz w:val="22"/>
              </w:rPr>
              <w:tab/>
            </w:r>
            <w:r w:rsidRPr="0086179E">
              <w:rPr>
                <w:rStyle w:val="Hipervnculo"/>
                <w:noProof/>
              </w:rPr>
              <w:t>MARCO NORMATIVO</w:t>
            </w:r>
            <w:r>
              <w:rPr>
                <w:noProof/>
                <w:webHidden/>
              </w:rPr>
              <w:tab/>
            </w:r>
            <w:r>
              <w:rPr>
                <w:noProof/>
                <w:webHidden/>
              </w:rPr>
              <w:fldChar w:fldCharType="begin"/>
            </w:r>
            <w:r>
              <w:rPr>
                <w:noProof/>
                <w:webHidden/>
              </w:rPr>
              <w:instrText xml:space="preserve"> PAGEREF _Toc110432403 \h </w:instrText>
            </w:r>
            <w:r>
              <w:rPr>
                <w:noProof/>
                <w:webHidden/>
              </w:rPr>
            </w:r>
            <w:r>
              <w:rPr>
                <w:noProof/>
                <w:webHidden/>
              </w:rPr>
              <w:fldChar w:fldCharType="separate"/>
            </w:r>
            <w:r>
              <w:rPr>
                <w:noProof/>
                <w:webHidden/>
              </w:rPr>
              <w:t>5</w:t>
            </w:r>
            <w:r>
              <w:rPr>
                <w:noProof/>
                <w:webHidden/>
              </w:rPr>
              <w:fldChar w:fldCharType="end"/>
            </w:r>
          </w:hyperlink>
        </w:p>
        <w:p w14:paraId="7BCA3BED" w14:textId="2401707C" w:rsidR="002C7AA1" w:rsidRDefault="002C7AA1">
          <w:pPr>
            <w:pStyle w:val="TDC2"/>
            <w:tabs>
              <w:tab w:val="left" w:pos="406"/>
              <w:tab w:val="right" w:leader="dot" w:pos="8045"/>
            </w:tabs>
            <w:rPr>
              <w:rFonts w:eastAsiaTheme="minorEastAsia" w:cstheme="minorBidi"/>
              <w:b w:val="0"/>
              <w:bCs w:val="0"/>
              <w:smallCaps w:val="0"/>
              <w:noProof/>
              <w:sz w:val="22"/>
            </w:rPr>
          </w:pPr>
          <w:hyperlink w:anchor="_Toc110432404" w:history="1">
            <w:r w:rsidRPr="0086179E">
              <w:rPr>
                <w:rStyle w:val="Hipervnculo"/>
                <w:noProof/>
              </w:rPr>
              <w:t>4.</w:t>
            </w:r>
            <w:r>
              <w:rPr>
                <w:rFonts w:eastAsiaTheme="minorEastAsia" w:cstheme="minorBidi"/>
                <w:b w:val="0"/>
                <w:bCs w:val="0"/>
                <w:smallCaps w:val="0"/>
                <w:noProof/>
                <w:sz w:val="22"/>
              </w:rPr>
              <w:tab/>
            </w:r>
            <w:r w:rsidRPr="0086179E">
              <w:rPr>
                <w:rStyle w:val="Hipervnculo"/>
                <w:noProof/>
              </w:rPr>
              <w:t>OBJETIVO</w:t>
            </w:r>
            <w:r>
              <w:rPr>
                <w:noProof/>
                <w:webHidden/>
              </w:rPr>
              <w:tab/>
            </w:r>
            <w:r>
              <w:rPr>
                <w:noProof/>
                <w:webHidden/>
              </w:rPr>
              <w:fldChar w:fldCharType="begin"/>
            </w:r>
            <w:r>
              <w:rPr>
                <w:noProof/>
                <w:webHidden/>
              </w:rPr>
              <w:instrText xml:space="preserve"> PAGEREF _Toc110432404 \h </w:instrText>
            </w:r>
            <w:r>
              <w:rPr>
                <w:noProof/>
                <w:webHidden/>
              </w:rPr>
            </w:r>
            <w:r>
              <w:rPr>
                <w:noProof/>
                <w:webHidden/>
              </w:rPr>
              <w:fldChar w:fldCharType="separate"/>
            </w:r>
            <w:r>
              <w:rPr>
                <w:noProof/>
                <w:webHidden/>
              </w:rPr>
              <w:t>7</w:t>
            </w:r>
            <w:r>
              <w:rPr>
                <w:noProof/>
                <w:webHidden/>
              </w:rPr>
              <w:fldChar w:fldCharType="end"/>
            </w:r>
          </w:hyperlink>
        </w:p>
        <w:p w14:paraId="1869FB65" w14:textId="044BC150" w:rsidR="002C7AA1" w:rsidRDefault="002C7AA1">
          <w:pPr>
            <w:pStyle w:val="TDC2"/>
            <w:tabs>
              <w:tab w:val="left" w:pos="527"/>
              <w:tab w:val="right" w:leader="dot" w:pos="8045"/>
            </w:tabs>
            <w:rPr>
              <w:rFonts w:eastAsiaTheme="minorEastAsia" w:cstheme="minorBidi"/>
              <w:b w:val="0"/>
              <w:bCs w:val="0"/>
              <w:smallCaps w:val="0"/>
              <w:noProof/>
              <w:sz w:val="22"/>
            </w:rPr>
          </w:pPr>
          <w:hyperlink w:anchor="_Toc110432405" w:history="1">
            <w:r w:rsidRPr="0086179E">
              <w:rPr>
                <w:rStyle w:val="Hipervnculo"/>
                <w:noProof/>
              </w:rPr>
              <w:t>4.1</w:t>
            </w:r>
            <w:r>
              <w:rPr>
                <w:rFonts w:eastAsiaTheme="minorEastAsia" w:cstheme="minorBidi"/>
                <w:b w:val="0"/>
                <w:bCs w:val="0"/>
                <w:smallCaps w:val="0"/>
                <w:noProof/>
                <w:sz w:val="22"/>
              </w:rPr>
              <w:tab/>
            </w:r>
            <w:r w:rsidRPr="0086179E">
              <w:rPr>
                <w:rStyle w:val="Hipervnculo"/>
                <w:noProof/>
              </w:rPr>
              <w:t>Objetivos Específicos</w:t>
            </w:r>
            <w:r>
              <w:rPr>
                <w:noProof/>
                <w:webHidden/>
              </w:rPr>
              <w:tab/>
            </w:r>
            <w:r>
              <w:rPr>
                <w:noProof/>
                <w:webHidden/>
              </w:rPr>
              <w:fldChar w:fldCharType="begin"/>
            </w:r>
            <w:r>
              <w:rPr>
                <w:noProof/>
                <w:webHidden/>
              </w:rPr>
              <w:instrText xml:space="preserve"> PAGEREF _Toc110432405 \h </w:instrText>
            </w:r>
            <w:r>
              <w:rPr>
                <w:noProof/>
                <w:webHidden/>
              </w:rPr>
            </w:r>
            <w:r>
              <w:rPr>
                <w:noProof/>
                <w:webHidden/>
              </w:rPr>
              <w:fldChar w:fldCharType="separate"/>
            </w:r>
            <w:r>
              <w:rPr>
                <w:noProof/>
                <w:webHidden/>
              </w:rPr>
              <w:t>7</w:t>
            </w:r>
            <w:r>
              <w:rPr>
                <w:noProof/>
                <w:webHidden/>
              </w:rPr>
              <w:fldChar w:fldCharType="end"/>
            </w:r>
          </w:hyperlink>
        </w:p>
        <w:p w14:paraId="34DE14C1" w14:textId="6AD4A5EC" w:rsidR="002C7AA1" w:rsidRDefault="002C7AA1">
          <w:pPr>
            <w:pStyle w:val="TDC2"/>
            <w:tabs>
              <w:tab w:val="left" w:pos="406"/>
              <w:tab w:val="right" w:leader="dot" w:pos="8045"/>
            </w:tabs>
            <w:rPr>
              <w:rFonts w:eastAsiaTheme="minorEastAsia" w:cstheme="minorBidi"/>
              <w:b w:val="0"/>
              <w:bCs w:val="0"/>
              <w:smallCaps w:val="0"/>
              <w:noProof/>
              <w:sz w:val="22"/>
            </w:rPr>
          </w:pPr>
          <w:hyperlink w:anchor="_Toc110432406" w:history="1">
            <w:r w:rsidRPr="0086179E">
              <w:rPr>
                <w:rStyle w:val="Hipervnculo"/>
                <w:noProof/>
              </w:rPr>
              <w:t>5.</w:t>
            </w:r>
            <w:r>
              <w:rPr>
                <w:rFonts w:eastAsiaTheme="minorEastAsia" w:cstheme="minorBidi"/>
                <w:b w:val="0"/>
                <w:bCs w:val="0"/>
                <w:smallCaps w:val="0"/>
                <w:noProof/>
                <w:sz w:val="22"/>
              </w:rPr>
              <w:tab/>
            </w:r>
            <w:r w:rsidRPr="0086179E">
              <w:rPr>
                <w:rStyle w:val="Hipervnculo"/>
                <w:noProof/>
              </w:rPr>
              <w:t>ALCANCE</w:t>
            </w:r>
            <w:r>
              <w:rPr>
                <w:noProof/>
                <w:webHidden/>
              </w:rPr>
              <w:tab/>
            </w:r>
            <w:r>
              <w:rPr>
                <w:noProof/>
                <w:webHidden/>
              </w:rPr>
              <w:fldChar w:fldCharType="begin"/>
            </w:r>
            <w:r>
              <w:rPr>
                <w:noProof/>
                <w:webHidden/>
              </w:rPr>
              <w:instrText xml:space="preserve"> PAGEREF _Toc110432406 \h </w:instrText>
            </w:r>
            <w:r>
              <w:rPr>
                <w:noProof/>
                <w:webHidden/>
              </w:rPr>
            </w:r>
            <w:r>
              <w:rPr>
                <w:noProof/>
                <w:webHidden/>
              </w:rPr>
              <w:fldChar w:fldCharType="separate"/>
            </w:r>
            <w:r>
              <w:rPr>
                <w:noProof/>
                <w:webHidden/>
              </w:rPr>
              <w:t>7</w:t>
            </w:r>
            <w:r>
              <w:rPr>
                <w:noProof/>
                <w:webHidden/>
              </w:rPr>
              <w:fldChar w:fldCharType="end"/>
            </w:r>
          </w:hyperlink>
        </w:p>
        <w:p w14:paraId="46CEF965" w14:textId="1F57CCFA" w:rsidR="002C7AA1" w:rsidRDefault="002C7AA1">
          <w:pPr>
            <w:pStyle w:val="TDC2"/>
            <w:tabs>
              <w:tab w:val="left" w:pos="406"/>
              <w:tab w:val="right" w:leader="dot" w:pos="8045"/>
            </w:tabs>
            <w:rPr>
              <w:rFonts w:eastAsiaTheme="minorEastAsia" w:cstheme="minorBidi"/>
              <w:b w:val="0"/>
              <w:bCs w:val="0"/>
              <w:smallCaps w:val="0"/>
              <w:noProof/>
              <w:sz w:val="22"/>
            </w:rPr>
          </w:pPr>
          <w:hyperlink w:anchor="_Toc110432407" w:history="1">
            <w:r w:rsidRPr="0086179E">
              <w:rPr>
                <w:rStyle w:val="Hipervnculo"/>
                <w:noProof/>
              </w:rPr>
              <w:t>6.</w:t>
            </w:r>
            <w:r>
              <w:rPr>
                <w:rFonts w:eastAsiaTheme="minorEastAsia" w:cstheme="minorBidi"/>
                <w:b w:val="0"/>
                <w:bCs w:val="0"/>
                <w:smallCaps w:val="0"/>
                <w:noProof/>
                <w:sz w:val="22"/>
              </w:rPr>
              <w:tab/>
            </w:r>
            <w:r w:rsidRPr="0086179E">
              <w:rPr>
                <w:rStyle w:val="Hipervnculo"/>
                <w:noProof/>
              </w:rPr>
              <w:t>PROPÓSITO Y JUSTIFICACIÓN</w:t>
            </w:r>
            <w:r>
              <w:rPr>
                <w:noProof/>
                <w:webHidden/>
              </w:rPr>
              <w:tab/>
            </w:r>
            <w:r>
              <w:rPr>
                <w:noProof/>
                <w:webHidden/>
              </w:rPr>
              <w:fldChar w:fldCharType="begin"/>
            </w:r>
            <w:r>
              <w:rPr>
                <w:noProof/>
                <w:webHidden/>
              </w:rPr>
              <w:instrText xml:space="preserve"> PAGEREF _Toc110432407 \h </w:instrText>
            </w:r>
            <w:r>
              <w:rPr>
                <w:noProof/>
                <w:webHidden/>
              </w:rPr>
            </w:r>
            <w:r>
              <w:rPr>
                <w:noProof/>
                <w:webHidden/>
              </w:rPr>
              <w:fldChar w:fldCharType="separate"/>
            </w:r>
            <w:r>
              <w:rPr>
                <w:noProof/>
                <w:webHidden/>
              </w:rPr>
              <w:t>7</w:t>
            </w:r>
            <w:r>
              <w:rPr>
                <w:noProof/>
                <w:webHidden/>
              </w:rPr>
              <w:fldChar w:fldCharType="end"/>
            </w:r>
          </w:hyperlink>
        </w:p>
        <w:p w14:paraId="0D4263E6" w14:textId="127A07DE" w:rsidR="002C7AA1" w:rsidRDefault="002C7AA1">
          <w:pPr>
            <w:pStyle w:val="TDC2"/>
            <w:tabs>
              <w:tab w:val="left" w:pos="406"/>
              <w:tab w:val="right" w:leader="dot" w:pos="8045"/>
            </w:tabs>
            <w:rPr>
              <w:rFonts w:eastAsiaTheme="minorEastAsia" w:cstheme="minorBidi"/>
              <w:b w:val="0"/>
              <w:bCs w:val="0"/>
              <w:smallCaps w:val="0"/>
              <w:noProof/>
              <w:sz w:val="22"/>
            </w:rPr>
          </w:pPr>
          <w:hyperlink w:anchor="_Toc110432408" w:history="1">
            <w:r w:rsidRPr="0086179E">
              <w:rPr>
                <w:rStyle w:val="Hipervnculo"/>
                <w:noProof/>
              </w:rPr>
              <w:t>7.</w:t>
            </w:r>
            <w:r>
              <w:rPr>
                <w:rFonts w:eastAsiaTheme="minorEastAsia" w:cstheme="minorBidi"/>
                <w:b w:val="0"/>
                <w:bCs w:val="0"/>
                <w:smallCaps w:val="0"/>
                <w:noProof/>
                <w:sz w:val="22"/>
              </w:rPr>
              <w:tab/>
            </w:r>
            <w:r w:rsidRPr="0086179E">
              <w:rPr>
                <w:rStyle w:val="Hipervnculo"/>
                <w:noProof/>
              </w:rPr>
              <w:t>METODOLOGÍA</w:t>
            </w:r>
            <w:r>
              <w:rPr>
                <w:noProof/>
                <w:webHidden/>
              </w:rPr>
              <w:tab/>
            </w:r>
            <w:r>
              <w:rPr>
                <w:noProof/>
                <w:webHidden/>
              </w:rPr>
              <w:fldChar w:fldCharType="begin"/>
            </w:r>
            <w:r>
              <w:rPr>
                <w:noProof/>
                <w:webHidden/>
              </w:rPr>
              <w:instrText xml:space="preserve"> PAGEREF _Toc110432408 \h </w:instrText>
            </w:r>
            <w:r>
              <w:rPr>
                <w:noProof/>
                <w:webHidden/>
              </w:rPr>
            </w:r>
            <w:r>
              <w:rPr>
                <w:noProof/>
                <w:webHidden/>
              </w:rPr>
              <w:fldChar w:fldCharType="separate"/>
            </w:r>
            <w:r>
              <w:rPr>
                <w:noProof/>
                <w:webHidden/>
              </w:rPr>
              <w:t>8</w:t>
            </w:r>
            <w:r>
              <w:rPr>
                <w:noProof/>
                <w:webHidden/>
              </w:rPr>
              <w:fldChar w:fldCharType="end"/>
            </w:r>
          </w:hyperlink>
        </w:p>
        <w:p w14:paraId="46FF179E" w14:textId="20CB6613" w:rsidR="002C7AA1" w:rsidRDefault="002C7AA1">
          <w:pPr>
            <w:pStyle w:val="TDC2"/>
            <w:tabs>
              <w:tab w:val="left" w:pos="406"/>
              <w:tab w:val="right" w:leader="dot" w:pos="8045"/>
            </w:tabs>
            <w:rPr>
              <w:rFonts w:eastAsiaTheme="minorEastAsia" w:cstheme="minorBidi"/>
              <w:b w:val="0"/>
              <w:bCs w:val="0"/>
              <w:smallCaps w:val="0"/>
              <w:noProof/>
              <w:sz w:val="22"/>
            </w:rPr>
          </w:pPr>
          <w:hyperlink w:anchor="_Toc110432409" w:history="1">
            <w:r w:rsidRPr="0086179E">
              <w:rPr>
                <w:rStyle w:val="Hipervnculo"/>
                <w:noProof/>
              </w:rPr>
              <w:t>8.</w:t>
            </w:r>
            <w:r>
              <w:rPr>
                <w:rFonts w:eastAsiaTheme="minorEastAsia" w:cstheme="minorBidi"/>
                <w:b w:val="0"/>
                <w:bCs w:val="0"/>
                <w:smallCaps w:val="0"/>
                <w:noProof/>
                <w:sz w:val="22"/>
              </w:rPr>
              <w:tab/>
            </w:r>
            <w:r w:rsidRPr="0086179E">
              <w:rPr>
                <w:rStyle w:val="Hipervnculo"/>
                <w:noProof/>
              </w:rPr>
              <w:t>METODOLOGÍA</w:t>
            </w:r>
            <w:r>
              <w:rPr>
                <w:noProof/>
                <w:webHidden/>
              </w:rPr>
              <w:tab/>
            </w:r>
            <w:r>
              <w:rPr>
                <w:noProof/>
                <w:webHidden/>
              </w:rPr>
              <w:fldChar w:fldCharType="begin"/>
            </w:r>
            <w:r>
              <w:rPr>
                <w:noProof/>
                <w:webHidden/>
              </w:rPr>
              <w:instrText xml:space="preserve"> PAGEREF _Toc110432409 \h </w:instrText>
            </w:r>
            <w:r>
              <w:rPr>
                <w:noProof/>
                <w:webHidden/>
              </w:rPr>
            </w:r>
            <w:r>
              <w:rPr>
                <w:noProof/>
                <w:webHidden/>
              </w:rPr>
              <w:fldChar w:fldCharType="separate"/>
            </w:r>
            <w:r>
              <w:rPr>
                <w:noProof/>
                <w:webHidden/>
              </w:rPr>
              <w:t>9</w:t>
            </w:r>
            <w:r>
              <w:rPr>
                <w:noProof/>
                <w:webHidden/>
              </w:rPr>
              <w:fldChar w:fldCharType="end"/>
            </w:r>
          </w:hyperlink>
        </w:p>
        <w:p w14:paraId="4339D08E" w14:textId="43874188" w:rsidR="002C7AA1" w:rsidRDefault="002C7AA1">
          <w:pPr>
            <w:pStyle w:val="TDC2"/>
            <w:tabs>
              <w:tab w:val="left" w:pos="406"/>
              <w:tab w:val="right" w:leader="dot" w:pos="8045"/>
            </w:tabs>
            <w:rPr>
              <w:rFonts w:eastAsiaTheme="minorEastAsia" w:cstheme="minorBidi"/>
              <w:b w:val="0"/>
              <w:bCs w:val="0"/>
              <w:smallCaps w:val="0"/>
              <w:noProof/>
              <w:sz w:val="22"/>
            </w:rPr>
          </w:pPr>
          <w:hyperlink w:anchor="_Toc110432410" w:history="1">
            <w:r w:rsidRPr="0086179E">
              <w:rPr>
                <w:rStyle w:val="Hipervnculo"/>
                <w:noProof/>
              </w:rPr>
              <w:t>9.</w:t>
            </w:r>
            <w:r>
              <w:rPr>
                <w:rFonts w:eastAsiaTheme="minorEastAsia" w:cstheme="minorBidi"/>
                <w:b w:val="0"/>
                <w:bCs w:val="0"/>
                <w:smallCaps w:val="0"/>
                <w:noProof/>
                <w:sz w:val="22"/>
              </w:rPr>
              <w:tab/>
            </w:r>
            <w:r w:rsidRPr="0086179E">
              <w:rPr>
                <w:rStyle w:val="Hipervnculo"/>
                <w:noProof/>
              </w:rPr>
              <w:t>RESPONSABLES</w:t>
            </w:r>
            <w:r>
              <w:rPr>
                <w:noProof/>
                <w:webHidden/>
              </w:rPr>
              <w:tab/>
            </w:r>
            <w:r>
              <w:rPr>
                <w:noProof/>
                <w:webHidden/>
              </w:rPr>
              <w:fldChar w:fldCharType="begin"/>
            </w:r>
            <w:r>
              <w:rPr>
                <w:noProof/>
                <w:webHidden/>
              </w:rPr>
              <w:instrText xml:space="preserve"> PAGEREF _Toc110432410 \h </w:instrText>
            </w:r>
            <w:r>
              <w:rPr>
                <w:noProof/>
                <w:webHidden/>
              </w:rPr>
            </w:r>
            <w:r>
              <w:rPr>
                <w:noProof/>
                <w:webHidden/>
              </w:rPr>
              <w:fldChar w:fldCharType="separate"/>
            </w:r>
            <w:r>
              <w:rPr>
                <w:noProof/>
                <w:webHidden/>
              </w:rPr>
              <w:t>10</w:t>
            </w:r>
            <w:r>
              <w:rPr>
                <w:noProof/>
                <w:webHidden/>
              </w:rPr>
              <w:fldChar w:fldCharType="end"/>
            </w:r>
          </w:hyperlink>
        </w:p>
        <w:p w14:paraId="1C02AE5B" w14:textId="416D9957" w:rsidR="002C7AA1" w:rsidRDefault="002C7AA1">
          <w:pPr>
            <w:pStyle w:val="TDC2"/>
            <w:tabs>
              <w:tab w:val="left" w:pos="527"/>
              <w:tab w:val="right" w:leader="dot" w:pos="8045"/>
            </w:tabs>
            <w:rPr>
              <w:rFonts w:eastAsiaTheme="minorEastAsia" w:cstheme="minorBidi"/>
              <w:b w:val="0"/>
              <w:bCs w:val="0"/>
              <w:smallCaps w:val="0"/>
              <w:noProof/>
              <w:sz w:val="22"/>
            </w:rPr>
          </w:pPr>
          <w:hyperlink w:anchor="_Toc110432411" w:history="1">
            <w:r w:rsidRPr="0086179E">
              <w:rPr>
                <w:rStyle w:val="Hipervnculo"/>
                <w:noProof/>
              </w:rPr>
              <w:t>10.</w:t>
            </w:r>
            <w:r>
              <w:rPr>
                <w:rFonts w:eastAsiaTheme="minorEastAsia" w:cstheme="minorBidi"/>
                <w:b w:val="0"/>
                <w:bCs w:val="0"/>
                <w:smallCaps w:val="0"/>
                <w:noProof/>
                <w:sz w:val="22"/>
              </w:rPr>
              <w:tab/>
            </w:r>
            <w:r w:rsidRPr="0086179E">
              <w:rPr>
                <w:rStyle w:val="Hipervnculo"/>
                <w:noProof/>
              </w:rPr>
              <w:t>IDENTIFICACIÓN DE DOCUMENTOS VITALES Y ESENCIALES</w:t>
            </w:r>
            <w:r>
              <w:rPr>
                <w:noProof/>
                <w:webHidden/>
              </w:rPr>
              <w:tab/>
            </w:r>
            <w:r>
              <w:rPr>
                <w:noProof/>
                <w:webHidden/>
              </w:rPr>
              <w:fldChar w:fldCharType="begin"/>
            </w:r>
            <w:r>
              <w:rPr>
                <w:noProof/>
                <w:webHidden/>
              </w:rPr>
              <w:instrText xml:space="preserve"> PAGEREF _Toc110432411 \h </w:instrText>
            </w:r>
            <w:r>
              <w:rPr>
                <w:noProof/>
                <w:webHidden/>
              </w:rPr>
            </w:r>
            <w:r>
              <w:rPr>
                <w:noProof/>
                <w:webHidden/>
              </w:rPr>
              <w:fldChar w:fldCharType="separate"/>
            </w:r>
            <w:r>
              <w:rPr>
                <w:noProof/>
                <w:webHidden/>
              </w:rPr>
              <w:t>10</w:t>
            </w:r>
            <w:r>
              <w:rPr>
                <w:noProof/>
                <w:webHidden/>
              </w:rPr>
              <w:fldChar w:fldCharType="end"/>
            </w:r>
          </w:hyperlink>
        </w:p>
        <w:p w14:paraId="2DE79993" w14:textId="38AA1C93" w:rsidR="002C7AA1" w:rsidRDefault="002C7AA1">
          <w:pPr>
            <w:pStyle w:val="TDC2"/>
            <w:tabs>
              <w:tab w:val="left" w:pos="527"/>
              <w:tab w:val="right" w:leader="dot" w:pos="8045"/>
            </w:tabs>
            <w:rPr>
              <w:rFonts w:eastAsiaTheme="minorEastAsia" w:cstheme="minorBidi"/>
              <w:b w:val="0"/>
              <w:bCs w:val="0"/>
              <w:smallCaps w:val="0"/>
              <w:noProof/>
              <w:sz w:val="22"/>
            </w:rPr>
          </w:pPr>
          <w:hyperlink w:anchor="_Toc110432412" w:history="1">
            <w:r w:rsidRPr="0086179E">
              <w:rPr>
                <w:rStyle w:val="Hipervnculo"/>
                <w:noProof/>
              </w:rPr>
              <w:t>11.</w:t>
            </w:r>
            <w:r>
              <w:rPr>
                <w:rFonts w:eastAsiaTheme="minorEastAsia" w:cstheme="minorBidi"/>
                <w:b w:val="0"/>
                <w:bCs w:val="0"/>
                <w:smallCaps w:val="0"/>
                <w:noProof/>
                <w:sz w:val="22"/>
              </w:rPr>
              <w:tab/>
            </w:r>
            <w:r w:rsidRPr="0086179E">
              <w:rPr>
                <w:rStyle w:val="Hipervnculo"/>
                <w:noProof/>
              </w:rPr>
              <w:t>IDENTIFICACIÓN DE DOCUMENTOS VITALES Y ESENCIALES</w:t>
            </w:r>
            <w:r>
              <w:rPr>
                <w:noProof/>
                <w:webHidden/>
              </w:rPr>
              <w:tab/>
            </w:r>
            <w:r>
              <w:rPr>
                <w:noProof/>
                <w:webHidden/>
              </w:rPr>
              <w:fldChar w:fldCharType="begin"/>
            </w:r>
            <w:r>
              <w:rPr>
                <w:noProof/>
                <w:webHidden/>
              </w:rPr>
              <w:instrText xml:space="preserve"> PAGEREF _Toc110432412 \h </w:instrText>
            </w:r>
            <w:r>
              <w:rPr>
                <w:noProof/>
                <w:webHidden/>
              </w:rPr>
            </w:r>
            <w:r>
              <w:rPr>
                <w:noProof/>
                <w:webHidden/>
              </w:rPr>
              <w:fldChar w:fldCharType="separate"/>
            </w:r>
            <w:r>
              <w:rPr>
                <w:noProof/>
                <w:webHidden/>
              </w:rPr>
              <w:t>11</w:t>
            </w:r>
            <w:r>
              <w:rPr>
                <w:noProof/>
                <w:webHidden/>
              </w:rPr>
              <w:fldChar w:fldCharType="end"/>
            </w:r>
          </w:hyperlink>
        </w:p>
        <w:p w14:paraId="28FB5EF1" w14:textId="19673799" w:rsidR="002C7AA1" w:rsidRDefault="002C7AA1">
          <w:pPr>
            <w:pStyle w:val="TDC2"/>
            <w:tabs>
              <w:tab w:val="left" w:pos="527"/>
              <w:tab w:val="right" w:leader="dot" w:pos="8045"/>
            </w:tabs>
            <w:rPr>
              <w:rFonts w:eastAsiaTheme="minorEastAsia" w:cstheme="minorBidi"/>
              <w:b w:val="0"/>
              <w:bCs w:val="0"/>
              <w:smallCaps w:val="0"/>
              <w:noProof/>
              <w:sz w:val="22"/>
            </w:rPr>
          </w:pPr>
          <w:hyperlink w:anchor="_Toc110432413" w:history="1">
            <w:r w:rsidRPr="0086179E">
              <w:rPr>
                <w:rStyle w:val="Hipervnculo"/>
                <w:noProof/>
              </w:rPr>
              <w:t>12.</w:t>
            </w:r>
            <w:r>
              <w:rPr>
                <w:rFonts w:eastAsiaTheme="minorEastAsia" w:cstheme="minorBidi"/>
                <w:b w:val="0"/>
                <w:bCs w:val="0"/>
                <w:smallCaps w:val="0"/>
                <w:noProof/>
                <w:sz w:val="22"/>
              </w:rPr>
              <w:tab/>
            </w:r>
            <w:r w:rsidRPr="0086179E">
              <w:rPr>
                <w:rStyle w:val="Hipervnculo"/>
                <w:noProof/>
              </w:rPr>
              <w:t>PROTECCIÓN DE LOS DOCUMENTOS VITALES O ESENCIALES</w:t>
            </w:r>
            <w:r>
              <w:rPr>
                <w:noProof/>
                <w:webHidden/>
              </w:rPr>
              <w:tab/>
            </w:r>
            <w:r>
              <w:rPr>
                <w:noProof/>
                <w:webHidden/>
              </w:rPr>
              <w:fldChar w:fldCharType="begin"/>
            </w:r>
            <w:r>
              <w:rPr>
                <w:noProof/>
                <w:webHidden/>
              </w:rPr>
              <w:instrText xml:space="preserve"> PAGEREF _Toc110432413 \h </w:instrText>
            </w:r>
            <w:r>
              <w:rPr>
                <w:noProof/>
                <w:webHidden/>
              </w:rPr>
            </w:r>
            <w:r>
              <w:rPr>
                <w:noProof/>
                <w:webHidden/>
              </w:rPr>
              <w:fldChar w:fldCharType="separate"/>
            </w:r>
            <w:r>
              <w:rPr>
                <w:noProof/>
                <w:webHidden/>
              </w:rPr>
              <w:t>12</w:t>
            </w:r>
            <w:r>
              <w:rPr>
                <w:noProof/>
                <w:webHidden/>
              </w:rPr>
              <w:fldChar w:fldCharType="end"/>
            </w:r>
          </w:hyperlink>
        </w:p>
        <w:p w14:paraId="4E76026A" w14:textId="72C797DF" w:rsidR="002C7AA1" w:rsidRDefault="002C7AA1">
          <w:pPr>
            <w:pStyle w:val="TDC1"/>
            <w:rPr>
              <w:rFonts w:eastAsiaTheme="minorEastAsia" w:cstheme="minorBidi"/>
              <w:b w:val="0"/>
              <w:bCs w:val="0"/>
              <w:caps w:val="0"/>
              <w:sz w:val="22"/>
            </w:rPr>
          </w:pPr>
          <w:hyperlink w:anchor="_Toc110432414" w:history="1">
            <w:r w:rsidRPr="0086179E">
              <w:rPr>
                <w:rStyle w:val="Hipervnculo"/>
              </w:rPr>
              <w:t>14. PRESERVACIÓN Y CONSERVACIÓN DE LOS DOCUMENTOS FÍSICOS Y ELECTRÓNICOS DEL MEN</w:t>
            </w:r>
            <w:r>
              <w:rPr>
                <w:webHidden/>
              </w:rPr>
              <w:tab/>
            </w:r>
            <w:r>
              <w:rPr>
                <w:webHidden/>
              </w:rPr>
              <w:fldChar w:fldCharType="begin"/>
            </w:r>
            <w:r>
              <w:rPr>
                <w:webHidden/>
              </w:rPr>
              <w:instrText xml:space="preserve"> PAGEREF _Toc110432414 \h </w:instrText>
            </w:r>
            <w:r>
              <w:rPr>
                <w:webHidden/>
              </w:rPr>
            </w:r>
            <w:r>
              <w:rPr>
                <w:webHidden/>
              </w:rPr>
              <w:fldChar w:fldCharType="separate"/>
            </w:r>
            <w:r>
              <w:rPr>
                <w:webHidden/>
              </w:rPr>
              <w:t>12</w:t>
            </w:r>
            <w:r>
              <w:rPr>
                <w:webHidden/>
              </w:rPr>
              <w:fldChar w:fldCharType="end"/>
            </w:r>
          </w:hyperlink>
        </w:p>
        <w:p w14:paraId="2047858F" w14:textId="014F3A5E" w:rsidR="002C7AA1" w:rsidRDefault="002C7AA1">
          <w:pPr>
            <w:pStyle w:val="TDC1"/>
            <w:rPr>
              <w:rFonts w:eastAsiaTheme="minorEastAsia" w:cstheme="minorBidi"/>
              <w:b w:val="0"/>
              <w:bCs w:val="0"/>
              <w:caps w:val="0"/>
              <w:sz w:val="22"/>
            </w:rPr>
          </w:pPr>
          <w:hyperlink w:anchor="_Toc110432415" w:history="1">
            <w:r w:rsidRPr="0086179E">
              <w:rPr>
                <w:rStyle w:val="Hipervnculo"/>
              </w:rPr>
              <w:t>14.1 Capacidad de almacenamiento:</w:t>
            </w:r>
            <w:r>
              <w:rPr>
                <w:webHidden/>
              </w:rPr>
              <w:tab/>
            </w:r>
            <w:r>
              <w:rPr>
                <w:webHidden/>
              </w:rPr>
              <w:fldChar w:fldCharType="begin"/>
            </w:r>
            <w:r>
              <w:rPr>
                <w:webHidden/>
              </w:rPr>
              <w:instrText xml:space="preserve"> PAGEREF _Toc110432415 \h </w:instrText>
            </w:r>
            <w:r>
              <w:rPr>
                <w:webHidden/>
              </w:rPr>
            </w:r>
            <w:r>
              <w:rPr>
                <w:webHidden/>
              </w:rPr>
              <w:fldChar w:fldCharType="separate"/>
            </w:r>
            <w:r>
              <w:rPr>
                <w:webHidden/>
              </w:rPr>
              <w:t>13</w:t>
            </w:r>
            <w:r>
              <w:rPr>
                <w:webHidden/>
              </w:rPr>
              <w:fldChar w:fldCharType="end"/>
            </w:r>
          </w:hyperlink>
        </w:p>
        <w:p w14:paraId="72DB8BBF" w14:textId="3AEA01B6" w:rsidR="002C7AA1" w:rsidRDefault="002C7AA1">
          <w:pPr>
            <w:pStyle w:val="TDC1"/>
            <w:rPr>
              <w:rFonts w:eastAsiaTheme="minorEastAsia" w:cstheme="minorBidi"/>
              <w:b w:val="0"/>
              <w:bCs w:val="0"/>
              <w:caps w:val="0"/>
              <w:sz w:val="22"/>
            </w:rPr>
          </w:pPr>
          <w:hyperlink w:anchor="_Toc110432416" w:history="1">
            <w:r w:rsidRPr="0086179E">
              <w:rPr>
                <w:rStyle w:val="Hipervnculo"/>
              </w:rPr>
              <w:t>14.2 Condiciones ambientales generales:</w:t>
            </w:r>
            <w:r>
              <w:rPr>
                <w:webHidden/>
              </w:rPr>
              <w:tab/>
            </w:r>
            <w:r>
              <w:rPr>
                <w:webHidden/>
              </w:rPr>
              <w:fldChar w:fldCharType="begin"/>
            </w:r>
            <w:r>
              <w:rPr>
                <w:webHidden/>
              </w:rPr>
              <w:instrText xml:space="preserve"> PAGEREF _Toc110432416 \h </w:instrText>
            </w:r>
            <w:r>
              <w:rPr>
                <w:webHidden/>
              </w:rPr>
            </w:r>
            <w:r>
              <w:rPr>
                <w:webHidden/>
              </w:rPr>
              <w:fldChar w:fldCharType="separate"/>
            </w:r>
            <w:r>
              <w:rPr>
                <w:webHidden/>
              </w:rPr>
              <w:t>13</w:t>
            </w:r>
            <w:r>
              <w:rPr>
                <w:webHidden/>
              </w:rPr>
              <w:fldChar w:fldCharType="end"/>
            </w:r>
          </w:hyperlink>
        </w:p>
        <w:p w14:paraId="6B8D258E" w14:textId="2DA91947" w:rsidR="002C7AA1" w:rsidRDefault="002C7AA1">
          <w:pPr>
            <w:pStyle w:val="TDC1"/>
            <w:rPr>
              <w:rFonts w:eastAsiaTheme="minorEastAsia" w:cstheme="minorBidi"/>
              <w:b w:val="0"/>
              <w:bCs w:val="0"/>
              <w:caps w:val="0"/>
              <w:sz w:val="22"/>
            </w:rPr>
          </w:pPr>
          <w:hyperlink w:anchor="_Toc110432417" w:history="1">
            <w:r w:rsidRPr="0086179E">
              <w:rPr>
                <w:rStyle w:val="Hipervnculo"/>
              </w:rPr>
              <w:t>14.3 Iluminación:</w:t>
            </w:r>
            <w:r>
              <w:rPr>
                <w:webHidden/>
              </w:rPr>
              <w:tab/>
            </w:r>
            <w:r>
              <w:rPr>
                <w:webHidden/>
              </w:rPr>
              <w:fldChar w:fldCharType="begin"/>
            </w:r>
            <w:r>
              <w:rPr>
                <w:webHidden/>
              </w:rPr>
              <w:instrText xml:space="preserve"> PAGEREF _Toc110432417 \h </w:instrText>
            </w:r>
            <w:r>
              <w:rPr>
                <w:webHidden/>
              </w:rPr>
            </w:r>
            <w:r>
              <w:rPr>
                <w:webHidden/>
              </w:rPr>
              <w:fldChar w:fldCharType="separate"/>
            </w:r>
            <w:r>
              <w:rPr>
                <w:webHidden/>
              </w:rPr>
              <w:t>13</w:t>
            </w:r>
            <w:r>
              <w:rPr>
                <w:webHidden/>
              </w:rPr>
              <w:fldChar w:fldCharType="end"/>
            </w:r>
          </w:hyperlink>
        </w:p>
        <w:p w14:paraId="20E6AC81" w14:textId="43F16B01" w:rsidR="002C7AA1" w:rsidRDefault="002C7AA1">
          <w:pPr>
            <w:pStyle w:val="TDC1"/>
            <w:rPr>
              <w:rFonts w:eastAsiaTheme="minorEastAsia" w:cstheme="minorBidi"/>
              <w:b w:val="0"/>
              <w:bCs w:val="0"/>
              <w:caps w:val="0"/>
              <w:sz w:val="22"/>
            </w:rPr>
          </w:pPr>
          <w:hyperlink w:anchor="_Toc110432418" w:history="1">
            <w:r w:rsidRPr="0086179E">
              <w:rPr>
                <w:rStyle w:val="Hipervnculo"/>
              </w:rPr>
              <w:t>14.4 Soporte:</w:t>
            </w:r>
            <w:r>
              <w:rPr>
                <w:webHidden/>
              </w:rPr>
              <w:tab/>
            </w:r>
            <w:r>
              <w:rPr>
                <w:webHidden/>
              </w:rPr>
              <w:fldChar w:fldCharType="begin"/>
            </w:r>
            <w:r>
              <w:rPr>
                <w:webHidden/>
              </w:rPr>
              <w:instrText xml:space="preserve"> PAGEREF _Toc110432418 \h </w:instrText>
            </w:r>
            <w:r>
              <w:rPr>
                <w:webHidden/>
              </w:rPr>
            </w:r>
            <w:r>
              <w:rPr>
                <w:webHidden/>
              </w:rPr>
              <w:fldChar w:fldCharType="separate"/>
            </w:r>
            <w:r>
              <w:rPr>
                <w:webHidden/>
              </w:rPr>
              <w:t>13</w:t>
            </w:r>
            <w:r>
              <w:rPr>
                <w:webHidden/>
              </w:rPr>
              <w:fldChar w:fldCharType="end"/>
            </w:r>
          </w:hyperlink>
        </w:p>
        <w:p w14:paraId="4C748457" w14:textId="441D994C" w:rsidR="002C7AA1" w:rsidRDefault="002C7AA1">
          <w:pPr>
            <w:pStyle w:val="TDC1"/>
            <w:rPr>
              <w:rFonts w:eastAsiaTheme="minorEastAsia" w:cstheme="minorBidi"/>
              <w:b w:val="0"/>
              <w:bCs w:val="0"/>
              <w:caps w:val="0"/>
              <w:sz w:val="22"/>
            </w:rPr>
          </w:pPr>
          <w:hyperlink w:anchor="_Toc110432419" w:history="1">
            <w:r w:rsidRPr="0086179E">
              <w:rPr>
                <w:rStyle w:val="Hipervnculo"/>
              </w:rPr>
              <w:t>14.5 Contenedores:</w:t>
            </w:r>
            <w:r>
              <w:rPr>
                <w:webHidden/>
              </w:rPr>
              <w:tab/>
            </w:r>
            <w:r>
              <w:rPr>
                <w:webHidden/>
              </w:rPr>
              <w:fldChar w:fldCharType="begin"/>
            </w:r>
            <w:r>
              <w:rPr>
                <w:webHidden/>
              </w:rPr>
              <w:instrText xml:space="preserve"> PAGEREF _Toc110432419 \h </w:instrText>
            </w:r>
            <w:r>
              <w:rPr>
                <w:webHidden/>
              </w:rPr>
            </w:r>
            <w:r>
              <w:rPr>
                <w:webHidden/>
              </w:rPr>
              <w:fldChar w:fldCharType="separate"/>
            </w:r>
            <w:r>
              <w:rPr>
                <w:webHidden/>
              </w:rPr>
              <w:t>14</w:t>
            </w:r>
            <w:r>
              <w:rPr>
                <w:webHidden/>
              </w:rPr>
              <w:fldChar w:fldCharType="end"/>
            </w:r>
          </w:hyperlink>
        </w:p>
        <w:p w14:paraId="2D05CF47" w14:textId="0A45DF45" w:rsidR="002C7AA1" w:rsidRDefault="002C7AA1">
          <w:pPr>
            <w:pStyle w:val="TDC1"/>
            <w:rPr>
              <w:rFonts w:eastAsiaTheme="minorEastAsia" w:cstheme="minorBidi"/>
              <w:b w:val="0"/>
              <w:bCs w:val="0"/>
              <w:caps w:val="0"/>
              <w:sz w:val="22"/>
            </w:rPr>
          </w:pPr>
          <w:hyperlink w:anchor="_Toc110432420" w:history="1">
            <w:r w:rsidRPr="0086179E">
              <w:rPr>
                <w:rStyle w:val="Hipervnculo"/>
              </w:rPr>
              <w:t>14.6 Mantenimiento de instalaciones:</w:t>
            </w:r>
            <w:r>
              <w:rPr>
                <w:webHidden/>
              </w:rPr>
              <w:tab/>
            </w:r>
            <w:r>
              <w:rPr>
                <w:webHidden/>
              </w:rPr>
              <w:fldChar w:fldCharType="begin"/>
            </w:r>
            <w:r>
              <w:rPr>
                <w:webHidden/>
              </w:rPr>
              <w:instrText xml:space="preserve"> PAGEREF _Toc110432420 \h </w:instrText>
            </w:r>
            <w:r>
              <w:rPr>
                <w:webHidden/>
              </w:rPr>
            </w:r>
            <w:r>
              <w:rPr>
                <w:webHidden/>
              </w:rPr>
              <w:fldChar w:fldCharType="separate"/>
            </w:r>
            <w:r>
              <w:rPr>
                <w:webHidden/>
              </w:rPr>
              <w:t>14</w:t>
            </w:r>
            <w:r>
              <w:rPr>
                <w:webHidden/>
              </w:rPr>
              <w:fldChar w:fldCharType="end"/>
            </w:r>
          </w:hyperlink>
        </w:p>
        <w:p w14:paraId="52EDB02E" w14:textId="64E8C5C3" w:rsidR="002C7AA1" w:rsidRDefault="002C7AA1">
          <w:pPr>
            <w:pStyle w:val="TDC1"/>
            <w:rPr>
              <w:rFonts w:eastAsiaTheme="minorEastAsia" w:cstheme="minorBidi"/>
              <w:b w:val="0"/>
              <w:bCs w:val="0"/>
              <w:caps w:val="0"/>
              <w:sz w:val="22"/>
            </w:rPr>
          </w:pPr>
          <w:hyperlink w:anchor="_Toc110432421" w:history="1">
            <w:r w:rsidRPr="0086179E">
              <w:rPr>
                <w:rStyle w:val="Hipervnculo"/>
              </w:rPr>
              <w:t>14.7 Condiciones funcionales:</w:t>
            </w:r>
            <w:r>
              <w:rPr>
                <w:webHidden/>
              </w:rPr>
              <w:tab/>
            </w:r>
            <w:r>
              <w:rPr>
                <w:webHidden/>
              </w:rPr>
              <w:fldChar w:fldCharType="begin"/>
            </w:r>
            <w:r>
              <w:rPr>
                <w:webHidden/>
              </w:rPr>
              <w:instrText xml:space="preserve"> PAGEREF _Toc110432421 \h </w:instrText>
            </w:r>
            <w:r>
              <w:rPr>
                <w:webHidden/>
              </w:rPr>
            </w:r>
            <w:r>
              <w:rPr>
                <w:webHidden/>
              </w:rPr>
              <w:fldChar w:fldCharType="separate"/>
            </w:r>
            <w:r>
              <w:rPr>
                <w:webHidden/>
              </w:rPr>
              <w:t>15</w:t>
            </w:r>
            <w:r>
              <w:rPr>
                <w:webHidden/>
              </w:rPr>
              <w:fldChar w:fldCharType="end"/>
            </w:r>
          </w:hyperlink>
        </w:p>
        <w:p w14:paraId="038CC94E" w14:textId="49FE1CF9" w:rsidR="002C7AA1" w:rsidRDefault="002C7AA1">
          <w:pPr>
            <w:pStyle w:val="TDC1"/>
            <w:rPr>
              <w:rFonts w:eastAsiaTheme="minorEastAsia" w:cstheme="minorBidi"/>
              <w:b w:val="0"/>
              <w:bCs w:val="0"/>
              <w:caps w:val="0"/>
              <w:sz w:val="22"/>
            </w:rPr>
          </w:pPr>
          <w:hyperlink w:anchor="_Toc110432422" w:history="1">
            <w:r w:rsidRPr="0086179E">
              <w:rPr>
                <w:rStyle w:val="Hipervnculo"/>
              </w:rPr>
              <w:t>14.8 Estantería y mobiliario:</w:t>
            </w:r>
            <w:r>
              <w:rPr>
                <w:webHidden/>
              </w:rPr>
              <w:tab/>
            </w:r>
            <w:r>
              <w:rPr>
                <w:webHidden/>
              </w:rPr>
              <w:fldChar w:fldCharType="begin"/>
            </w:r>
            <w:r>
              <w:rPr>
                <w:webHidden/>
              </w:rPr>
              <w:instrText xml:space="preserve"> PAGEREF _Toc110432422 \h </w:instrText>
            </w:r>
            <w:r>
              <w:rPr>
                <w:webHidden/>
              </w:rPr>
            </w:r>
            <w:r>
              <w:rPr>
                <w:webHidden/>
              </w:rPr>
              <w:fldChar w:fldCharType="separate"/>
            </w:r>
            <w:r>
              <w:rPr>
                <w:webHidden/>
              </w:rPr>
              <w:t>15</w:t>
            </w:r>
            <w:r>
              <w:rPr>
                <w:webHidden/>
              </w:rPr>
              <w:fldChar w:fldCharType="end"/>
            </w:r>
          </w:hyperlink>
        </w:p>
        <w:p w14:paraId="4B135ABA" w14:textId="078C3E77" w:rsidR="002C7AA1" w:rsidRDefault="002C7AA1">
          <w:pPr>
            <w:pStyle w:val="TDC1"/>
            <w:rPr>
              <w:rFonts w:eastAsiaTheme="minorEastAsia" w:cstheme="minorBidi"/>
              <w:b w:val="0"/>
              <w:bCs w:val="0"/>
              <w:caps w:val="0"/>
              <w:sz w:val="22"/>
            </w:rPr>
          </w:pPr>
          <w:hyperlink w:anchor="_Toc110432423" w:history="1">
            <w:r w:rsidRPr="0086179E">
              <w:rPr>
                <w:rStyle w:val="Hipervnculo"/>
              </w:rPr>
              <w:t>14.9 Recomendaciones adicionales</w:t>
            </w:r>
            <w:r>
              <w:rPr>
                <w:webHidden/>
              </w:rPr>
              <w:tab/>
            </w:r>
            <w:r>
              <w:rPr>
                <w:webHidden/>
              </w:rPr>
              <w:fldChar w:fldCharType="begin"/>
            </w:r>
            <w:r>
              <w:rPr>
                <w:webHidden/>
              </w:rPr>
              <w:instrText xml:space="preserve"> PAGEREF _Toc110432423 \h </w:instrText>
            </w:r>
            <w:r>
              <w:rPr>
                <w:webHidden/>
              </w:rPr>
            </w:r>
            <w:r>
              <w:rPr>
                <w:webHidden/>
              </w:rPr>
              <w:fldChar w:fldCharType="separate"/>
            </w:r>
            <w:r>
              <w:rPr>
                <w:webHidden/>
              </w:rPr>
              <w:t>15</w:t>
            </w:r>
            <w:r>
              <w:rPr>
                <w:webHidden/>
              </w:rPr>
              <w:fldChar w:fldCharType="end"/>
            </w:r>
          </w:hyperlink>
        </w:p>
        <w:p w14:paraId="408C5D8C" w14:textId="348EBBBB" w:rsidR="002C7AA1" w:rsidRDefault="002C7AA1">
          <w:pPr>
            <w:pStyle w:val="TDC2"/>
            <w:tabs>
              <w:tab w:val="left" w:pos="527"/>
              <w:tab w:val="right" w:leader="dot" w:pos="8045"/>
            </w:tabs>
            <w:rPr>
              <w:rFonts w:eastAsiaTheme="minorEastAsia" w:cstheme="minorBidi"/>
              <w:b w:val="0"/>
              <w:bCs w:val="0"/>
              <w:smallCaps w:val="0"/>
              <w:noProof/>
              <w:sz w:val="22"/>
            </w:rPr>
          </w:pPr>
          <w:hyperlink w:anchor="_Toc110432424" w:history="1">
            <w:r w:rsidRPr="0086179E">
              <w:rPr>
                <w:rStyle w:val="Hipervnculo"/>
                <w:noProof/>
              </w:rPr>
              <w:t>15.</w:t>
            </w:r>
            <w:r>
              <w:rPr>
                <w:rFonts w:eastAsiaTheme="minorEastAsia" w:cstheme="minorBidi"/>
                <w:b w:val="0"/>
                <w:bCs w:val="0"/>
                <w:smallCaps w:val="0"/>
                <w:noProof/>
                <w:sz w:val="22"/>
              </w:rPr>
              <w:tab/>
            </w:r>
            <w:r w:rsidRPr="0086179E">
              <w:rPr>
                <w:rStyle w:val="Hipervnculo"/>
                <w:noProof/>
              </w:rPr>
              <w:t>DOCUMENTOS ASOCIADOS</w:t>
            </w:r>
            <w:r>
              <w:rPr>
                <w:noProof/>
                <w:webHidden/>
              </w:rPr>
              <w:tab/>
            </w:r>
            <w:r>
              <w:rPr>
                <w:noProof/>
                <w:webHidden/>
              </w:rPr>
              <w:fldChar w:fldCharType="begin"/>
            </w:r>
            <w:r>
              <w:rPr>
                <w:noProof/>
                <w:webHidden/>
              </w:rPr>
              <w:instrText xml:space="preserve"> PAGEREF _Toc110432424 \h </w:instrText>
            </w:r>
            <w:r>
              <w:rPr>
                <w:noProof/>
                <w:webHidden/>
              </w:rPr>
            </w:r>
            <w:r>
              <w:rPr>
                <w:noProof/>
                <w:webHidden/>
              </w:rPr>
              <w:fldChar w:fldCharType="separate"/>
            </w:r>
            <w:r>
              <w:rPr>
                <w:noProof/>
                <w:webHidden/>
              </w:rPr>
              <w:t>17</w:t>
            </w:r>
            <w:r>
              <w:rPr>
                <w:noProof/>
                <w:webHidden/>
              </w:rPr>
              <w:fldChar w:fldCharType="end"/>
            </w:r>
          </w:hyperlink>
        </w:p>
        <w:p w14:paraId="63EDA4BD" w14:textId="3265BD4D" w:rsidR="002C7AA1" w:rsidRDefault="002C7AA1">
          <w:pPr>
            <w:pStyle w:val="TDC2"/>
            <w:tabs>
              <w:tab w:val="left" w:pos="527"/>
              <w:tab w:val="right" w:leader="dot" w:pos="8045"/>
            </w:tabs>
            <w:rPr>
              <w:rFonts w:eastAsiaTheme="minorEastAsia" w:cstheme="minorBidi"/>
              <w:b w:val="0"/>
              <w:bCs w:val="0"/>
              <w:smallCaps w:val="0"/>
              <w:noProof/>
              <w:sz w:val="22"/>
            </w:rPr>
          </w:pPr>
          <w:hyperlink w:anchor="_Toc110432425" w:history="1">
            <w:r w:rsidRPr="0086179E">
              <w:rPr>
                <w:rStyle w:val="Hipervnculo"/>
                <w:noProof/>
              </w:rPr>
              <w:t>16.</w:t>
            </w:r>
            <w:r>
              <w:rPr>
                <w:rFonts w:eastAsiaTheme="minorEastAsia" w:cstheme="minorBidi"/>
                <w:b w:val="0"/>
                <w:bCs w:val="0"/>
                <w:smallCaps w:val="0"/>
                <w:noProof/>
                <w:sz w:val="22"/>
              </w:rPr>
              <w:tab/>
            </w:r>
            <w:r w:rsidRPr="0086179E">
              <w:rPr>
                <w:rStyle w:val="Hipervnculo"/>
                <w:noProof/>
              </w:rPr>
              <w:t>ANEXO A: INVENTARIO DE DOCUMENTOS VITALES Y ESENCIALES DEL MINISTERIO DE EDUCACIÓN NACIONAL</w:t>
            </w:r>
            <w:r>
              <w:rPr>
                <w:noProof/>
                <w:webHidden/>
              </w:rPr>
              <w:tab/>
            </w:r>
            <w:r>
              <w:rPr>
                <w:noProof/>
                <w:webHidden/>
              </w:rPr>
              <w:fldChar w:fldCharType="begin"/>
            </w:r>
            <w:r>
              <w:rPr>
                <w:noProof/>
                <w:webHidden/>
              </w:rPr>
              <w:instrText xml:space="preserve"> PAGEREF _Toc110432425 \h </w:instrText>
            </w:r>
            <w:r>
              <w:rPr>
                <w:noProof/>
                <w:webHidden/>
              </w:rPr>
            </w:r>
            <w:r>
              <w:rPr>
                <w:noProof/>
                <w:webHidden/>
              </w:rPr>
              <w:fldChar w:fldCharType="separate"/>
            </w:r>
            <w:r>
              <w:rPr>
                <w:noProof/>
                <w:webHidden/>
              </w:rPr>
              <w:t>17</w:t>
            </w:r>
            <w:r>
              <w:rPr>
                <w:noProof/>
                <w:webHidden/>
              </w:rPr>
              <w:fldChar w:fldCharType="end"/>
            </w:r>
          </w:hyperlink>
        </w:p>
        <w:p w14:paraId="2ED5E18B" w14:textId="43667643" w:rsidR="002C7AA1" w:rsidRDefault="002C7AA1">
          <w:pPr>
            <w:pStyle w:val="TDC2"/>
            <w:tabs>
              <w:tab w:val="left" w:pos="527"/>
              <w:tab w:val="right" w:leader="dot" w:pos="8045"/>
            </w:tabs>
            <w:rPr>
              <w:rFonts w:eastAsiaTheme="minorEastAsia" w:cstheme="minorBidi"/>
              <w:b w:val="0"/>
              <w:bCs w:val="0"/>
              <w:smallCaps w:val="0"/>
              <w:noProof/>
              <w:sz w:val="22"/>
            </w:rPr>
          </w:pPr>
          <w:hyperlink w:anchor="_Toc110432426" w:history="1">
            <w:r w:rsidRPr="0086179E">
              <w:rPr>
                <w:rStyle w:val="Hipervnculo"/>
                <w:noProof/>
              </w:rPr>
              <w:t>17.</w:t>
            </w:r>
            <w:r>
              <w:rPr>
                <w:rFonts w:eastAsiaTheme="minorEastAsia" w:cstheme="minorBidi"/>
                <w:b w:val="0"/>
                <w:bCs w:val="0"/>
                <w:smallCaps w:val="0"/>
                <w:noProof/>
                <w:sz w:val="22"/>
              </w:rPr>
              <w:tab/>
            </w:r>
            <w:r w:rsidRPr="0086179E">
              <w:rPr>
                <w:rStyle w:val="Hipervnculo"/>
                <w:noProof/>
              </w:rPr>
              <w:t>ANEXO B: DOCUMENTOS EXCLUIDOS DEL PROGRAMA DE VITALES Y ESENCIALES ANTERIOR</w:t>
            </w:r>
            <w:r>
              <w:rPr>
                <w:noProof/>
                <w:webHidden/>
              </w:rPr>
              <w:tab/>
            </w:r>
            <w:r>
              <w:rPr>
                <w:noProof/>
                <w:webHidden/>
              </w:rPr>
              <w:fldChar w:fldCharType="begin"/>
            </w:r>
            <w:r>
              <w:rPr>
                <w:noProof/>
                <w:webHidden/>
              </w:rPr>
              <w:instrText xml:space="preserve"> PAGEREF _Toc110432426 \h </w:instrText>
            </w:r>
            <w:r>
              <w:rPr>
                <w:noProof/>
                <w:webHidden/>
              </w:rPr>
            </w:r>
            <w:r>
              <w:rPr>
                <w:noProof/>
                <w:webHidden/>
              </w:rPr>
              <w:fldChar w:fldCharType="separate"/>
            </w:r>
            <w:r>
              <w:rPr>
                <w:noProof/>
                <w:webHidden/>
              </w:rPr>
              <w:t>17</w:t>
            </w:r>
            <w:r>
              <w:rPr>
                <w:noProof/>
                <w:webHidden/>
              </w:rPr>
              <w:fldChar w:fldCharType="end"/>
            </w:r>
          </w:hyperlink>
        </w:p>
        <w:p w14:paraId="5E3A6723" w14:textId="70073053" w:rsidR="002C7AA1" w:rsidRDefault="002C7AA1">
          <w:pPr>
            <w:pStyle w:val="TDC2"/>
            <w:tabs>
              <w:tab w:val="left" w:pos="527"/>
              <w:tab w:val="right" w:leader="dot" w:pos="8045"/>
            </w:tabs>
            <w:rPr>
              <w:rFonts w:eastAsiaTheme="minorEastAsia" w:cstheme="minorBidi"/>
              <w:b w:val="0"/>
              <w:bCs w:val="0"/>
              <w:smallCaps w:val="0"/>
              <w:noProof/>
              <w:sz w:val="22"/>
            </w:rPr>
          </w:pPr>
          <w:hyperlink w:anchor="_Toc110432427" w:history="1">
            <w:r w:rsidRPr="0086179E">
              <w:rPr>
                <w:rStyle w:val="Hipervnculo"/>
                <w:rFonts w:cs="Arial"/>
                <w:noProof/>
              </w:rPr>
              <w:t>18.</w:t>
            </w:r>
            <w:r>
              <w:rPr>
                <w:rFonts w:eastAsiaTheme="minorEastAsia" w:cstheme="minorBidi"/>
                <w:b w:val="0"/>
                <w:bCs w:val="0"/>
                <w:smallCaps w:val="0"/>
                <w:noProof/>
                <w:sz w:val="22"/>
              </w:rPr>
              <w:tab/>
            </w:r>
            <w:r w:rsidRPr="0086179E">
              <w:rPr>
                <w:rStyle w:val="Hipervnculo"/>
                <w:rFonts w:cs="Arial"/>
                <w:noProof/>
              </w:rPr>
              <w:t>ANEXO C: OBSERVACIONES AL INVENTARIO DEL PROGRAMA DE DOCUMENTOS VITALES Y ESENCIALES</w:t>
            </w:r>
            <w:r>
              <w:rPr>
                <w:noProof/>
                <w:webHidden/>
              </w:rPr>
              <w:tab/>
            </w:r>
            <w:r>
              <w:rPr>
                <w:noProof/>
                <w:webHidden/>
              </w:rPr>
              <w:fldChar w:fldCharType="begin"/>
            </w:r>
            <w:r>
              <w:rPr>
                <w:noProof/>
                <w:webHidden/>
              </w:rPr>
              <w:instrText xml:space="preserve"> PAGEREF _Toc110432427 \h </w:instrText>
            </w:r>
            <w:r>
              <w:rPr>
                <w:noProof/>
                <w:webHidden/>
              </w:rPr>
            </w:r>
            <w:r>
              <w:rPr>
                <w:noProof/>
                <w:webHidden/>
              </w:rPr>
              <w:fldChar w:fldCharType="separate"/>
            </w:r>
            <w:r>
              <w:rPr>
                <w:noProof/>
                <w:webHidden/>
              </w:rPr>
              <w:t>22</w:t>
            </w:r>
            <w:r>
              <w:rPr>
                <w:noProof/>
                <w:webHidden/>
              </w:rPr>
              <w:fldChar w:fldCharType="end"/>
            </w:r>
          </w:hyperlink>
        </w:p>
        <w:p w14:paraId="20354F71" w14:textId="50BE6CB4" w:rsidR="002C7AA1" w:rsidRDefault="002C7AA1">
          <w:r>
            <w:rPr>
              <w:b/>
              <w:bCs/>
              <w:lang w:val="es-ES"/>
            </w:rPr>
            <w:lastRenderedPageBreak/>
            <w:fldChar w:fldCharType="end"/>
          </w:r>
        </w:p>
      </w:sdtContent>
    </w:sdt>
    <w:p w14:paraId="6BB4E9B3" w14:textId="487D3105" w:rsidR="00140A8C" w:rsidRPr="00F7468C" w:rsidRDefault="00140A8C" w:rsidP="00140A8C">
      <w:pPr>
        <w:pStyle w:val="Ttulo2"/>
      </w:pPr>
      <w:bookmarkStart w:id="1" w:name="_Toc110415580"/>
      <w:bookmarkStart w:id="2" w:name="_Toc110432401"/>
      <w:r w:rsidRPr="00F7468C">
        <w:t>INTRODUCCIÓN</w:t>
      </w:r>
      <w:bookmarkEnd w:id="1"/>
      <w:bookmarkEnd w:id="2"/>
    </w:p>
    <w:p w14:paraId="16765F48" w14:textId="77777777" w:rsidR="00140A8C" w:rsidRPr="00896B75" w:rsidRDefault="00140A8C" w:rsidP="005D00E3">
      <w:pPr>
        <w:spacing w:line="240" w:lineRule="auto"/>
        <w:rPr>
          <w:rFonts w:cs="Arial"/>
        </w:rPr>
      </w:pPr>
    </w:p>
    <w:p w14:paraId="54DE45BD" w14:textId="04DE300C" w:rsidR="0044140C" w:rsidRPr="008A689F" w:rsidRDefault="00C24A61" w:rsidP="0044140C">
      <w:pPr>
        <w:rPr>
          <w:rFonts w:cs="Arial"/>
          <w:szCs w:val="24"/>
        </w:rPr>
      </w:pPr>
      <w:bookmarkStart w:id="3" w:name="_Toc161220"/>
      <w:r w:rsidRPr="008A689F">
        <w:rPr>
          <w:rFonts w:cs="Arial"/>
          <w:szCs w:val="24"/>
        </w:rPr>
        <w:t>Entendiendo que los documentos vitales ”…</w:t>
      </w:r>
      <w:r w:rsidRPr="008A689F">
        <w:rPr>
          <w:rFonts w:cs="Arial"/>
          <w:i/>
          <w:iCs/>
          <w:szCs w:val="24"/>
        </w:rPr>
        <w:t>son aquellos que poseen un valor crítico para la entidad</w:t>
      </w:r>
      <w:r w:rsidRPr="008A689F">
        <w:rPr>
          <w:rFonts w:cs="Arial"/>
          <w:b/>
          <w:bCs/>
          <w:i/>
          <w:iCs/>
          <w:szCs w:val="24"/>
        </w:rPr>
        <w:t>, son únicos e irremplazables</w:t>
      </w:r>
      <w:r w:rsidRPr="008A689F">
        <w:rPr>
          <w:rFonts w:cs="Arial"/>
          <w:i/>
          <w:iCs/>
          <w:szCs w:val="24"/>
        </w:rPr>
        <w:t xml:space="preserve"> y por lo tanto requieren de un cuidado especial a la hora de ser conservados y preservados; poseen un valor intrínseco legal, intelectual y económico...”</w:t>
      </w:r>
      <w:r w:rsidRPr="008A689F">
        <w:rPr>
          <w:rFonts w:cs="Arial"/>
          <w:szCs w:val="24"/>
        </w:rPr>
        <w:t xml:space="preserve"> </w:t>
      </w:r>
      <w:r w:rsidR="00D8356C" w:rsidRPr="008A689F">
        <w:rPr>
          <w:rStyle w:val="Refdenotaalpie"/>
          <w:rFonts w:cs="Arial"/>
          <w:szCs w:val="24"/>
        </w:rPr>
        <w:footnoteReference w:id="1"/>
      </w:r>
      <w:r w:rsidRPr="008A689F">
        <w:rPr>
          <w:rFonts w:cs="Arial"/>
          <w:szCs w:val="24"/>
        </w:rPr>
        <w:t xml:space="preserve"> el presente documento tiene como objetivo identificar, seleccionar y proteger los documentos vitales y esenciales en formato físico y electrónico ante un eventual desastre de origen natural o humano, de tal manera que se asegure la continuidad o funcionamiento del Ministerio de Educación Nacional después del evento y se asegure la recuperación y preservación de los documentos de archivo.</w:t>
      </w:r>
    </w:p>
    <w:p w14:paraId="2F88B923" w14:textId="3FE730AB" w:rsidR="0044140C" w:rsidRPr="008A689F" w:rsidRDefault="00D8356C" w:rsidP="0044140C">
      <w:pPr>
        <w:rPr>
          <w:rFonts w:cs="Arial"/>
          <w:i/>
          <w:iCs/>
          <w:szCs w:val="24"/>
        </w:rPr>
      </w:pPr>
      <w:r w:rsidRPr="008A689F">
        <w:rPr>
          <w:rFonts w:cs="Arial"/>
          <w:szCs w:val="24"/>
        </w:rPr>
        <w:t xml:space="preserve">Aunado a lo anterior, en el Programa de Gestión Documental del Ministerio de Educación Nacional, se establece el </w:t>
      </w:r>
      <w:r w:rsidRPr="008A689F">
        <w:rPr>
          <w:rFonts w:cs="Arial"/>
          <w:b/>
          <w:bCs/>
          <w:szCs w:val="24"/>
        </w:rPr>
        <w:t>PROGRAMA DE DOCUMENTOS VITALES Y ESENCIALES</w:t>
      </w:r>
      <w:r w:rsidRPr="008A689F">
        <w:rPr>
          <w:rFonts w:cs="Arial"/>
          <w:szCs w:val="24"/>
        </w:rPr>
        <w:t xml:space="preserve">, el cual tiene como propósito </w:t>
      </w:r>
      <w:r w:rsidRPr="008A689F">
        <w:rPr>
          <w:rFonts w:cs="Arial"/>
          <w:i/>
          <w:iCs/>
          <w:szCs w:val="24"/>
        </w:rPr>
        <w:t>“implementar a mediano plazo, las directrices para proteger y conservar los documentos que contienen información vital del cumplimiento de las funciones del MEN”.</w:t>
      </w:r>
    </w:p>
    <w:p w14:paraId="7213E922" w14:textId="57E8819E" w:rsidR="00851986" w:rsidRPr="008A689F" w:rsidRDefault="00851986" w:rsidP="0044140C">
      <w:pPr>
        <w:rPr>
          <w:rFonts w:cs="Arial"/>
          <w:szCs w:val="24"/>
        </w:rPr>
      </w:pPr>
      <w:r w:rsidRPr="008A689F">
        <w:rPr>
          <w:rFonts w:cs="Arial"/>
          <w:szCs w:val="24"/>
        </w:rPr>
        <w:t>Este documento presenta inicialmente el marco conceptual y marco normativo usado posteriormente se presenta el objetivo general y objetivos específicos junto con el propósito y justificación del programa, después se presenta la metodología usada para la elaboración del programa, luego se presentan los roles responsables del programa, enseguida se presentan los criterios o caracterización de los documentos existentes en el archivo desde la perspectivo de su valor para la entidad, a continuación se relacionan las series identificadas como vitales para después presentar las características que deben observar para su protección, conservación y preservación los documentos vitales.</w:t>
      </w:r>
    </w:p>
    <w:p w14:paraId="6AD11303" w14:textId="5170AE07" w:rsidR="00851986" w:rsidRPr="008A689F" w:rsidRDefault="00851986" w:rsidP="0044140C">
      <w:pPr>
        <w:rPr>
          <w:rFonts w:cs="Arial"/>
          <w:szCs w:val="24"/>
        </w:rPr>
      </w:pPr>
      <w:r w:rsidRPr="008A689F">
        <w:rPr>
          <w:rFonts w:cs="Arial"/>
          <w:szCs w:val="24"/>
        </w:rPr>
        <w:t>Finalmente se presentan en los anexos el inventario de los documentos vitales, la lista de documentos excluidos y observaciones consideradas relevantes en el desarrollo del programa.</w:t>
      </w:r>
    </w:p>
    <w:p w14:paraId="3261AC33" w14:textId="77777777" w:rsidR="0051178E" w:rsidRPr="001C7355" w:rsidRDefault="0051178E" w:rsidP="001C7355">
      <w:pPr>
        <w:spacing w:after="0" w:line="240" w:lineRule="auto"/>
      </w:pPr>
    </w:p>
    <w:p w14:paraId="614F6DF1" w14:textId="30BFEAC8" w:rsidR="00140A8C" w:rsidRPr="00F7468C" w:rsidRDefault="00140A8C" w:rsidP="00140A8C">
      <w:pPr>
        <w:pStyle w:val="Ttulo2"/>
      </w:pPr>
      <w:r w:rsidRPr="00F7468C">
        <w:t xml:space="preserve"> </w:t>
      </w:r>
      <w:bookmarkStart w:id="4" w:name="_Toc110415581"/>
      <w:bookmarkStart w:id="5" w:name="_Toc110432402"/>
      <w:bookmarkEnd w:id="3"/>
      <w:r w:rsidR="00851986">
        <w:t>MARCO CONCEPTUAL</w:t>
      </w:r>
      <w:bookmarkEnd w:id="4"/>
      <w:bookmarkEnd w:id="5"/>
    </w:p>
    <w:p w14:paraId="3F39903E" w14:textId="77777777" w:rsidR="00140A8C" w:rsidRDefault="00140A8C" w:rsidP="00140A8C">
      <w:pPr>
        <w:pStyle w:val="Default"/>
        <w:jc w:val="center"/>
        <w:rPr>
          <w:rFonts w:ascii="Arial" w:hAnsi="Arial" w:cs="Arial"/>
          <w:b/>
          <w:bCs/>
          <w:color w:val="0070C0"/>
          <w:sz w:val="40"/>
          <w:szCs w:val="40"/>
          <w:lang w:eastAsia="es-CO"/>
        </w:rPr>
      </w:pPr>
    </w:p>
    <w:p w14:paraId="03C08AE2" w14:textId="5AACF791" w:rsidR="0044140C" w:rsidRPr="008A689F" w:rsidRDefault="00851986" w:rsidP="0044140C">
      <w:pPr>
        <w:autoSpaceDE w:val="0"/>
        <w:autoSpaceDN w:val="0"/>
        <w:adjustRightInd w:val="0"/>
        <w:spacing w:after="0" w:line="360" w:lineRule="auto"/>
        <w:rPr>
          <w:rFonts w:eastAsiaTheme="majorEastAsia" w:cs="Arial"/>
          <w:color w:val="000000" w:themeColor="text1"/>
          <w:szCs w:val="24"/>
        </w:rPr>
      </w:pPr>
      <w:r w:rsidRPr="008A689F">
        <w:rPr>
          <w:rFonts w:eastAsiaTheme="majorEastAsia" w:cs="Arial"/>
          <w:color w:val="000000" w:themeColor="text1"/>
          <w:szCs w:val="24"/>
        </w:rPr>
        <w:t>Estos son los términos y conceptos utilizados más relevantes dentro del programa:</w:t>
      </w:r>
    </w:p>
    <w:p w14:paraId="38A264F2" w14:textId="77777777" w:rsidR="00851986" w:rsidRPr="008A689F" w:rsidRDefault="00851986" w:rsidP="0044140C">
      <w:pPr>
        <w:autoSpaceDE w:val="0"/>
        <w:autoSpaceDN w:val="0"/>
        <w:adjustRightInd w:val="0"/>
        <w:spacing w:after="0" w:line="360" w:lineRule="auto"/>
        <w:rPr>
          <w:rFonts w:eastAsiaTheme="majorEastAsia" w:cs="Arial"/>
          <w:color w:val="000000" w:themeColor="text1"/>
          <w:szCs w:val="24"/>
        </w:rPr>
      </w:pPr>
    </w:p>
    <w:p w14:paraId="19600E55" w14:textId="3EC0B5EA" w:rsidR="00851986" w:rsidRPr="008A689F" w:rsidRDefault="00851986" w:rsidP="009D3371">
      <w:pPr>
        <w:spacing w:after="0" w:line="240" w:lineRule="auto"/>
        <w:rPr>
          <w:rFonts w:cs="Arial"/>
          <w:bCs/>
          <w:szCs w:val="24"/>
          <w:lang w:eastAsia="en-US"/>
        </w:rPr>
      </w:pPr>
      <w:r w:rsidRPr="008A689F">
        <w:rPr>
          <w:rFonts w:cs="Arial"/>
          <w:b/>
          <w:szCs w:val="24"/>
          <w:lang w:eastAsia="en-US"/>
        </w:rPr>
        <w:lastRenderedPageBreak/>
        <w:t>ALMACENAMIENTO DE INFORMACIÓN</w:t>
      </w:r>
      <w:r w:rsidR="00A664B7" w:rsidRPr="008A689F">
        <w:rPr>
          <w:rFonts w:cs="Arial"/>
          <w:b/>
          <w:szCs w:val="24"/>
          <w:lang w:eastAsia="en-US"/>
        </w:rPr>
        <w:t>:</w:t>
      </w:r>
      <w:r w:rsidRPr="008A689F">
        <w:rPr>
          <w:rFonts w:cs="Arial"/>
          <w:b/>
          <w:szCs w:val="24"/>
          <w:lang w:eastAsia="en-US"/>
        </w:rPr>
        <w:t xml:space="preserve"> </w:t>
      </w:r>
      <w:r w:rsidRPr="008A689F">
        <w:rPr>
          <w:rFonts w:cs="Arial"/>
          <w:szCs w:val="24"/>
        </w:rPr>
        <w:t>Archivos (muerto y activo), miles de cajas de documentos que, ya sea por ley o por requerimiento de clientes y autoridades, se deben guardar por años.</w:t>
      </w:r>
      <w:r w:rsidRPr="008A689F">
        <w:rPr>
          <w:rFonts w:cs="Arial"/>
          <w:bCs/>
          <w:szCs w:val="24"/>
          <w:lang w:eastAsia="en-US"/>
        </w:rPr>
        <w:t xml:space="preserve"> </w:t>
      </w:r>
    </w:p>
    <w:p w14:paraId="15128D40" w14:textId="6DFB99CF" w:rsidR="00851986" w:rsidRPr="008A689F" w:rsidRDefault="00851986" w:rsidP="009D3371">
      <w:pPr>
        <w:spacing w:after="0" w:line="240" w:lineRule="auto"/>
        <w:rPr>
          <w:rFonts w:cs="Arial"/>
          <w:bCs/>
          <w:szCs w:val="24"/>
          <w:lang w:eastAsia="en-US"/>
        </w:rPr>
      </w:pPr>
      <w:r w:rsidRPr="008A689F">
        <w:rPr>
          <w:rFonts w:cs="Arial"/>
          <w:b/>
          <w:szCs w:val="24"/>
          <w:lang w:eastAsia="en-US"/>
        </w:rPr>
        <w:t>ARCHIVO ELECTRÓNICO DE DOCUMENTOS</w:t>
      </w:r>
      <w:r w:rsidR="00A664B7" w:rsidRPr="008A689F">
        <w:rPr>
          <w:rFonts w:cs="Arial"/>
          <w:b/>
          <w:szCs w:val="24"/>
          <w:lang w:eastAsia="en-US"/>
        </w:rPr>
        <w:t>:</w:t>
      </w:r>
      <w:r w:rsidRPr="008A689F">
        <w:rPr>
          <w:rFonts w:cs="Arial"/>
          <w:bCs/>
          <w:szCs w:val="24"/>
          <w:lang w:eastAsia="en-US"/>
        </w:rPr>
        <w:t xml:space="preserve"> Almacenamiento electrónico de uno o varios documentos o expedientes electrónicos. </w:t>
      </w:r>
    </w:p>
    <w:p w14:paraId="03C196D6" w14:textId="684879E1" w:rsidR="00851986" w:rsidRPr="008A689F" w:rsidRDefault="00851986" w:rsidP="009D3371">
      <w:pPr>
        <w:spacing w:after="0" w:line="240" w:lineRule="auto"/>
        <w:rPr>
          <w:rFonts w:cs="Arial"/>
          <w:b/>
          <w:szCs w:val="24"/>
          <w:lang w:eastAsia="en-US"/>
        </w:rPr>
      </w:pPr>
      <w:r w:rsidRPr="008A689F">
        <w:rPr>
          <w:rFonts w:cs="Arial"/>
          <w:b/>
          <w:szCs w:val="24"/>
          <w:lang w:eastAsia="en-US"/>
        </w:rPr>
        <w:t>AUTENTICIDAD</w:t>
      </w:r>
      <w:r w:rsidR="00A664B7" w:rsidRPr="008A689F">
        <w:rPr>
          <w:rFonts w:cs="Arial"/>
          <w:b/>
          <w:szCs w:val="24"/>
          <w:lang w:eastAsia="en-US"/>
        </w:rPr>
        <w:t>:</w:t>
      </w:r>
      <w:r w:rsidRPr="008A689F">
        <w:rPr>
          <w:rFonts w:cs="Arial"/>
          <w:bCs/>
          <w:szCs w:val="24"/>
          <w:lang w:eastAsia="en-US"/>
        </w:rPr>
        <w:t xml:space="preserve"> Característica técnica que permite identificar al autor de un mensaje de datos, el cual Es conservado en condiciones que permiten garantizar su integridad, para preservar la seguridad de la información que busca asegurar su validez en tiempo, forma y distribución. Así mismo garantiza el origen de la información validando el emisor para evitar suplantación.</w:t>
      </w:r>
      <w:r w:rsidRPr="008A689F">
        <w:rPr>
          <w:rFonts w:cs="Arial"/>
          <w:b/>
          <w:szCs w:val="24"/>
          <w:lang w:eastAsia="en-US"/>
        </w:rPr>
        <w:t xml:space="preserve"> </w:t>
      </w:r>
    </w:p>
    <w:p w14:paraId="34C44744" w14:textId="3F78AB4B" w:rsidR="00851986" w:rsidRPr="008A689F" w:rsidRDefault="00851986" w:rsidP="009D3371">
      <w:pPr>
        <w:spacing w:after="0" w:line="240" w:lineRule="auto"/>
        <w:rPr>
          <w:rFonts w:cs="Arial"/>
          <w:b/>
          <w:szCs w:val="24"/>
          <w:lang w:eastAsia="en-US"/>
        </w:rPr>
      </w:pPr>
      <w:r w:rsidRPr="008A689F">
        <w:rPr>
          <w:rFonts w:cs="Arial"/>
          <w:b/>
          <w:szCs w:val="24"/>
          <w:lang w:eastAsia="en-US"/>
        </w:rPr>
        <w:t>CONSERVACIÓN</w:t>
      </w:r>
      <w:r w:rsidR="00A664B7" w:rsidRPr="008A689F">
        <w:rPr>
          <w:rFonts w:cs="Arial"/>
          <w:b/>
          <w:szCs w:val="24"/>
          <w:lang w:eastAsia="en-US"/>
        </w:rPr>
        <w:t>:</w:t>
      </w:r>
      <w:r w:rsidRPr="008A689F">
        <w:rPr>
          <w:rFonts w:cs="Arial"/>
          <w:bCs/>
          <w:szCs w:val="24"/>
          <w:lang w:eastAsia="en-US"/>
        </w:rPr>
        <w:t xml:space="preserve"> Plan de gestión de documentos que trata de salvaguardar los documentos tanto en su contenido como en su soporte, a través de directrices para la conservación de archivos y documentos.</w:t>
      </w:r>
      <w:r w:rsidRPr="008A689F">
        <w:rPr>
          <w:rFonts w:cs="Arial"/>
          <w:b/>
          <w:szCs w:val="24"/>
          <w:lang w:eastAsia="en-US"/>
        </w:rPr>
        <w:t xml:space="preserve"> </w:t>
      </w:r>
    </w:p>
    <w:p w14:paraId="68EEC608" w14:textId="485686A6" w:rsidR="00851986" w:rsidRPr="008A689F" w:rsidRDefault="00851986" w:rsidP="009D3371">
      <w:pPr>
        <w:spacing w:after="0" w:line="240" w:lineRule="auto"/>
        <w:rPr>
          <w:rFonts w:cs="Arial"/>
          <w:b/>
          <w:szCs w:val="24"/>
          <w:lang w:eastAsia="en-US"/>
        </w:rPr>
      </w:pPr>
      <w:r w:rsidRPr="008A689F">
        <w:rPr>
          <w:rFonts w:cs="Arial"/>
          <w:b/>
          <w:szCs w:val="24"/>
          <w:lang w:eastAsia="en-US"/>
        </w:rPr>
        <w:t>COPIAS DE SEGURIDAD</w:t>
      </w:r>
      <w:r w:rsidR="00BE39C0" w:rsidRPr="008A689F">
        <w:rPr>
          <w:rFonts w:cs="Arial"/>
          <w:b/>
          <w:szCs w:val="24"/>
          <w:lang w:eastAsia="en-US"/>
        </w:rPr>
        <w:t>:</w:t>
      </w:r>
      <w:r w:rsidRPr="008A689F">
        <w:rPr>
          <w:rFonts w:cs="Arial"/>
          <w:bCs/>
          <w:szCs w:val="24"/>
          <w:lang w:eastAsia="en-US"/>
        </w:rPr>
        <w:t xml:space="preserve"> Proceso de hacer duplicados exactos del objeto digital. Las copias de seguridad deberían ser consideradas como la estrategia de mantenimiento mínima incluso para los materiales más efímeros y con menos valor que dispongamos.</w:t>
      </w:r>
      <w:r w:rsidRPr="008A689F">
        <w:rPr>
          <w:rFonts w:cs="Arial"/>
          <w:b/>
          <w:szCs w:val="24"/>
          <w:lang w:eastAsia="en-US"/>
        </w:rPr>
        <w:t xml:space="preserve"> </w:t>
      </w:r>
    </w:p>
    <w:p w14:paraId="2B3001F1" w14:textId="27934AE6" w:rsidR="00851986" w:rsidRPr="008A689F" w:rsidRDefault="00851986" w:rsidP="009D3371">
      <w:pPr>
        <w:spacing w:after="0" w:line="240" w:lineRule="auto"/>
        <w:rPr>
          <w:rFonts w:cs="Arial"/>
          <w:b/>
          <w:szCs w:val="24"/>
          <w:lang w:eastAsia="en-US"/>
        </w:rPr>
      </w:pPr>
      <w:r w:rsidRPr="008A689F">
        <w:rPr>
          <w:rFonts w:cs="Arial"/>
          <w:b/>
          <w:szCs w:val="24"/>
          <w:lang w:eastAsia="en-US"/>
        </w:rPr>
        <w:t>DATOS</w:t>
      </w:r>
      <w:r w:rsidR="00BE39C0" w:rsidRPr="008A689F">
        <w:rPr>
          <w:rFonts w:cs="Arial"/>
          <w:b/>
          <w:szCs w:val="24"/>
          <w:lang w:eastAsia="en-US"/>
        </w:rPr>
        <w:t>:</w:t>
      </w:r>
      <w:r w:rsidRPr="008A689F">
        <w:rPr>
          <w:rFonts w:cs="Arial"/>
          <w:bCs/>
          <w:szCs w:val="24"/>
          <w:lang w:eastAsia="en-US"/>
        </w:rPr>
        <w:t xml:space="preserve"> Son expresiones generales que describen características de las entidades sobre las que operan los algoritmos. Estas expresiones deben presentarse de una cierta manera para que puedan ser tratadas por una computadora. En estos casos, los datos por sí solos tampoco constituyen información, sino que ésta surge del adecuado procesamiento de los datos.</w:t>
      </w:r>
      <w:r w:rsidRPr="008A689F">
        <w:rPr>
          <w:rFonts w:cs="Arial"/>
          <w:b/>
          <w:szCs w:val="24"/>
          <w:lang w:eastAsia="en-US"/>
        </w:rPr>
        <w:t xml:space="preserve"> </w:t>
      </w:r>
    </w:p>
    <w:p w14:paraId="6BC736A4" w14:textId="25E4B53B" w:rsidR="00851986" w:rsidRPr="008A689F" w:rsidRDefault="00851986" w:rsidP="009D3371">
      <w:pPr>
        <w:spacing w:after="0" w:line="240" w:lineRule="auto"/>
        <w:rPr>
          <w:rFonts w:cs="Arial"/>
          <w:bCs/>
          <w:szCs w:val="24"/>
          <w:lang w:eastAsia="en-US"/>
        </w:rPr>
      </w:pPr>
      <w:r w:rsidRPr="008A689F">
        <w:rPr>
          <w:rFonts w:cs="Arial"/>
          <w:b/>
          <w:szCs w:val="24"/>
          <w:lang w:eastAsia="en-US"/>
        </w:rPr>
        <w:t>DESASTRE</w:t>
      </w:r>
      <w:r w:rsidR="00BE39C0" w:rsidRPr="008A689F">
        <w:rPr>
          <w:rFonts w:cs="Arial"/>
          <w:bCs/>
          <w:szCs w:val="24"/>
          <w:lang w:eastAsia="en-US"/>
        </w:rPr>
        <w:t>:</w:t>
      </w:r>
      <w:r w:rsidRPr="008A689F">
        <w:rPr>
          <w:rFonts w:cs="Arial"/>
          <w:bCs/>
          <w:szCs w:val="24"/>
          <w:lang w:eastAsia="en-US"/>
        </w:rPr>
        <w:t xml:space="preserve"> Se entiende por desastre el daño o la alteración grave de las condiciones normales de vida en un área geográfica determinada, causado por fenómenos naturales y por efectos catastróficos de la acción del hombre en forma accidental, que requiera por ello de la especial atención de los organismos del estado y de otras entidades de carácter humanitario o de servicio social </w:t>
      </w:r>
    </w:p>
    <w:p w14:paraId="44A259A4" w14:textId="0B3400A4" w:rsidR="00BE39C0" w:rsidRPr="008A689F" w:rsidRDefault="00BE39C0" w:rsidP="008C7E78">
      <w:pPr>
        <w:autoSpaceDE w:val="0"/>
        <w:autoSpaceDN w:val="0"/>
        <w:adjustRightInd w:val="0"/>
        <w:spacing w:after="112" w:line="240" w:lineRule="auto"/>
        <w:rPr>
          <w:rFonts w:cs="Arial"/>
          <w:bCs/>
          <w:szCs w:val="24"/>
          <w:lang w:eastAsia="en-US"/>
        </w:rPr>
      </w:pPr>
      <w:r w:rsidRPr="008A689F">
        <w:rPr>
          <w:rFonts w:cs="Arial"/>
          <w:b/>
          <w:szCs w:val="24"/>
          <w:lang w:eastAsia="en-US"/>
        </w:rPr>
        <w:t>DISPONIBILIDAD:</w:t>
      </w:r>
      <w:r w:rsidRPr="008A689F">
        <w:rPr>
          <w:rFonts w:cs="Arial"/>
          <w:color w:val="000000"/>
          <w:szCs w:val="24"/>
        </w:rPr>
        <w:t xml:space="preserve"> </w:t>
      </w:r>
      <w:r w:rsidRPr="008A689F">
        <w:rPr>
          <w:rFonts w:cs="Arial"/>
          <w:bCs/>
          <w:szCs w:val="24"/>
          <w:lang w:eastAsia="en-US"/>
        </w:rPr>
        <w:t xml:space="preserve">Característica de seguridad de la información que garantiza que los usuarios autorizados tengan acceso a la información y a los recursos relacionados con la misma, toda vez que los requieran asegurando su conservación durante el tiempo exigido por la ley. </w:t>
      </w:r>
      <w:r w:rsidRPr="008A689F">
        <w:rPr>
          <w:rFonts w:cs="Arial"/>
          <w:b/>
          <w:szCs w:val="24"/>
          <w:lang w:eastAsia="en-US"/>
        </w:rPr>
        <w:t>DOCUMENTO DE ARCHIVO:</w:t>
      </w:r>
      <w:r w:rsidRPr="008A689F">
        <w:rPr>
          <w:rFonts w:cs="Arial"/>
          <w:bCs/>
          <w:szCs w:val="24"/>
          <w:lang w:eastAsia="en-US"/>
        </w:rPr>
        <w:t xml:space="preserve"> Registro de información producida o recibida por una persona o Entidad </w:t>
      </w:r>
      <w:proofErr w:type="gramStart"/>
      <w:r w:rsidRPr="008A689F">
        <w:rPr>
          <w:rFonts w:cs="Arial"/>
          <w:bCs/>
          <w:szCs w:val="24"/>
          <w:lang w:eastAsia="en-US"/>
        </w:rPr>
        <w:t>en razón de</w:t>
      </w:r>
      <w:proofErr w:type="gramEnd"/>
      <w:r w:rsidRPr="008A689F">
        <w:rPr>
          <w:rFonts w:cs="Arial"/>
          <w:bCs/>
          <w:szCs w:val="24"/>
          <w:lang w:eastAsia="en-US"/>
        </w:rPr>
        <w:t xml:space="preserve"> sus actividades o funciones, que tiene valores legales, administrativos, contables, técnicos, históricos y científicos y deben ser objeto de conservación para su posterior consulta. </w:t>
      </w:r>
    </w:p>
    <w:p w14:paraId="2355B9CD" w14:textId="5E640DCC" w:rsidR="00BE39C0" w:rsidRPr="008A689F" w:rsidRDefault="00BE39C0" w:rsidP="008C7E78">
      <w:pPr>
        <w:autoSpaceDE w:val="0"/>
        <w:autoSpaceDN w:val="0"/>
        <w:adjustRightInd w:val="0"/>
        <w:spacing w:after="112" w:line="240" w:lineRule="auto"/>
        <w:rPr>
          <w:rFonts w:cs="Arial"/>
          <w:bCs/>
          <w:szCs w:val="24"/>
          <w:lang w:eastAsia="en-US"/>
        </w:rPr>
      </w:pPr>
      <w:r w:rsidRPr="008A689F">
        <w:rPr>
          <w:rFonts w:cs="Arial"/>
          <w:b/>
          <w:szCs w:val="24"/>
          <w:lang w:eastAsia="en-US"/>
        </w:rPr>
        <w:t>DOCUMENTO ELECTRÓNICO:</w:t>
      </w:r>
      <w:r w:rsidRPr="008A689F">
        <w:rPr>
          <w:rFonts w:cs="Arial"/>
          <w:bCs/>
          <w:szCs w:val="24"/>
          <w:lang w:eastAsia="en-US"/>
        </w:rPr>
        <w:t xml:space="preserve"> Es la información generada, enviada, recibida, almacenada y comunicada por medios electrónicos, ópticos o similares.</w:t>
      </w:r>
      <w:r w:rsidR="008C7E78" w:rsidRPr="008A689F">
        <w:rPr>
          <w:rFonts w:cs="Arial"/>
          <w:bCs/>
          <w:szCs w:val="24"/>
          <w:lang w:eastAsia="en-US"/>
        </w:rPr>
        <w:t xml:space="preserve"> </w:t>
      </w:r>
      <w:r w:rsidRPr="008A689F">
        <w:rPr>
          <w:rFonts w:cs="Arial"/>
          <w:bCs/>
          <w:szCs w:val="24"/>
          <w:lang w:eastAsia="en-US"/>
        </w:rPr>
        <w:t xml:space="preserve">Tomado de http://www.archivogeneral.gov.co/sites/default/files/Estructura_Web/2_Politica_archivistica/PoliticasPublicasdeArchivo_V2.pdf </w:t>
      </w:r>
    </w:p>
    <w:p w14:paraId="2AC5C36B" w14:textId="24ED6BBF" w:rsidR="00BE39C0" w:rsidRPr="008A689F" w:rsidRDefault="00BE39C0" w:rsidP="008C7E78">
      <w:pPr>
        <w:autoSpaceDE w:val="0"/>
        <w:autoSpaceDN w:val="0"/>
        <w:adjustRightInd w:val="0"/>
        <w:spacing w:after="112" w:line="240" w:lineRule="auto"/>
        <w:rPr>
          <w:rFonts w:cs="Arial"/>
          <w:bCs/>
          <w:szCs w:val="24"/>
          <w:lang w:eastAsia="en-US"/>
        </w:rPr>
      </w:pPr>
      <w:r w:rsidRPr="008A689F">
        <w:rPr>
          <w:rFonts w:cs="Arial"/>
          <w:bCs/>
          <w:szCs w:val="24"/>
          <w:lang w:eastAsia="en-US"/>
        </w:rPr>
        <w:t xml:space="preserve">El papel y similares han abierto paso a los discos ópticos (CD-ROM, DVD, etc.) que se imprimen y leen mediante láser sin que exista un contacto directo con el soporte. Ambos, documento impreso y documento electrónico, pueden contener el mismo texto, lo que cambia es el soporte. Un documento electrónico es aquel contenido que para su visualización requiere de un dispositivo de emisión de audio, video, etc. según el tipo de información que contenga. Si se requiere de un computador la información está digitalizada, en caso contrario se trata de información analógica. </w:t>
      </w:r>
    </w:p>
    <w:p w14:paraId="7FE6A075" w14:textId="1C2AB13D" w:rsidR="00BE39C0" w:rsidRPr="008A689F" w:rsidRDefault="00BE39C0" w:rsidP="008C7E78">
      <w:pPr>
        <w:autoSpaceDE w:val="0"/>
        <w:autoSpaceDN w:val="0"/>
        <w:adjustRightInd w:val="0"/>
        <w:spacing w:after="112" w:line="240" w:lineRule="auto"/>
        <w:rPr>
          <w:rFonts w:cs="Arial"/>
          <w:bCs/>
          <w:szCs w:val="24"/>
          <w:lang w:eastAsia="en-US"/>
        </w:rPr>
      </w:pPr>
      <w:r w:rsidRPr="008A689F">
        <w:rPr>
          <w:rFonts w:cs="Arial"/>
          <w:b/>
          <w:szCs w:val="24"/>
          <w:lang w:eastAsia="en-US"/>
        </w:rPr>
        <w:lastRenderedPageBreak/>
        <w:t>DOCUMENTO ELECTRÓNICO DE ARCHIVO</w:t>
      </w:r>
      <w:r w:rsidR="008C7E78" w:rsidRPr="008A689F">
        <w:rPr>
          <w:rFonts w:cs="Arial"/>
          <w:bCs/>
          <w:szCs w:val="24"/>
          <w:lang w:eastAsia="en-US"/>
        </w:rPr>
        <w:t>:</w:t>
      </w:r>
      <w:r w:rsidRPr="008A689F">
        <w:rPr>
          <w:rFonts w:cs="Arial"/>
          <w:bCs/>
          <w:szCs w:val="24"/>
          <w:lang w:eastAsia="en-US"/>
        </w:rPr>
        <w:t xml:space="preserve"> Registro de información generada, recibida, almacenada y comunicada por medios electrónicos, que permanece almacenada electrónicamente durante todo su ciclo de vida, producida por una persona o entidad </w:t>
      </w:r>
      <w:proofErr w:type="gramStart"/>
      <w:r w:rsidRPr="008A689F">
        <w:rPr>
          <w:rFonts w:cs="Arial"/>
          <w:bCs/>
          <w:szCs w:val="24"/>
          <w:lang w:eastAsia="en-US"/>
        </w:rPr>
        <w:t>en razón de</w:t>
      </w:r>
      <w:proofErr w:type="gramEnd"/>
      <w:r w:rsidRPr="008A689F">
        <w:rPr>
          <w:rFonts w:cs="Arial"/>
          <w:bCs/>
          <w:szCs w:val="24"/>
          <w:lang w:eastAsia="en-US"/>
        </w:rPr>
        <w:t xml:space="preserve"> sus actividades o</w:t>
      </w:r>
      <w:r w:rsidRPr="00BE39C0">
        <w:rPr>
          <w:rFonts w:cs="Arial"/>
          <w:bCs/>
          <w:szCs w:val="24"/>
          <w:lang w:eastAsia="en-US"/>
        </w:rPr>
        <w:t xml:space="preserve"> </w:t>
      </w:r>
      <w:r w:rsidRPr="008A689F">
        <w:rPr>
          <w:rFonts w:cs="Arial"/>
          <w:bCs/>
          <w:szCs w:val="24"/>
          <w:lang w:eastAsia="en-US"/>
        </w:rPr>
        <w:t xml:space="preserve">funciones, que tiene valor administrativo, fiscal, legal o valor científico, histórico, técnico o cultural y que debe ser tratada conforme a los principios y procesos archivísticos. </w:t>
      </w:r>
    </w:p>
    <w:p w14:paraId="4DA6985F" w14:textId="2CDE40A9" w:rsidR="00BE39C0" w:rsidRPr="008A689F" w:rsidRDefault="00BE39C0" w:rsidP="008C7E78">
      <w:pPr>
        <w:autoSpaceDE w:val="0"/>
        <w:autoSpaceDN w:val="0"/>
        <w:adjustRightInd w:val="0"/>
        <w:spacing w:after="112" w:line="240" w:lineRule="auto"/>
        <w:rPr>
          <w:rFonts w:cs="Arial"/>
          <w:bCs/>
          <w:szCs w:val="24"/>
          <w:lang w:eastAsia="en-US"/>
        </w:rPr>
      </w:pPr>
      <w:r w:rsidRPr="008A689F">
        <w:rPr>
          <w:rFonts w:cs="Arial"/>
          <w:b/>
          <w:szCs w:val="24"/>
          <w:lang w:eastAsia="en-US"/>
        </w:rPr>
        <w:t>DOCUMENTO VITAL O ESENCIAL</w:t>
      </w:r>
      <w:r w:rsidR="008C7E78" w:rsidRPr="008A689F">
        <w:rPr>
          <w:rFonts w:cs="Arial"/>
          <w:b/>
          <w:szCs w:val="24"/>
          <w:lang w:eastAsia="en-US"/>
        </w:rPr>
        <w:t>:</w:t>
      </w:r>
      <w:r w:rsidRPr="008A689F">
        <w:rPr>
          <w:rFonts w:cs="Arial"/>
          <w:bCs/>
          <w:szCs w:val="24"/>
          <w:lang w:eastAsia="en-US"/>
        </w:rPr>
        <w:t xml:space="preserve"> Aquel que es de vital importancia para la Entidad, son únicos e irremplazables y por lo tanto requieren de un cuidado especial en la conservación y preservación, son los más importantes que produce, gestiona y conserva la Entidad, deben ser identificados, protegidos y conservados </w:t>
      </w:r>
    </w:p>
    <w:p w14:paraId="128B8ABB" w14:textId="77777777" w:rsidR="008C7E78" w:rsidRPr="008A689F" w:rsidRDefault="00BE39C0" w:rsidP="008C7E78">
      <w:pPr>
        <w:autoSpaceDE w:val="0"/>
        <w:autoSpaceDN w:val="0"/>
        <w:adjustRightInd w:val="0"/>
        <w:spacing w:after="0" w:line="240" w:lineRule="auto"/>
        <w:rPr>
          <w:rFonts w:cs="Arial"/>
          <w:bCs/>
          <w:szCs w:val="24"/>
          <w:lang w:eastAsia="en-US"/>
        </w:rPr>
      </w:pPr>
      <w:r w:rsidRPr="008A689F">
        <w:rPr>
          <w:rFonts w:cs="Arial"/>
          <w:b/>
          <w:szCs w:val="24"/>
          <w:lang w:eastAsia="en-US"/>
        </w:rPr>
        <w:t>EXPEDIENTE</w:t>
      </w:r>
      <w:r w:rsidR="008C7E78" w:rsidRPr="008A689F">
        <w:rPr>
          <w:rFonts w:cs="Arial"/>
          <w:b/>
          <w:szCs w:val="24"/>
          <w:lang w:eastAsia="en-US"/>
        </w:rPr>
        <w:t>:</w:t>
      </w:r>
      <w:r w:rsidRPr="008A689F">
        <w:rPr>
          <w:rFonts w:cs="Arial"/>
          <w:bCs/>
          <w:szCs w:val="24"/>
          <w:lang w:eastAsia="en-US"/>
        </w:rPr>
        <w:t xml:space="preserve"> Conjunto de documentos producidos y recibidos durante el desarrollo de un mismo trámite o procedimiento, acumulados por una </w:t>
      </w:r>
      <w:r w:rsidR="008C7E78" w:rsidRPr="008A689F">
        <w:rPr>
          <w:rFonts w:cs="Arial"/>
          <w:bCs/>
          <w:szCs w:val="24"/>
          <w:lang w:eastAsia="en-US"/>
        </w:rPr>
        <w:t>persona, dependencia o unidad administrativa, vinculados y relacionados entre sí y que se conservan manteniendo la integridad y orden en que fueron tramitados, desde su inicio hasta su resolución definitiva.</w:t>
      </w:r>
    </w:p>
    <w:p w14:paraId="0E55D4BE" w14:textId="7D777F63" w:rsidR="008C7E78" w:rsidRPr="008A689F" w:rsidRDefault="008C7E78" w:rsidP="008C7E78">
      <w:pPr>
        <w:autoSpaceDE w:val="0"/>
        <w:autoSpaceDN w:val="0"/>
        <w:adjustRightInd w:val="0"/>
        <w:spacing w:after="0" w:line="240" w:lineRule="auto"/>
        <w:rPr>
          <w:rFonts w:cs="Arial"/>
          <w:bCs/>
          <w:szCs w:val="24"/>
          <w:lang w:eastAsia="en-US"/>
        </w:rPr>
      </w:pPr>
      <w:r w:rsidRPr="008A689F">
        <w:rPr>
          <w:rFonts w:cs="Arial"/>
          <w:b/>
          <w:szCs w:val="24"/>
          <w:lang w:eastAsia="en-US"/>
        </w:rPr>
        <w:t>EXPEDIENTE DIGITAL O DIGITALIZADO</w:t>
      </w:r>
      <w:r w:rsidRPr="008A689F">
        <w:rPr>
          <w:rFonts w:cs="Arial"/>
          <w:bCs/>
          <w:szCs w:val="24"/>
          <w:lang w:eastAsia="en-US"/>
        </w:rPr>
        <w:t>: Copia exacta de un expediente físico cuyos documentos originales, tradicionalmente impresos, son convertidos a formato electrónico mediante procesos de digitalización.</w:t>
      </w:r>
    </w:p>
    <w:p w14:paraId="0DCF4854" w14:textId="6BA1F826" w:rsidR="008C7E78" w:rsidRPr="008A689F" w:rsidRDefault="008C7E78" w:rsidP="008C7E78">
      <w:pPr>
        <w:autoSpaceDE w:val="0"/>
        <w:autoSpaceDN w:val="0"/>
        <w:adjustRightInd w:val="0"/>
        <w:spacing w:after="0" w:line="240" w:lineRule="auto"/>
        <w:rPr>
          <w:rFonts w:cs="Arial"/>
          <w:bCs/>
          <w:szCs w:val="24"/>
          <w:lang w:eastAsia="en-US"/>
        </w:rPr>
      </w:pPr>
      <w:r w:rsidRPr="008A689F">
        <w:rPr>
          <w:rFonts w:cs="Arial"/>
          <w:b/>
          <w:szCs w:val="24"/>
          <w:lang w:eastAsia="en-US"/>
        </w:rPr>
        <w:t>EXPEDIENTE ELECTRÓNICO:</w:t>
      </w:r>
      <w:r w:rsidRPr="008A689F">
        <w:rPr>
          <w:rFonts w:cs="Arial"/>
          <w:bCs/>
          <w:szCs w:val="24"/>
          <w:lang w:eastAsia="en-US"/>
        </w:rPr>
        <w:t xml:space="preserve"> Conjunto de documentos electrónicos correspondientes a un procedimiento administrativo cualquiera que sea el tipo de información que contenga</w:t>
      </w:r>
    </w:p>
    <w:p w14:paraId="6416870B" w14:textId="50B37815" w:rsidR="008C7E78" w:rsidRPr="008A689F" w:rsidRDefault="008C7E78" w:rsidP="008C7E78">
      <w:pPr>
        <w:autoSpaceDE w:val="0"/>
        <w:autoSpaceDN w:val="0"/>
        <w:adjustRightInd w:val="0"/>
        <w:spacing w:after="0" w:line="240" w:lineRule="auto"/>
        <w:rPr>
          <w:rFonts w:cs="Arial"/>
          <w:bCs/>
          <w:szCs w:val="24"/>
          <w:lang w:eastAsia="en-US"/>
        </w:rPr>
      </w:pPr>
      <w:r w:rsidRPr="008A689F">
        <w:rPr>
          <w:rFonts w:cs="Arial"/>
          <w:b/>
          <w:szCs w:val="24"/>
          <w:lang w:eastAsia="en-US"/>
        </w:rPr>
        <w:t>EXPEDIENTE ELECTRÓNICO DE ARCHIVO:</w:t>
      </w:r>
      <w:r w:rsidRPr="008A689F">
        <w:rPr>
          <w:rFonts w:cs="Arial"/>
          <w:bCs/>
          <w:szCs w:val="24"/>
          <w:lang w:eastAsia="en-US"/>
        </w:rPr>
        <w:t xml:space="preserve"> Conjunto de documentos y actuaciones producidos y recibidos durante el desarrollo de un mismo trámite o procedimiento, acumulados por cualquier causa legal, interrelacionados y vinculados entre sí, manteniendo la integridad y orden dado durante el desarrollo del asunto que les dio origen y que se conservan electrónicamente durante todo su ciclo de vida para garantizar su consulta en el tiempo.</w:t>
      </w:r>
    </w:p>
    <w:p w14:paraId="4F47AA9B" w14:textId="39AB97DE" w:rsidR="008C7E78" w:rsidRPr="008A689F" w:rsidRDefault="008C7E78" w:rsidP="008C7E78">
      <w:pPr>
        <w:autoSpaceDE w:val="0"/>
        <w:autoSpaceDN w:val="0"/>
        <w:adjustRightInd w:val="0"/>
        <w:spacing w:after="0" w:line="240" w:lineRule="auto"/>
        <w:rPr>
          <w:rFonts w:cs="Arial"/>
          <w:bCs/>
          <w:szCs w:val="24"/>
          <w:lang w:eastAsia="en-US"/>
        </w:rPr>
      </w:pPr>
      <w:r w:rsidRPr="008A689F">
        <w:rPr>
          <w:rFonts w:cs="Arial"/>
          <w:b/>
          <w:szCs w:val="24"/>
          <w:lang w:eastAsia="en-US"/>
        </w:rPr>
        <w:t>INTEGRIDAD:</w:t>
      </w:r>
      <w:r w:rsidRPr="008A689F">
        <w:rPr>
          <w:rFonts w:cs="Arial"/>
          <w:bCs/>
          <w:szCs w:val="24"/>
          <w:lang w:eastAsia="en-US"/>
        </w:rPr>
        <w:t xml:space="preserve"> Característica técnica de seguridad de la información con la cual se salvaguarda la exactitud y totalidad de la información y los métodos de procesamiento asociados a la misma.</w:t>
      </w:r>
    </w:p>
    <w:p w14:paraId="0B68CE95" w14:textId="16DFA18C" w:rsidR="008C7E78" w:rsidRPr="008A689F" w:rsidRDefault="008C7E78" w:rsidP="008C7E78">
      <w:pPr>
        <w:autoSpaceDE w:val="0"/>
        <w:autoSpaceDN w:val="0"/>
        <w:adjustRightInd w:val="0"/>
        <w:spacing w:after="0" w:line="240" w:lineRule="auto"/>
        <w:rPr>
          <w:rFonts w:cs="Arial"/>
          <w:bCs/>
          <w:szCs w:val="24"/>
          <w:lang w:eastAsia="en-US"/>
        </w:rPr>
      </w:pPr>
      <w:r w:rsidRPr="008A689F">
        <w:rPr>
          <w:rFonts w:cs="Arial"/>
          <w:b/>
          <w:szCs w:val="24"/>
          <w:lang w:eastAsia="en-US"/>
        </w:rPr>
        <w:t>INTRANET:</w:t>
      </w:r>
      <w:r w:rsidRPr="008A689F">
        <w:rPr>
          <w:rFonts w:cs="Arial"/>
          <w:bCs/>
          <w:szCs w:val="24"/>
          <w:lang w:eastAsia="en-US"/>
        </w:rPr>
        <w:t xml:space="preserve"> Red propia de una organización, diseñada y desarrollada siguiendo los protocolos propios de Internet, en particular el protocolo TCP/IP. Puede tratarse de una red aislada, es decir no conectada a Internet.</w:t>
      </w:r>
    </w:p>
    <w:p w14:paraId="4EC9EE8A" w14:textId="178AA6F8" w:rsidR="008C7E78" w:rsidRPr="008A689F" w:rsidRDefault="008C7E78" w:rsidP="008C7E78">
      <w:pPr>
        <w:autoSpaceDE w:val="0"/>
        <w:autoSpaceDN w:val="0"/>
        <w:adjustRightInd w:val="0"/>
        <w:spacing w:after="0" w:line="240" w:lineRule="auto"/>
        <w:rPr>
          <w:rFonts w:cs="Arial"/>
          <w:bCs/>
          <w:szCs w:val="24"/>
          <w:lang w:eastAsia="en-US"/>
        </w:rPr>
      </w:pPr>
      <w:r w:rsidRPr="008A689F">
        <w:rPr>
          <w:rFonts w:cs="Arial"/>
          <w:b/>
          <w:szCs w:val="24"/>
          <w:lang w:eastAsia="en-US"/>
        </w:rPr>
        <w:t>MATRIZ DE RIESGOS:</w:t>
      </w:r>
      <w:r w:rsidRPr="008A689F">
        <w:rPr>
          <w:rFonts w:cs="Arial"/>
          <w:bCs/>
          <w:szCs w:val="24"/>
          <w:lang w:eastAsia="en-US"/>
        </w:rPr>
        <w:t xml:space="preserve"> Herramienta de control y de gestión normalmente utilizada para identificar las actividades (procesos y productos) más importantes de una institución, el tipo y nivel de riesgos inherentes a estas actividades y los factores exógenos endógenos que engendran tales riesgos (factores de riesgo). Igualmente, una matriz de riesgo permite evaluar la efectividad de una adecuada gestión y administración de los riesgos financieros, operativos y estratégicos que impactan la misión de la organización.</w:t>
      </w:r>
    </w:p>
    <w:p w14:paraId="33D0F7C1" w14:textId="1EBC571B" w:rsidR="008C7E78" w:rsidRPr="008A689F" w:rsidRDefault="008C7E78" w:rsidP="008C7E78">
      <w:pPr>
        <w:autoSpaceDE w:val="0"/>
        <w:autoSpaceDN w:val="0"/>
        <w:adjustRightInd w:val="0"/>
        <w:spacing w:after="0" w:line="240" w:lineRule="auto"/>
        <w:rPr>
          <w:rFonts w:cs="Arial"/>
          <w:bCs/>
          <w:szCs w:val="24"/>
          <w:lang w:eastAsia="en-US"/>
        </w:rPr>
      </w:pPr>
      <w:r w:rsidRPr="008A689F">
        <w:rPr>
          <w:rFonts w:cs="Arial"/>
          <w:b/>
          <w:szCs w:val="24"/>
          <w:lang w:eastAsia="en-US"/>
        </w:rPr>
        <w:t>MEDIO</w:t>
      </w:r>
      <w:r w:rsidR="008E32BC" w:rsidRPr="008A689F">
        <w:rPr>
          <w:rFonts w:cs="Arial"/>
          <w:b/>
          <w:szCs w:val="24"/>
          <w:lang w:eastAsia="en-US"/>
        </w:rPr>
        <w:t xml:space="preserve"> </w:t>
      </w:r>
      <w:r w:rsidRPr="008A689F">
        <w:rPr>
          <w:rFonts w:cs="Arial"/>
          <w:b/>
          <w:szCs w:val="24"/>
          <w:lang w:eastAsia="en-US"/>
        </w:rPr>
        <w:t>ELECTRÓNICO:</w:t>
      </w:r>
      <w:r w:rsidRPr="008A689F">
        <w:rPr>
          <w:rFonts w:cs="Arial"/>
          <w:bCs/>
          <w:szCs w:val="24"/>
          <w:lang w:eastAsia="en-US"/>
        </w:rPr>
        <w:t xml:space="preserve"> Mecanismo tecnología, óptico, telemático, informático o similar, conocido o por conocerse que permite producir, almacenar o trasmitir documentos, datos o información.</w:t>
      </w:r>
    </w:p>
    <w:p w14:paraId="0B3055B2" w14:textId="6D69894E" w:rsidR="00BE39C0" w:rsidRPr="008A689F" w:rsidRDefault="008C7E78" w:rsidP="008C7E78">
      <w:pPr>
        <w:autoSpaceDE w:val="0"/>
        <w:autoSpaceDN w:val="0"/>
        <w:adjustRightInd w:val="0"/>
        <w:spacing w:after="0" w:line="240" w:lineRule="auto"/>
        <w:rPr>
          <w:rFonts w:cs="Arial"/>
          <w:bCs/>
          <w:szCs w:val="24"/>
          <w:lang w:eastAsia="en-US"/>
        </w:rPr>
      </w:pPr>
      <w:r w:rsidRPr="008A689F">
        <w:rPr>
          <w:rFonts w:cs="Arial"/>
          <w:b/>
          <w:szCs w:val="24"/>
          <w:lang w:eastAsia="en-US"/>
        </w:rPr>
        <w:t>MEDIOS MAGNÉTICOS:</w:t>
      </w:r>
      <w:r w:rsidRPr="008A689F">
        <w:rPr>
          <w:rFonts w:cs="Arial"/>
          <w:bCs/>
          <w:szCs w:val="24"/>
          <w:lang w:eastAsia="en-US"/>
        </w:rPr>
        <w:t xml:space="preserve"> Son dispositivos que permiten el almacenamiento de programas e información. En todos los dispositivos que componen este</w:t>
      </w:r>
    </w:p>
    <w:p w14:paraId="5AA4591E" w14:textId="77777777" w:rsidR="008E32BC" w:rsidRPr="008A689F" w:rsidRDefault="008E32BC" w:rsidP="008E32BC">
      <w:pPr>
        <w:autoSpaceDE w:val="0"/>
        <w:autoSpaceDN w:val="0"/>
        <w:adjustRightInd w:val="0"/>
        <w:spacing w:after="0" w:line="240" w:lineRule="auto"/>
        <w:rPr>
          <w:rFonts w:cs="Arial"/>
          <w:bCs/>
          <w:szCs w:val="24"/>
          <w:lang w:eastAsia="en-US"/>
        </w:rPr>
      </w:pPr>
      <w:r w:rsidRPr="008A689F">
        <w:rPr>
          <w:rFonts w:cs="Arial"/>
          <w:bCs/>
          <w:szCs w:val="24"/>
          <w:lang w:eastAsia="en-US"/>
        </w:rPr>
        <w:lastRenderedPageBreak/>
        <w:t>grupo, el soporte magnético tiene la misma estructura y composición. Están formados por una base de material y formas variables, sobre las que se ha depositado una delgada capa de material magnetizable.</w:t>
      </w:r>
    </w:p>
    <w:p w14:paraId="6DFBB5D4" w14:textId="1BEFC573" w:rsidR="008E32BC" w:rsidRPr="008A689F" w:rsidRDefault="008E32BC" w:rsidP="008E32BC">
      <w:pPr>
        <w:autoSpaceDE w:val="0"/>
        <w:autoSpaceDN w:val="0"/>
        <w:adjustRightInd w:val="0"/>
        <w:spacing w:after="0" w:line="240" w:lineRule="auto"/>
        <w:rPr>
          <w:rFonts w:cs="Arial"/>
          <w:bCs/>
          <w:szCs w:val="24"/>
          <w:lang w:eastAsia="en-US"/>
        </w:rPr>
      </w:pPr>
      <w:r w:rsidRPr="008A689F">
        <w:rPr>
          <w:rFonts w:cs="Arial"/>
          <w:b/>
          <w:szCs w:val="24"/>
          <w:lang w:eastAsia="en-US"/>
        </w:rPr>
        <w:t>MICROFILME:</w:t>
      </w:r>
      <w:r w:rsidRPr="008A689F">
        <w:rPr>
          <w:rFonts w:cs="Arial"/>
          <w:bCs/>
          <w:szCs w:val="24"/>
          <w:lang w:eastAsia="en-US"/>
        </w:rPr>
        <w:t xml:space="preserve"> Es un formato de preservación de documentos que se utiliza comúnmente en los campos académicos y de investigación con el fin de salvar la información pertinente y sin ocupar mucho espacio de</w:t>
      </w:r>
      <w:r w:rsidRPr="008E32BC">
        <w:rPr>
          <w:rFonts w:cs="Arial"/>
          <w:bCs/>
          <w:szCs w:val="24"/>
          <w:lang w:eastAsia="en-US"/>
        </w:rPr>
        <w:t xml:space="preserve"> </w:t>
      </w:r>
      <w:r w:rsidRPr="008A689F">
        <w:rPr>
          <w:rFonts w:cs="Arial"/>
          <w:bCs/>
          <w:szCs w:val="24"/>
          <w:lang w:eastAsia="en-US"/>
        </w:rPr>
        <w:t>almacenamiento. Con el uso de un proceso similar al de la fotografía de película, la microfilmación captura imágenes en miniatura de los documentos en una película, con reducción de tamaño sin perder información. Los microfilmes se pueden ver en un dispositivo similar a los utilizados en la visualización de la fotografía diapositiva, que enfoca la imagen a su tamaño original o más grande.</w:t>
      </w:r>
    </w:p>
    <w:p w14:paraId="6C7B6F5D" w14:textId="700D0015" w:rsidR="008E32BC" w:rsidRPr="008A689F" w:rsidRDefault="008E32BC" w:rsidP="008E32BC">
      <w:pPr>
        <w:autoSpaceDE w:val="0"/>
        <w:autoSpaceDN w:val="0"/>
        <w:adjustRightInd w:val="0"/>
        <w:spacing w:after="0" w:line="240" w:lineRule="auto"/>
        <w:rPr>
          <w:rFonts w:cs="Arial"/>
          <w:bCs/>
          <w:szCs w:val="24"/>
          <w:lang w:eastAsia="en-US"/>
        </w:rPr>
      </w:pPr>
      <w:r w:rsidRPr="008A689F">
        <w:rPr>
          <w:rFonts w:cs="Arial"/>
          <w:b/>
          <w:szCs w:val="24"/>
          <w:lang w:eastAsia="en-US"/>
        </w:rPr>
        <w:t>PRESERVACIÓN A LARGO PLAZO:</w:t>
      </w:r>
      <w:r w:rsidRPr="008A689F">
        <w:rPr>
          <w:rFonts w:cs="Arial"/>
          <w:bCs/>
          <w:szCs w:val="24"/>
          <w:lang w:eastAsia="en-US"/>
        </w:rPr>
        <w:t xml:space="preserve"> Conjunto de políticas, principios, estrategias de orden administrativo y operativo orientadas a asegurar la estabilidad física, tecnológica y de protección de contenido de los documentos, independiente del medio o forma de registro, aplica para los documentos físicos, electrónicos, digitales, además de los medios magnéticos representaciones cartográficas se pueden hacer a través de mapas, croquis, atlas, hojas de ruta, cartas, esquemas y planos.</w:t>
      </w:r>
    </w:p>
    <w:p w14:paraId="566C2B9C" w14:textId="5817DCC6" w:rsidR="008E32BC" w:rsidRPr="008A689F" w:rsidRDefault="008E32BC" w:rsidP="008E32BC">
      <w:pPr>
        <w:autoSpaceDE w:val="0"/>
        <w:autoSpaceDN w:val="0"/>
        <w:adjustRightInd w:val="0"/>
        <w:spacing w:after="0" w:line="240" w:lineRule="auto"/>
        <w:rPr>
          <w:rFonts w:cs="Arial"/>
          <w:bCs/>
          <w:szCs w:val="24"/>
          <w:lang w:eastAsia="en-US"/>
        </w:rPr>
      </w:pPr>
      <w:r w:rsidRPr="008A689F">
        <w:rPr>
          <w:rFonts w:cs="Arial"/>
          <w:b/>
          <w:szCs w:val="24"/>
          <w:lang w:eastAsia="en-US"/>
        </w:rPr>
        <w:t>RIESGO:</w:t>
      </w:r>
      <w:r w:rsidRPr="008A689F">
        <w:rPr>
          <w:rFonts w:cs="Arial"/>
          <w:bCs/>
          <w:szCs w:val="24"/>
          <w:lang w:eastAsia="en-US"/>
        </w:rPr>
        <w:t xml:space="preserve"> Medida de la magnitud de los daños frente a una situación peligrosa. El riesgo se mide asumiendo una determinada vulnerabilidad frente a cada tipo de peligro. Si bien no siempre se hace, debe distinguirse adecuadamente entre peligrosidad (probabilidad de ocurrencia de un peligro), vulnerabilidad (probabilidad de ocurrencia de daños dado que se ha presentado un peligro) y riesgo (propiamente dicho).</w:t>
      </w:r>
    </w:p>
    <w:p w14:paraId="5050FA00" w14:textId="3A6666F3" w:rsidR="0044140C" w:rsidRPr="008A689F" w:rsidRDefault="008E32BC" w:rsidP="008E32BC">
      <w:pPr>
        <w:autoSpaceDE w:val="0"/>
        <w:autoSpaceDN w:val="0"/>
        <w:adjustRightInd w:val="0"/>
        <w:spacing w:after="0" w:line="240" w:lineRule="auto"/>
        <w:rPr>
          <w:rFonts w:cs="Arial"/>
          <w:bCs/>
          <w:szCs w:val="24"/>
          <w:lang w:eastAsia="en-US"/>
        </w:rPr>
      </w:pPr>
      <w:r w:rsidRPr="008A689F">
        <w:rPr>
          <w:rFonts w:cs="Arial"/>
          <w:b/>
          <w:szCs w:val="24"/>
          <w:lang w:eastAsia="en-US"/>
        </w:rPr>
        <w:t>SISTEMA INTEGRADO DE CONSERVACIÓN:</w:t>
      </w:r>
      <w:r w:rsidRPr="008A689F">
        <w:rPr>
          <w:rFonts w:cs="Arial"/>
          <w:bCs/>
          <w:szCs w:val="24"/>
          <w:lang w:eastAsia="en-US"/>
        </w:rPr>
        <w:t xml:space="preserve"> Es el conjunto de planes, programas, estrategias, procesos y procedimientos de conservación documental y preservación digital, bajo el concepto de archivo total, acorde con la política de gestión documental y demás sistemas organizacionales, tendiente a asegurar el adecuado mantenimiento de cualquier tipo de información, independiente del medio o tecnología con la cual se haya elaborado, conservando atributos tales como unidad, integridad autenticidad, inalterabilidad, originalidad, fiabilidad y accesibilidad, desde el momento de su producción y/o recepción, durante su gestión, hasta su disposición final, es decir, en cualquier etapa de su ciclo vital.</w:t>
      </w:r>
    </w:p>
    <w:p w14:paraId="1D0B4467" w14:textId="1B4CC840" w:rsidR="008E32BC" w:rsidRPr="008A689F" w:rsidRDefault="008E32BC" w:rsidP="009D3371">
      <w:pPr>
        <w:autoSpaceDE w:val="0"/>
        <w:autoSpaceDN w:val="0"/>
        <w:adjustRightInd w:val="0"/>
        <w:spacing w:after="0" w:line="240" w:lineRule="auto"/>
        <w:rPr>
          <w:rFonts w:cs="Arial"/>
          <w:bCs/>
          <w:szCs w:val="24"/>
          <w:lang w:eastAsia="en-US"/>
        </w:rPr>
      </w:pPr>
      <w:r w:rsidRPr="008A689F">
        <w:rPr>
          <w:rFonts w:cs="Arial"/>
          <w:b/>
          <w:bCs/>
          <w:color w:val="000000"/>
          <w:szCs w:val="24"/>
        </w:rPr>
        <w:t>UNIDAD DOCUMENTAL:</w:t>
      </w:r>
      <w:r w:rsidRPr="008A689F">
        <w:rPr>
          <w:rFonts w:cs="Arial"/>
          <w:color w:val="000000"/>
          <w:szCs w:val="24"/>
        </w:rPr>
        <w:t xml:space="preserve"> </w:t>
      </w:r>
      <w:r w:rsidRPr="008A689F">
        <w:rPr>
          <w:rFonts w:cs="Arial"/>
          <w:bCs/>
          <w:szCs w:val="24"/>
          <w:lang w:eastAsia="en-US"/>
        </w:rPr>
        <w:t xml:space="preserve">Unidad archivística constituida por documentos del mismo tipo formando unidades simples o por documentos de diferentes tipos formando un expediente (unidad documental compleja). </w:t>
      </w:r>
    </w:p>
    <w:p w14:paraId="05883E57" w14:textId="77777777" w:rsidR="008E32BC" w:rsidRPr="008E32BC" w:rsidRDefault="008E32BC" w:rsidP="008E32BC">
      <w:pPr>
        <w:autoSpaceDE w:val="0"/>
        <w:autoSpaceDN w:val="0"/>
        <w:adjustRightInd w:val="0"/>
        <w:spacing w:after="0" w:line="240" w:lineRule="auto"/>
        <w:rPr>
          <w:rFonts w:cs="Arial"/>
          <w:bCs/>
          <w:szCs w:val="24"/>
          <w:lang w:eastAsia="en-US"/>
        </w:rPr>
      </w:pPr>
    </w:p>
    <w:p w14:paraId="172D6DDD" w14:textId="77777777" w:rsidR="00140A8C" w:rsidRDefault="00140A8C" w:rsidP="00140A8C">
      <w:pPr>
        <w:spacing w:line="276" w:lineRule="auto"/>
        <w:ind w:left="-5" w:right="59"/>
      </w:pPr>
    </w:p>
    <w:p w14:paraId="23BE700B" w14:textId="3104019C" w:rsidR="009D3371" w:rsidRDefault="00140A8C" w:rsidP="00140A8C">
      <w:pPr>
        <w:pStyle w:val="Ttulo2"/>
      </w:pPr>
      <w:bookmarkStart w:id="6" w:name="_Toc161221"/>
      <w:r w:rsidRPr="00F7468C">
        <w:t xml:space="preserve"> </w:t>
      </w:r>
      <w:bookmarkStart w:id="7" w:name="_Toc110415582"/>
      <w:bookmarkStart w:id="8" w:name="_Toc110432403"/>
      <w:r w:rsidR="00FC62B7">
        <w:t>MARCO NORMATIVO</w:t>
      </w:r>
      <w:bookmarkEnd w:id="7"/>
      <w:bookmarkEnd w:id="8"/>
    </w:p>
    <w:p w14:paraId="01BE9A10" w14:textId="346CC5B5" w:rsidR="00FC62B7" w:rsidRDefault="00FC62B7" w:rsidP="00FC62B7"/>
    <w:p w14:paraId="59DE363C" w14:textId="77777777" w:rsidR="001630D3" w:rsidRPr="008A689F" w:rsidRDefault="001630D3">
      <w:pPr>
        <w:pStyle w:val="Prrafodelista"/>
        <w:widowControl w:val="0"/>
        <w:numPr>
          <w:ilvl w:val="1"/>
          <w:numId w:val="4"/>
        </w:numPr>
        <w:tabs>
          <w:tab w:val="left" w:pos="822"/>
        </w:tabs>
        <w:autoSpaceDE w:val="0"/>
        <w:autoSpaceDN w:val="0"/>
        <w:spacing w:before="239" w:after="0"/>
        <w:ind w:hanging="361"/>
        <w:contextualSpacing w:val="0"/>
        <w:rPr>
          <w:rFonts w:cs="Arial"/>
          <w:szCs w:val="24"/>
        </w:rPr>
      </w:pPr>
      <w:r w:rsidRPr="008A689F">
        <w:rPr>
          <w:rFonts w:cs="Arial"/>
          <w:szCs w:val="24"/>
        </w:rPr>
        <w:t>Ley</w:t>
      </w:r>
      <w:r w:rsidRPr="008A689F">
        <w:rPr>
          <w:rFonts w:cs="Arial"/>
          <w:spacing w:val="-3"/>
          <w:szCs w:val="24"/>
        </w:rPr>
        <w:t xml:space="preserve"> </w:t>
      </w:r>
      <w:r w:rsidRPr="008A689F">
        <w:rPr>
          <w:rFonts w:cs="Arial"/>
          <w:szCs w:val="24"/>
        </w:rPr>
        <w:t>594</w:t>
      </w:r>
      <w:r w:rsidRPr="008A689F">
        <w:rPr>
          <w:rFonts w:cs="Arial"/>
          <w:spacing w:val="-2"/>
          <w:szCs w:val="24"/>
        </w:rPr>
        <w:t xml:space="preserve"> </w:t>
      </w:r>
      <w:r w:rsidRPr="008A689F">
        <w:rPr>
          <w:rFonts w:cs="Arial"/>
          <w:szCs w:val="24"/>
        </w:rPr>
        <w:t>de</w:t>
      </w:r>
      <w:r w:rsidRPr="008A689F">
        <w:rPr>
          <w:rFonts w:cs="Arial"/>
          <w:spacing w:val="-1"/>
          <w:szCs w:val="24"/>
        </w:rPr>
        <w:t xml:space="preserve"> </w:t>
      </w:r>
      <w:r w:rsidRPr="008A689F">
        <w:rPr>
          <w:rFonts w:cs="Arial"/>
          <w:szCs w:val="24"/>
        </w:rPr>
        <w:t>2000</w:t>
      </w:r>
      <w:r w:rsidRPr="008A689F">
        <w:rPr>
          <w:rFonts w:cs="Arial"/>
          <w:spacing w:val="-1"/>
          <w:szCs w:val="24"/>
        </w:rPr>
        <w:t xml:space="preserve"> </w:t>
      </w:r>
      <w:r w:rsidRPr="008A689F">
        <w:rPr>
          <w:rFonts w:cs="Arial"/>
          <w:szCs w:val="24"/>
        </w:rPr>
        <w:t>Ley</w:t>
      </w:r>
      <w:r w:rsidRPr="008A689F">
        <w:rPr>
          <w:rFonts w:cs="Arial"/>
          <w:spacing w:val="-3"/>
          <w:szCs w:val="24"/>
        </w:rPr>
        <w:t xml:space="preserve"> </w:t>
      </w:r>
      <w:r w:rsidRPr="008A689F">
        <w:rPr>
          <w:rFonts w:cs="Arial"/>
          <w:szCs w:val="24"/>
        </w:rPr>
        <w:t>General</w:t>
      </w:r>
      <w:r w:rsidRPr="008A689F">
        <w:rPr>
          <w:rFonts w:cs="Arial"/>
          <w:spacing w:val="-3"/>
          <w:szCs w:val="24"/>
        </w:rPr>
        <w:t xml:space="preserve"> </w:t>
      </w:r>
      <w:r w:rsidRPr="008A689F">
        <w:rPr>
          <w:rFonts w:cs="Arial"/>
          <w:szCs w:val="24"/>
        </w:rPr>
        <w:t>de</w:t>
      </w:r>
      <w:r w:rsidRPr="008A689F">
        <w:rPr>
          <w:rFonts w:cs="Arial"/>
          <w:spacing w:val="-3"/>
          <w:szCs w:val="24"/>
        </w:rPr>
        <w:t xml:space="preserve"> </w:t>
      </w:r>
      <w:r w:rsidRPr="008A689F">
        <w:rPr>
          <w:rFonts w:cs="Arial"/>
          <w:szCs w:val="24"/>
        </w:rPr>
        <w:t>Archivos</w:t>
      </w:r>
    </w:p>
    <w:p w14:paraId="3CD37A48" w14:textId="77777777" w:rsidR="001630D3" w:rsidRPr="008A689F" w:rsidRDefault="001630D3">
      <w:pPr>
        <w:pStyle w:val="Prrafodelista"/>
        <w:widowControl w:val="0"/>
        <w:numPr>
          <w:ilvl w:val="1"/>
          <w:numId w:val="4"/>
        </w:numPr>
        <w:tabs>
          <w:tab w:val="left" w:pos="822"/>
        </w:tabs>
        <w:autoSpaceDE w:val="0"/>
        <w:autoSpaceDN w:val="0"/>
        <w:spacing w:before="48" w:after="0" w:line="276" w:lineRule="auto"/>
        <w:ind w:left="821" w:right="608"/>
        <w:contextualSpacing w:val="0"/>
        <w:rPr>
          <w:rFonts w:cs="Arial"/>
          <w:szCs w:val="24"/>
        </w:rPr>
      </w:pPr>
      <w:r w:rsidRPr="008A689F">
        <w:rPr>
          <w:rFonts w:cs="Arial"/>
          <w:szCs w:val="24"/>
        </w:rPr>
        <w:t>Ley</w:t>
      </w:r>
      <w:r w:rsidRPr="008A689F">
        <w:rPr>
          <w:rFonts w:cs="Arial"/>
          <w:spacing w:val="1"/>
          <w:szCs w:val="24"/>
        </w:rPr>
        <w:t xml:space="preserve"> </w:t>
      </w:r>
      <w:r w:rsidRPr="008A689F">
        <w:rPr>
          <w:rFonts w:cs="Arial"/>
          <w:szCs w:val="24"/>
        </w:rPr>
        <w:t>1437</w:t>
      </w:r>
      <w:r w:rsidRPr="008A689F">
        <w:rPr>
          <w:rFonts w:cs="Arial"/>
          <w:spacing w:val="1"/>
          <w:szCs w:val="24"/>
        </w:rPr>
        <w:t xml:space="preserve"> </w:t>
      </w:r>
      <w:r w:rsidRPr="008A689F">
        <w:rPr>
          <w:rFonts w:cs="Arial"/>
          <w:szCs w:val="24"/>
        </w:rPr>
        <w:t>de</w:t>
      </w:r>
      <w:r w:rsidRPr="008A689F">
        <w:rPr>
          <w:rFonts w:cs="Arial"/>
          <w:spacing w:val="1"/>
          <w:szCs w:val="24"/>
        </w:rPr>
        <w:t xml:space="preserve"> </w:t>
      </w:r>
      <w:r w:rsidRPr="008A689F">
        <w:rPr>
          <w:rFonts w:cs="Arial"/>
          <w:szCs w:val="24"/>
        </w:rPr>
        <w:t>2011</w:t>
      </w:r>
      <w:r w:rsidRPr="008A689F">
        <w:rPr>
          <w:rFonts w:cs="Arial"/>
          <w:spacing w:val="1"/>
          <w:szCs w:val="24"/>
        </w:rPr>
        <w:t xml:space="preserve"> </w:t>
      </w:r>
      <w:r w:rsidRPr="008A689F">
        <w:rPr>
          <w:rFonts w:cs="Arial"/>
          <w:szCs w:val="24"/>
        </w:rPr>
        <w:t>Por</w:t>
      </w:r>
      <w:r w:rsidRPr="008A689F">
        <w:rPr>
          <w:rFonts w:cs="Arial"/>
          <w:spacing w:val="1"/>
          <w:szCs w:val="24"/>
        </w:rPr>
        <w:t xml:space="preserve"> </w:t>
      </w:r>
      <w:r w:rsidRPr="008A689F">
        <w:rPr>
          <w:rFonts w:cs="Arial"/>
          <w:szCs w:val="24"/>
        </w:rPr>
        <w:t>el</w:t>
      </w:r>
      <w:r w:rsidRPr="008A689F">
        <w:rPr>
          <w:rFonts w:cs="Arial"/>
          <w:spacing w:val="1"/>
          <w:szCs w:val="24"/>
        </w:rPr>
        <w:t xml:space="preserve"> </w:t>
      </w:r>
      <w:r w:rsidRPr="008A689F">
        <w:rPr>
          <w:rFonts w:cs="Arial"/>
          <w:szCs w:val="24"/>
        </w:rPr>
        <w:t>cual</w:t>
      </w:r>
      <w:r w:rsidRPr="008A689F">
        <w:rPr>
          <w:rFonts w:cs="Arial"/>
          <w:spacing w:val="1"/>
          <w:szCs w:val="24"/>
        </w:rPr>
        <w:t xml:space="preserve"> </w:t>
      </w:r>
      <w:r w:rsidRPr="008A689F">
        <w:rPr>
          <w:rFonts w:cs="Arial"/>
          <w:szCs w:val="24"/>
        </w:rPr>
        <w:t>se</w:t>
      </w:r>
      <w:r w:rsidRPr="008A689F">
        <w:rPr>
          <w:rFonts w:cs="Arial"/>
          <w:spacing w:val="1"/>
          <w:szCs w:val="24"/>
        </w:rPr>
        <w:t xml:space="preserve"> </w:t>
      </w:r>
      <w:r w:rsidRPr="008A689F">
        <w:rPr>
          <w:rFonts w:cs="Arial"/>
          <w:szCs w:val="24"/>
        </w:rPr>
        <w:t>expide</w:t>
      </w:r>
      <w:r w:rsidRPr="008A689F">
        <w:rPr>
          <w:rFonts w:cs="Arial"/>
          <w:spacing w:val="1"/>
          <w:szCs w:val="24"/>
        </w:rPr>
        <w:t xml:space="preserve"> </w:t>
      </w:r>
      <w:r w:rsidRPr="008A689F">
        <w:rPr>
          <w:rFonts w:cs="Arial"/>
          <w:szCs w:val="24"/>
        </w:rPr>
        <w:t>el</w:t>
      </w:r>
      <w:r w:rsidRPr="008A689F">
        <w:rPr>
          <w:rFonts w:cs="Arial"/>
          <w:spacing w:val="1"/>
          <w:szCs w:val="24"/>
        </w:rPr>
        <w:t xml:space="preserve"> </w:t>
      </w:r>
      <w:r w:rsidRPr="008A689F">
        <w:rPr>
          <w:rFonts w:cs="Arial"/>
          <w:szCs w:val="24"/>
        </w:rPr>
        <w:t>Código</w:t>
      </w:r>
      <w:r w:rsidRPr="008A689F">
        <w:rPr>
          <w:rFonts w:cs="Arial"/>
          <w:spacing w:val="1"/>
          <w:szCs w:val="24"/>
        </w:rPr>
        <w:t xml:space="preserve"> </w:t>
      </w:r>
      <w:r w:rsidRPr="008A689F">
        <w:rPr>
          <w:rFonts w:cs="Arial"/>
          <w:szCs w:val="24"/>
        </w:rPr>
        <w:t>de</w:t>
      </w:r>
      <w:r w:rsidRPr="008A689F">
        <w:rPr>
          <w:rFonts w:cs="Arial"/>
          <w:spacing w:val="1"/>
          <w:szCs w:val="24"/>
        </w:rPr>
        <w:t xml:space="preserve"> </w:t>
      </w:r>
      <w:r w:rsidRPr="008A689F">
        <w:rPr>
          <w:rFonts w:cs="Arial"/>
          <w:szCs w:val="24"/>
        </w:rPr>
        <w:t>Procedimiento</w:t>
      </w:r>
      <w:r w:rsidRPr="008A689F">
        <w:rPr>
          <w:rFonts w:cs="Arial"/>
          <w:spacing w:val="1"/>
          <w:szCs w:val="24"/>
        </w:rPr>
        <w:t xml:space="preserve"> </w:t>
      </w:r>
      <w:r w:rsidRPr="008A689F">
        <w:rPr>
          <w:rFonts w:cs="Arial"/>
          <w:szCs w:val="24"/>
        </w:rPr>
        <w:t>Administrativo</w:t>
      </w:r>
      <w:r w:rsidRPr="008A689F">
        <w:rPr>
          <w:rFonts w:cs="Arial"/>
          <w:spacing w:val="-1"/>
          <w:szCs w:val="24"/>
        </w:rPr>
        <w:t xml:space="preserve"> </w:t>
      </w:r>
      <w:r w:rsidRPr="008A689F">
        <w:rPr>
          <w:rFonts w:cs="Arial"/>
          <w:szCs w:val="24"/>
        </w:rPr>
        <w:t>y</w:t>
      </w:r>
      <w:r w:rsidRPr="008A689F">
        <w:rPr>
          <w:rFonts w:cs="Arial"/>
          <w:spacing w:val="-2"/>
          <w:szCs w:val="24"/>
        </w:rPr>
        <w:t xml:space="preserve"> </w:t>
      </w:r>
      <w:r w:rsidRPr="008A689F">
        <w:rPr>
          <w:rFonts w:cs="Arial"/>
          <w:szCs w:val="24"/>
        </w:rPr>
        <w:t>de</w:t>
      </w:r>
      <w:r w:rsidRPr="008A689F">
        <w:rPr>
          <w:rFonts w:cs="Arial"/>
          <w:spacing w:val="-2"/>
          <w:szCs w:val="24"/>
        </w:rPr>
        <w:t xml:space="preserve"> </w:t>
      </w:r>
      <w:r w:rsidRPr="008A689F">
        <w:rPr>
          <w:rFonts w:cs="Arial"/>
          <w:szCs w:val="24"/>
        </w:rPr>
        <w:t>lo</w:t>
      </w:r>
      <w:r w:rsidRPr="008A689F">
        <w:rPr>
          <w:rFonts w:cs="Arial"/>
          <w:spacing w:val="1"/>
          <w:szCs w:val="24"/>
        </w:rPr>
        <w:t xml:space="preserve"> </w:t>
      </w:r>
      <w:r w:rsidRPr="008A689F">
        <w:rPr>
          <w:rFonts w:cs="Arial"/>
          <w:szCs w:val="24"/>
        </w:rPr>
        <w:t>Contencioso Administrativo</w:t>
      </w:r>
    </w:p>
    <w:p w14:paraId="1806F7DF" w14:textId="77777777" w:rsidR="001630D3" w:rsidRPr="008A689F" w:rsidRDefault="001630D3">
      <w:pPr>
        <w:pStyle w:val="Prrafodelista"/>
        <w:widowControl w:val="0"/>
        <w:numPr>
          <w:ilvl w:val="1"/>
          <w:numId w:val="4"/>
        </w:numPr>
        <w:tabs>
          <w:tab w:val="left" w:pos="822"/>
        </w:tabs>
        <w:autoSpaceDE w:val="0"/>
        <w:autoSpaceDN w:val="0"/>
        <w:spacing w:before="1" w:after="0" w:line="276" w:lineRule="auto"/>
        <w:ind w:left="821" w:right="607"/>
        <w:contextualSpacing w:val="0"/>
        <w:rPr>
          <w:rFonts w:cs="Arial"/>
          <w:szCs w:val="24"/>
        </w:rPr>
      </w:pPr>
      <w:r w:rsidRPr="008A689F">
        <w:rPr>
          <w:rFonts w:cs="Arial"/>
          <w:szCs w:val="24"/>
        </w:rPr>
        <w:t>Ley 1712 de 2014 Ley de Transparencia y del Derecho de Acceso a la</w:t>
      </w:r>
      <w:r w:rsidRPr="008A689F">
        <w:rPr>
          <w:rFonts w:cs="Arial"/>
          <w:spacing w:val="1"/>
          <w:szCs w:val="24"/>
        </w:rPr>
        <w:t xml:space="preserve"> </w:t>
      </w:r>
      <w:r w:rsidRPr="008A689F">
        <w:rPr>
          <w:rFonts w:cs="Arial"/>
          <w:szCs w:val="24"/>
        </w:rPr>
        <w:t>Información</w:t>
      </w:r>
      <w:r w:rsidRPr="008A689F">
        <w:rPr>
          <w:rFonts w:cs="Arial"/>
          <w:spacing w:val="-2"/>
          <w:szCs w:val="24"/>
        </w:rPr>
        <w:t xml:space="preserve"> </w:t>
      </w:r>
      <w:r w:rsidRPr="008A689F">
        <w:rPr>
          <w:rFonts w:cs="Arial"/>
          <w:szCs w:val="24"/>
        </w:rPr>
        <w:t>pública</w:t>
      </w:r>
    </w:p>
    <w:p w14:paraId="5E5FE613" w14:textId="77777777" w:rsidR="001630D3" w:rsidRPr="008A689F" w:rsidRDefault="001630D3">
      <w:pPr>
        <w:pStyle w:val="Prrafodelista"/>
        <w:widowControl w:val="0"/>
        <w:numPr>
          <w:ilvl w:val="1"/>
          <w:numId w:val="4"/>
        </w:numPr>
        <w:tabs>
          <w:tab w:val="left" w:pos="822"/>
        </w:tabs>
        <w:autoSpaceDE w:val="0"/>
        <w:autoSpaceDN w:val="0"/>
        <w:spacing w:after="0" w:line="276" w:lineRule="auto"/>
        <w:ind w:left="821" w:right="603"/>
        <w:contextualSpacing w:val="0"/>
        <w:rPr>
          <w:rFonts w:cs="Arial"/>
          <w:szCs w:val="24"/>
        </w:rPr>
      </w:pPr>
      <w:r w:rsidRPr="008A689F">
        <w:rPr>
          <w:rFonts w:cs="Arial"/>
          <w:szCs w:val="24"/>
        </w:rPr>
        <w:lastRenderedPageBreak/>
        <w:t>Ley 1755 de 2015 Por el cual se regula el Derecho Fundamental de Petición</w:t>
      </w:r>
      <w:r w:rsidRPr="008A689F">
        <w:rPr>
          <w:rFonts w:cs="Arial"/>
          <w:spacing w:val="1"/>
          <w:szCs w:val="24"/>
        </w:rPr>
        <w:t xml:space="preserve"> </w:t>
      </w:r>
      <w:r w:rsidRPr="008A689F">
        <w:rPr>
          <w:rFonts w:cs="Arial"/>
          <w:szCs w:val="24"/>
        </w:rPr>
        <w:t>y se sustituye un título del Código de Procedimiento Administrativo y de lo</w:t>
      </w:r>
      <w:r w:rsidRPr="008A689F">
        <w:rPr>
          <w:rFonts w:cs="Arial"/>
          <w:spacing w:val="1"/>
          <w:szCs w:val="24"/>
        </w:rPr>
        <w:t xml:space="preserve"> </w:t>
      </w:r>
      <w:r w:rsidRPr="008A689F">
        <w:rPr>
          <w:rFonts w:cs="Arial"/>
          <w:szCs w:val="24"/>
        </w:rPr>
        <w:t>Contencioso</w:t>
      </w:r>
      <w:r w:rsidRPr="008A689F">
        <w:rPr>
          <w:rFonts w:cs="Arial"/>
          <w:spacing w:val="-1"/>
          <w:szCs w:val="24"/>
        </w:rPr>
        <w:t xml:space="preserve"> </w:t>
      </w:r>
      <w:r w:rsidRPr="008A689F">
        <w:rPr>
          <w:rFonts w:cs="Arial"/>
          <w:szCs w:val="24"/>
        </w:rPr>
        <w:t>Administrativo</w:t>
      </w:r>
    </w:p>
    <w:p w14:paraId="200A4C5C" w14:textId="77777777" w:rsidR="001630D3" w:rsidRPr="008A689F" w:rsidRDefault="001630D3">
      <w:pPr>
        <w:pStyle w:val="Prrafodelista"/>
        <w:widowControl w:val="0"/>
        <w:numPr>
          <w:ilvl w:val="1"/>
          <w:numId w:val="4"/>
        </w:numPr>
        <w:tabs>
          <w:tab w:val="left" w:pos="822"/>
        </w:tabs>
        <w:autoSpaceDE w:val="0"/>
        <w:autoSpaceDN w:val="0"/>
        <w:spacing w:before="1" w:after="0" w:line="276" w:lineRule="auto"/>
        <w:ind w:left="821" w:right="600"/>
        <w:contextualSpacing w:val="0"/>
        <w:rPr>
          <w:rFonts w:cs="Arial"/>
          <w:szCs w:val="24"/>
        </w:rPr>
      </w:pPr>
      <w:r w:rsidRPr="008A689F">
        <w:rPr>
          <w:rFonts w:cs="Arial"/>
          <w:szCs w:val="24"/>
        </w:rPr>
        <w:t>Decreto 2609 de 2012 Por el cual reglamenta el título IV de la Ley 594 de</w:t>
      </w:r>
      <w:r w:rsidRPr="008A689F">
        <w:rPr>
          <w:rFonts w:cs="Arial"/>
          <w:spacing w:val="1"/>
          <w:szCs w:val="24"/>
        </w:rPr>
        <w:t xml:space="preserve"> </w:t>
      </w:r>
      <w:r w:rsidRPr="008A689F">
        <w:rPr>
          <w:rFonts w:cs="Arial"/>
          <w:szCs w:val="24"/>
        </w:rPr>
        <w:t>2000,</w:t>
      </w:r>
      <w:r w:rsidRPr="008A689F">
        <w:rPr>
          <w:rFonts w:cs="Arial"/>
          <w:spacing w:val="-15"/>
          <w:szCs w:val="24"/>
        </w:rPr>
        <w:t xml:space="preserve"> </w:t>
      </w:r>
      <w:r w:rsidRPr="008A689F">
        <w:rPr>
          <w:rFonts w:cs="Arial"/>
          <w:szCs w:val="24"/>
        </w:rPr>
        <w:t>parcialmente</w:t>
      </w:r>
      <w:r w:rsidRPr="008A689F">
        <w:rPr>
          <w:rFonts w:cs="Arial"/>
          <w:spacing w:val="-15"/>
          <w:szCs w:val="24"/>
        </w:rPr>
        <w:t xml:space="preserve"> </w:t>
      </w:r>
      <w:r w:rsidRPr="008A689F">
        <w:rPr>
          <w:rFonts w:cs="Arial"/>
          <w:szCs w:val="24"/>
        </w:rPr>
        <w:t>los</w:t>
      </w:r>
      <w:r w:rsidRPr="008A689F">
        <w:rPr>
          <w:rFonts w:cs="Arial"/>
          <w:spacing w:val="-13"/>
          <w:szCs w:val="24"/>
        </w:rPr>
        <w:t xml:space="preserve"> </w:t>
      </w:r>
      <w:r w:rsidRPr="008A689F">
        <w:rPr>
          <w:rFonts w:cs="Arial"/>
          <w:szCs w:val="24"/>
        </w:rPr>
        <w:t>títulos</w:t>
      </w:r>
      <w:r w:rsidRPr="008A689F">
        <w:rPr>
          <w:rFonts w:cs="Arial"/>
          <w:spacing w:val="-15"/>
          <w:szCs w:val="24"/>
        </w:rPr>
        <w:t xml:space="preserve"> </w:t>
      </w:r>
      <w:r w:rsidRPr="008A689F">
        <w:rPr>
          <w:rFonts w:cs="Arial"/>
          <w:szCs w:val="24"/>
        </w:rPr>
        <w:t>58</w:t>
      </w:r>
      <w:r w:rsidRPr="008A689F">
        <w:rPr>
          <w:rFonts w:cs="Arial"/>
          <w:spacing w:val="-14"/>
          <w:szCs w:val="24"/>
        </w:rPr>
        <w:t xml:space="preserve"> </w:t>
      </w:r>
      <w:r w:rsidRPr="008A689F">
        <w:rPr>
          <w:rFonts w:cs="Arial"/>
          <w:szCs w:val="24"/>
        </w:rPr>
        <w:t>y</w:t>
      </w:r>
      <w:r w:rsidRPr="008A689F">
        <w:rPr>
          <w:rFonts w:cs="Arial"/>
          <w:spacing w:val="-15"/>
          <w:szCs w:val="24"/>
        </w:rPr>
        <w:t xml:space="preserve"> </w:t>
      </w:r>
      <w:r w:rsidRPr="008A689F">
        <w:rPr>
          <w:rFonts w:cs="Arial"/>
          <w:szCs w:val="24"/>
        </w:rPr>
        <w:t>59</w:t>
      </w:r>
      <w:r w:rsidRPr="008A689F">
        <w:rPr>
          <w:rFonts w:cs="Arial"/>
          <w:spacing w:val="-14"/>
          <w:szCs w:val="24"/>
        </w:rPr>
        <w:t xml:space="preserve"> </w:t>
      </w:r>
      <w:r w:rsidRPr="008A689F">
        <w:rPr>
          <w:rFonts w:cs="Arial"/>
          <w:szCs w:val="24"/>
        </w:rPr>
        <w:t>de</w:t>
      </w:r>
      <w:r w:rsidRPr="008A689F">
        <w:rPr>
          <w:rFonts w:cs="Arial"/>
          <w:spacing w:val="-12"/>
          <w:szCs w:val="24"/>
        </w:rPr>
        <w:t xml:space="preserve"> </w:t>
      </w:r>
      <w:r w:rsidRPr="008A689F">
        <w:rPr>
          <w:rFonts w:cs="Arial"/>
          <w:szCs w:val="24"/>
        </w:rPr>
        <w:t>la</w:t>
      </w:r>
      <w:r w:rsidRPr="008A689F">
        <w:rPr>
          <w:rFonts w:cs="Arial"/>
          <w:spacing w:val="-15"/>
          <w:szCs w:val="24"/>
        </w:rPr>
        <w:t xml:space="preserve"> </w:t>
      </w:r>
      <w:r w:rsidRPr="008A689F">
        <w:rPr>
          <w:rFonts w:cs="Arial"/>
          <w:szCs w:val="24"/>
        </w:rPr>
        <w:t>Ley</w:t>
      </w:r>
      <w:r w:rsidRPr="008A689F">
        <w:rPr>
          <w:rFonts w:cs="Arial"/>
          <w:spacing w:val="-13"/>
          <w:szCs w:val="24"/>
        </w:rPr>
        <w:t xml:space="preserve"> </w:t>
      </w:r>
      <w:r w:rsidRPr="008A689F">
        <w:rPr>
          <w:rFonts w:cs="Arial"/>
          <w:szCs w:val="24"/>
        </w:rPr>
        <w:t>1437</w:t>
      </w:r>
      <w:r w:rsidRPr="008A689F">
        <w:rPr>
          <w:rFonts w:cs="Arial"/>
          <w:spacing w:val="-14"/>
          <w:szCs w:val="24"/>
        </w:rPr>
        <w:t xml:space="preserve"> </w:t>
      </w:r>
      <w:r w:rsidRPr="008A689F">
        <w:rPr>
          <w:rFonts w:cs="Arial"/>
          <w:szCs w:val="24"/>
        </w:rPr>
        <w:t>de</w:t>
      </w:r>
      <w:r w:rsidRPr="008A689F">
        <w:rPr>
          <w:rFonts w:cs="Arial"/>
          <w:spacing w:val="-15"/>
          <w:szCs w:val="24"/>
        </w:rPr>
        <w:t xml:space="preserve"> </w:t>
      </w:r>
      <w:r w:rsidRPr="008A689F">
        <w:rPr>
          <w:rFonts w:cs="Arial"/>
          <w:szCs w:val="24"/>
        </w:rPr>
        <w:t>2011</w:t>
      </w:r>
      <w:r w:rsidRPr="008A689F">
        <w:rPr>
          <w:rFonts w:cs="Arial"/>
          <w:spacing w:val="-14"/>
          <w:szCs w:val="24"/>
        </w:rPr>
        <w:t xml:space="preserve"> </w:t>
      </w:r>
      <w:r w:rsidRPr="008A689F">
        <w:rPr>
          <w:rFonts w:cs="Arial"/>
          <w:szCs w:val="24"/>
        </w:rPr>
        <w:t>y</w:t>
      </w:r>
      <w:r w:rsidRPr="008A689F">
        <w:rPr>
          <w:rFonts w:cs="Arial"/>
          <w:spacing w:val="-13"/>
          <w:szCs w:val="24"/>
        </w:rPr>
        <w:t xml:space="preserve"> </w:t>
      </w:r>
      <w:r w:rsidRPr="008A689F">
        <w:rPr>
          <w:rFonts w:cs="Arial"/>
          <w:szCs w:val="24"/>
        </w:rPr>
        <w:t>se</w:t>
      </w:r>
      <w:r w:rsidRPr="008A689F">
        <w:rPr>
          <w:rFonts w:cs="Arial"/>
          <w:spacing w:val="-15"/>
          <w:szCs w:val="24"/>
        </w:rPr>
        <w:t xml:space="preserve"> </w:t>
      </w:r>
      <w:r w:rsidRPr="008A689F">
        <w:rPr>
          <w:rFonts w:cs="Arial"/>
          <w:szCs w:val="24"/>
        </w:rPr>
        <w:t>dictan</w:t>
      </w:r>
      <w:r w:rsidRPr="008A689F">
        <w:rPr>
          <w:rFonts w:cs="Arial"/>
          <w:spacing w:val="-13"/>
          <w:szCs w:val="24"/>
        </w:rPr>
        <w:t xml:space="preserve"> </w:t>
      </w:r>
      <w:r w:rsidRPr="008A689F">
        <w:rPr>
          <w:rFonts w:cs="Arial"/>
          <w:szCs w:val="24"/>
        </w:rPr>
        <w:t>otras</w:t>
      </w:r>
      <w:r w:rsidRPr="008A689F">
        <w:rPr>
          <w:rFonts w:cs="Arial"/>
          <w:spacing w:val="-63"/>
          <w:szCs w:val="24"/>
        </w:rPr>
        <w:t xml:space="preserve"> </w:t>
      </w:r>
      <w:r w:rsidRPr="008A689F">
        <w:rPr>
          <w:rFonts w:cs="Arial"/>
          <w:szCs w:val="24"/>
        </w:rPr>
        <w:t>disposiciones en materia de Gestión Documental para todas las entidades</w:t>
      </w:r>
      <w:r w:rsidRPr="008A689F">
        <w:rPr>
          <w:rFonts w:cs="Arial"/>
          <w:spacing w:val="1"/>
          <w:szCs w:val="24"/>
        </w:rPr>
        <w:t xml:space="preserve"> </w:t>
      </w:r>
      <w:r w:rsidRPr="008A689F">
        <w:rPr>
          <w:rFonts w:cs="Arial"/>
          <w:szCs w:val="24"/>
        </w:rPr>
        <w:t>del</w:t>
      </w:r>
      <w:r w:rsidRPr="008A689F">
        <w:rPr>
          <w:rFonts w:cs="Arial"/>
          <w:spacing w:val="-3"/>
          <w:szCs w:val="24"/>
        </w:rPr>
        <w:t xml:space="preserve"> </w:t>
      </w:r>
      <w:r w:rsidRPr="008A689F">
        <w:rPr>
          <w:rFonts w:cs="Arial"/>
          <w:szCs w:val="24"/>
        </w:rPr>
        <w:t>Estado</w:t>
      </w:r>
    </w:p>
    <w:p w14:paraId="462016A6" w14:textId="77777777" w:rsidR="001630D3" w:rsidRPr="008A689F" w:rsidRDefault="001630D3">
      <w:pPr>
        <w:pStyle w:val="Prrafodelista"/>
        <w:widowControl w:val="0"/>
        <w:numPr>
          <w:ilvl w:val="1"/>
          <w:numId w:val="4"/>
        </w:numPr>
        <w:tabs>
          <w:tab w:val="left" w:pos="822"/>
        </w:tabs>
        <w:autoSpaceDE w:val="0"/>
        <w:autoSpaceDN w:val="0"/>
        <w:spacing w:after="0" w:line="276" w:lineRule="auto"/>
        <w:ind w:left="821" w:right="606"/>
        <w:contextualSpacing w:val="0"/>
        <w:rPr>
          <w:rFonts w:cs="Arial"/>
          <w:szCs w:val="24"/>
        </w:rPr>
      </w:pPr>
      <w:r w:rsidRPr="008A689F">
        <w:rPr>
          <w:rFonts w:cs="Arial"/>
          <w:szCs w:val="24"/>
        </w:rPr>
        <w:t>Decreto 103 de 2015 Por el cual se reglamente parcialmente la Ley 1712de</w:t>
      </w:r>
      <w:r w:rsidRPr="008A689F">
        <w:rPr>
          <w:rFonts w:cs="Arial"/>
          <w:spacing w:val="1"/>
          <w:szCs w:val="24"/>
        </w:rPr>
        <w:t xml:space="preserve"> </w:t>
      </w:r>
      <w:r w:rsidRPr="008A689F">
        <w:rPr>
          <w:rFonts w:cs="Arial"/>
          <w:szCs w:val="24"/>
        </w:rPr>
        <w:t>2014 y se dictan otras disposiciones. (Derogado por el Decreto 1081 de</w:t>
      </w:r>
      <w:r w:rsidRPr="008A689F">
        <w:rPr>
          <w:rFonts w:cs="Arial"/>
          <w:spacing w:val="1"/>
          <w:szCs w:val="24"/>
        </w:rPr>
        <w:t xml:space="preserve"> </w:t>
      </w:r>
      <w:r w:rsidRPr="008A689F">
        <w:rPr>
          <w:rFonts w:cs="Arial"/>
          <w:szCs w:val="24"/>
        </w:rPr>
        <w:t>2015).</w:t>
      </w:r>
    </w:p>
    <w:p w14:paraId="5811C51B" w14:textId="77777777" w:rsidR="001630D3" w:rsidRPr="008A689F" w:rsidRDefault="001630D3">
      <w:pPr>
        <w:pStyle w:val="Prrafodelista"/>
        <w:widowControl w:val="0"/>
        <w:numPr>
          <w:ilvl w:val="1"/>
          <w:numId w:val="4"/>
        </w:numPr>
        <w:tabs>
          <w:tab w:val="left" w:pos="822"/>
        </w:tabs>
        <w:autoSpaceDE w:val="0"/>
        <w:autoSpaceDN w:val="0"/>
        <w:spacing w:before="1" w:after="0" w:line="276" w:lineRule="auto"/>
        <w:ind w:left="821" w:right="606"/>
        <w:contextualSpacing w:val="0"/>
        <w:rPr>
          <w:rFonts w:cs="Arial"/>
          <w:szCs w:val="24"/>
        </w:rPr>
      </w:pPr>
      <w:r w:rsidRPr="008A689F">
        <w:rPr>
          <w:rFonts w:cs="Arial"/>
          <w:spacing w:val="-1"/>
          <w:szCs w:val="24"/>
        </w:rPr>
        <w:t>Decreto</w:t>
      </w:r>
      <w:r w:rsidRPr="008A689F">
        <w:rPr>
          <w:rFonts w:cs="Arial"/>
          <w:spacing w:val="-17"/>
          <w:szCs w:val="24"/>
        </w:rPr>
        <w:t xml:space="preserve"> </w:t>
      </w:r>
      <w:r w:rsidRPr="008A689F">
        <w:rPr>
          <w:rFonts w:cs="Arial"/>
          <w:spacing w:val="-1"/>
          <w:szCs w:val="24"/>
        </w:rPr>
        <w:t>1081</w:t>
      </w:r>
      <w:r w:rsidRPr="008A689F">
        <w:rPr>
          <w:rFonts w:cs="Arial"/>
          <w:spacing w:val="-18"/>
          <w:szCs w:val="24"/>
        </w:rPr>
        <w:t xml:space="preserve"> </w:t>
      </w:r>
      <w:r w:rsidRPr="008A689F">
        <w:rPr>
          <w:rFonts w:cs="Arial"/>
          <w:spacing w:val="-1"/>
          <w:szCs w:val="24"/>
        </w:rPr>
        <w:t>de</w:t>
      </w:r>
      <w:r w:rsidRPr="008A689F">
        <w:rPr>
          <w:rFonts w:cs="Arial"/>
          <w:spacing w:val="-19"/>
          <w:szCs w:val="24"/>
        </w:rPr>
        <w:t xml:space="preserve"> </w:t>
      </w:r>
      <w:r w:rsidRPr="008A689F">
        <w:rPr>
          <w:rFonts w:cs="Arial"/>
          <w:spacing w:val="-1"/>
          <w:szCs w:val="24"/>
        </w:rPr>
        <w:t>2015</w:t>
      </w:r>
      <w:r w:rsidRPr="008A689F">
        <w:rPr>
          <w:rFonts w:cs="Arial"/>
          <w:spacing w:val="-11"/>
          <w:szCs w:val="24"/>
        </w:rPr>
        <w:t xml:space="preserve"> </w:t>
      </w:r>
      <w:r w:rsidRPr="008A689F">
        <w:rPr>
          <w:rFonts w:cs="Arial"/>
          <w:spacing w:val="-1"/>
          <w:szCs w:val="24"/>
        </w:rPr>
        <w:t>Por</w:t>
      </w:r>
      <w:r w:rsidRPr="008A689F">
        <w:rPr>
          <w:rFonts w:cs="Arial"/>
          <w:spacing w:val="-18"/>
          <w:szCs w:val="24"/>
        </w:rPr>
        <w:t xml:space="preserve"> </w:t>
      </w:r>
      <w:r w:rsidRPr="008A689F">
        <w:rPr>
          <w:rFonts w:cs="Arial"/>
          <w:spacing w:val="-1"/>
          <w:szCs w:val="24"/>
        </w:rPr>
        <w:t>medio</w:t>
      </w:r>
      <w:r w:rsidRPr="008A689F">
        <w:rPr>
          <w:rFonts w:cs="Arial"/>
          <w:spacing w:val="-18"/>
          <w:szCs w:val="24"/>
        </w:rPr>
        <w:t xml:space="preserve"> </w:t>
      </w:r>
      <w:r w:rsidRPr="008A689F">
        <w:rPr>
          <w:rFonts w:cs="Arial"/>
          <w:szCs w:val="24"/>
        </w:rPr>
        <w:t>del</w:t>
      </w:r>
      <w:r w:rsidRPr="008A689F">
        <w:rPr>
          <w:rFonts w:cs="Arial"/>
          <w:spacing w:val="-15"/>
          <w:szCs w:val="24"/>
        </w:rPr>
        <w:t xml:space="preserve"> </w:t>
      </w:r>
      <w:r w:rsidRPr="008A689F">
        <w:rPr>
          <w:rFonts w:cs="Arial"/>
          <w:szCs w:val="24"/>
        </w:rPr>
        <w:t>cual</w:t>
      </w:r>
      <w:r w:rsidRPr="008A689F">
        <w:rPr>
          <w:rFonts w:cs="Arial"/>
          <w:spacing w:val="-16"/>
          <w:szCs w:val="24"/>
        </w:rPr>
        <w:t xml:space="preserve"> </w:t>
      </w:r>
      <w:r w:rsidRPr="008A689F">
        <w:rPr>
          <w:rFonts w:cs="Arial"/>
          <w:szCs w:val="24"/>
        </w:rPr>
        <w:t>se</w:t>
      </w:r>
      <w:r w:rsidRPr="008A689F">
        <w:rPr>
          <w:rFonts w:cs="Arial"/>
          <w:spacing w:val="-17"/>
          <w:szCs w:val="24"/>
        </w:rPr>
        <w:t xml:space="preserve"> </w:t>
      </w:r>
      <w:r w:rsidRPr="008A689F">
        <w:rPr>
          <w:rFonts w:cs="Arial"/>
          <w:szCs w:val="24"/>
        </w:rPr>
        <w:t>expide</w:t>
      </w:r>
      <w:r w:rsidRPr="008A689F">
        <w:rPr>
          <w:rFonts w:cs="Arial"/>
          <w:spacing w:val="-18"/>
          <w:szCs w:val="24"/>
        </w:rPr>
        <w:t xml:space="preserve"> </w:t>
      </w:r>
      <w:r w:rsidRPr="008A689F">
        <w:rPr>
          <w:rFonts w:cs="Arial"/>
          <w:szCs w:val="24"/>
        </w:rPr>
        <w:t>el</w:t>
      </w:r>
      <w:r w:rsidRPr="008A689F">
        <w:rPr>
          <w:rFonts w:cs="Arial"/>
          <w:spacing w:val="-17"/>
          <w:szCs w:val="24"/>
        </w:rPr>
        <w:t xml:space="preserve"> </w:t>
      </w:r>
      <w:r w:rsidRPr="008A689F">
        <w:rPr>
          <w:rFonts w:cs="Arial"/>
          <w:szCs w:val="24"/>
        </w:rPr>
        <w:t>Decreto</w:t>
      </w:r>
      <w:r w:rsidRPr="008A689F">
        <w:rPr>
          <w:rFonts w:cs="Arial"/>
          <w:spacing w:val="-17"/>
          <w:szCs w:val="24"/>
        </w:rPr>
        <w:t xml:space="preserve"> </w:t>
      </w:r>
      <w:r w:rsidRPr="008A689F">
        <w:rPr>
          <w:rFonts w:cs="Arial"/>
          <w:szCs w:val="24"/>
        </w:rPr>
        <w:t>Reglamentario</w:t>
      </w:r>
      <w:r w:rsidRPr="008A689F">
        <w:rPr>
          <w:rFonts w:cs="Arial"/>
          <w:spacing w:val="-63"/>
          <w:szCs w:val="24"/>
        </w:rPr>
        <w:t xml:space="preserve"> </w:t>
      </w:r>
      <w:r w:rsidRPr="008A689F">
        <w:rPr>
          <w:rFonts w:cs="Arial"/>
          <w:szCs w:val="24"/>
        </w:rPr>
        <w:t>Único</w:t>
      </w:r>
      <w:r w:rsidRPr="008A689F">
        <w:rPr>
          <w:rFonts w:cs="Arial"/>
          <w:spacing w:val="-2"/>
          <w:szCs w:val="24"/>
        </w:rPr>
        <w:t xml:space="preserve"> </w:t>
      </w:r>
      <w:r w:rsidRPr="008A689F">
        <w:rPr>
          <w:rFonts w:cs="Arial"/>
          <w:szCs w:val="24"/>
        </w:rPr>
        <w:t>del</w:t>
      </w:r>
      <w:r w:rsidRPr="008A689F">
        <w:rPr>
          <w:rFonts w:cs="Arial"/>
          <w:spacing w:val="-2"/>
          <w:szCs w:val="24"/>
        </w:rPr>
        <w:t xml:space="preserve"> </w:t>
      </w:r>
      <w:r w:rsidRPr="008A689F">
        <w:rPr>
          <w:rFonts w:cs="Arial"/>
          <w:szCs w:val="24"/>
        </w:rPr>
        <w:t>Sector Presidencia</w:t>
      </w:r>
      <w:r w:rsidRPr="008A689F">
        <w:rPr>
          <w:rFonts w:cs="Arial"/>
          <w:spacing w:val="-2"/>
          <w:szCs w:val="24"/>
        </w:rPr>
        <w:t xml:space="preserve"> </w:t>
      </w:r>
      <w:r w:rsidRPr="008A689F">
        <w:rPr>
          <w:rFonts w:cs="Arial"/>
          <w:szCs w:val="24"/>
        </w:rPr>
        <w:t>de</w:t>
      </w:r>
      <w:r w:rsidRPr="008A689F">
        <w:rPr>
          <w:rFonts w:cs="Arial"/>
          <w:spacing w:val="-2"/>
          <w:szCs w:val="24"/>
        </w:rPr>
        <w:t xml:space="preserve"> </w:t>
      </w:r>
      <w:r w:rsidRPr="008A689F">
        <w:rPr>
          <w:rFonts w:cs="Arial"/>
          <w:szCs w:val="24"/>
        </w:rPr>
        <w:t>la República.</w:t>
      </w:r>
    </w:p>
    <w:p w14:paraId="3CC37EBE" w14:textId="77777777" w:rsidR="001630D3" w:rsidRPr="008A689F" w:rsidRDefault="001630D3">
      <w:pPr>
        <w:pStyle w:val="Prrafodelista"/>
        <w:widowControl w:val="0"/>
        <w:numPr>
          <w:ilvl w:val="1"/>
          <w:numId w:val="4"/>
        </w:numPr>
        <w:tabs>
          <w:tab w:val="left" w:pos="822"/>
        </w:tabs>
        <w:autoSpaceDE w:val="0"/>
        <w:autoSpaceDN w:val="0"/>
        <w:spacing w:after="0" w:line="276" w:lineRule="auto"/>
        <w:ind w:left="821" w:right="599"/>
        <w:contextualSpacing w:val="0"/>
        <w:rPr>
          <w:rFonts w:cs="Arial"/>
          <w:szCs w:val="24"/>
        </w:rPr>
      </w:pPr>
      <w:r w:rsidRPr="008A689F">
        <w:rPr>
          <w:rFonts w:cs="Arial"/>
          <w:szCs w:val="24"/>
        </w:rPr>
        <w:t>Acuerdo</w:t>
      </w:r>
      <w:r w:rsidRPr="008A689F">
        <w:rPr>
          <w:rFonts w:cs="Arial"/>
          <w:spacing w:val="-6"/>
          <w:szCs w:val="24"/>
        </w:rPr>
        <w:t xml:space="preserve"> </w:t>
      </w:r>
      <w:r w:rsidRPr="008A689F">
        <w:rPr>
          <w:rFonts w:cs="Arial"/>
          <w:szCs w:val="24"/>
        </w:rPr>
        <w:t>48</w:t>
      </w:r>
      <w:r w:rsidRPr="008A689F">
        <w:rPr>
          <w:rFonts w:cs="Arial"/>
          <w:spacing w:val="-7"/>
          <w:szCs w:val="24"/>
        </w:rPr>
        <w:t xml:space="preserve"> </w:t>
      </w:r>
      <w:r w:rsidRPr="008A689F">
        <w:rPr>
          <w:rFonts w:cs="Arial"/>
          <w:szCs w:val="24"/>
        </w:rPr>
        <w:t>de</w:t>
      </w:r>
      <w:r w:rsidRPr="008A689F">
        <w:rPr>
          <w:rFonts w:cs="Arial"/>
          <w:spacing w:val="-8"/>
          <w:szCs w:val="24"/>
        </w:rPr>
        <w:t xml:space="preserve"> </w:t>
      </w:r>
      <w:r w:rsidRPr="008A689F">
        <w:rPr>
          <w:rFonts w:cs="Arial"/>
          <w:szCs w:val="24"/>
        </w:rPr>
        <w:t>2000</w:t>
      </w:r>
      <w:r w:rsidRPr="008A689F">
        <w:rPr>
          <w:rFonts w:cs="Arial"/>
          <w:spacing w:val="-7"/>
          <w:szCs w:val="24"/>
        </w:rPr>
        <w:t xml:space="preserve"> </w:t>
      </w:r>
      <w:r w:rsidRPr="008A689F">
        <w:rPr>
          <w:rFonts w:cs="Arial"/>
          <w:szCs w:val="24"/>
        </w:rPr>
        <w:t>Archivo</w:t>
      </w:r>
      <w:r w:rsidRPr="008A689F">
        <w:rPr>
          <w:rFonts w:cs="Arial"/>
          <w:spacing w:val="-6"/>
          <w:szCs w:val="24"/>
        </w:rPr>
        <w:t xml:space="preserve"> </w:t>
      </w:r>
      <w:r w:rsidRPr="008A689F">
        <w:rPr>
          <w:rFonts w:cs="Arial"/>
          <w:szCs w:val="24"/>
        </w:rPr>
        <w:t>General</w:t>
      </w:r>
      <w:r w:rsidRPr="008A689F">
        <w:rPr>
          <w:rFonts w:cs="Arial"/>
          <w:spacing w:val="-7"/>
          <w:szCs w:val="24"/>
        </w:rPr>
        <w:t xml:space="preserve"> </w:t>
      </w:r>
      <w:r w:rsidRPr="008A689F">
        <w:rPr>
          <w:rFonts w:cs="Arial"/>
          <w:szCs w:val="24"/>
        </w:rPr>
        <w:t>de</w:t>
      </w:r>
      <w:r w:rsidRPr="008A689F">
        <w:rPr>
          <w:rFonts w:cs="Arial"/>
          <w:spacing w:val="-8"/>
          <w:szCs w:val="24"/>
        </w:rPr>
        <w:t xml:space="preserve"> </w:t>
      </w:r>
      <w:r w:rsidRPr="008A689F">
        <w:rPr>
          <w:rFonts w:cs="Arial"/>
          <w:szCs w:val="24"/>
        </w:rPr>
        <w:t>la</w:t>
      </w:r>
      <w:r w:rsidRPr="008A689F">
        <w:rPr>
          <w:rFonts w:cs="Arial"/>
          <w:spacing w:val="-8"/>
          <w:szCs w:val="24"/>
        </w:rPr>
        <w:t xml:space="preserve"> </w:t>
      </w:r>
      <w:r w:rsidRPr="008A689F">
        <w:rPr>
          <w:rFonts w:cs="Arial"/>
          <w:szCs w:val="24"/>
        </w:rPr>
        <w:t>Nación</w:t>
      </w:r>
      <w:r w:rsidRPr="008A689F">
        <w:rPr>
          <w:rFonts w:cs="Arial"/>
          <w:spacing w:val="-3"/>
          <w:szCs w:val="24"/>
        </w:rPr>
        <w:t xml:space="preserve"> </w:t>
      </w:r>
      <w:r w:rsidRPr="008A689F">
        <w:rPr>
          <w:rFonts w:cs="Arial"/>
          <w:szCs w:val="24"/>
        </w:rPr>
        <w:t>Por</w:t>
      </w:r>
      <w:r w:rsidRPr="008A689F">
        <w:rPr>
          <w:rFonts w:cs="Arial"/>
          <w:spacing w:val="-7"/>
          <w:szCs w:val="24"/>
        </w:rPr>
        <w:t xml:space="preserve"> </w:t>
      </w:r>
      <w:r w:rsidRPr="008A689F">
        <w:rPr>
          <w:rFonts w:cs="Arial"/>
          <w:szCs w:val="24"/>
        </w:rPr>
        <w:t>el</w:t>
      </w:r>
      <w:r w:rsidRPr="008A689F">
        <w:rPr>
          <w:rFonts w:cs="Arial"/>
          <w:spacing w:val="-8"/>
          <w:szCs w:val="24"/>
        </w:rPr>
        <w:t xml:space="preserve"> </w:t>
      </w:r>
      <w:r w:rsidRPr="008A689F">
        <w:rPr>
          <w:rFonts w:cs="Arial"/>
          <w:szCs w:val="24"/>
        </w:rPr>
        <w:t>cual</w:t>
      </w:r>
      <w:r w:rsidRPr="008A689F">
        <w:rPr>
          <w:rFonts w:cs="Arial"/>
          <w:spacing w:val="-7"/>
          <w:szCs w:val="24"/>
        </w:rPr>
        <w:t xml:space="preserve"> </w:t>
      </w:r>
      <w:r w:rsidRPr="008A689F">
        <w:rPr>
          <w:rFonts w:cs="Arial"/>
          <w:szCs w:val="24"/>
        </w:rPr>
        <w:t>se</w:t>
      </w:r>
      <w:r w:rsidRPr="008A689F">
        <w:rPr>
          <w:rFonts w:cs="Arial"/>
          <w:spacing w:val="-8"/>
          <w:szCs w:val="24"/>
        </w:rPr>
        <w:t xml:space="preserve"> </w:t>
      </w:r>
      <w:r w:rsidRPr="008A689F">
        <w:rPr>
          <w:rFonts w:cs="Arial"/>
          <w:szCs w:val="24"/>
        </w:rPr>
        <w:t>desarrolla</w:t>
      </w:r>
      <w:r w:rsidRPr="008A689F">
        <w:rPr>
          <w:rFonts w:cs="Arial"/>
          <w:spacing w:val="-7"/>
          <w:szCs w:val="24"/>
        </w:rPr>
        <w:t xml:space="preserve"> </w:t>
      </w:r>
      <w:r w:rsidRPr="008A689F">
        <w:rPr>
          <w:rFonts w:cs="Arial"/>
          <w:szCs w:val="24"/>
        </w:rPr>
        <w:t>el</w:t>
      </w:r>
      <w:r w:rsidRPr="008A689F">
        <w:rPr>
          <w:rFonts w:cs="Arial"/>
          <w:spacing w:val="-63"/>
          <w:szCs w:val="24"/>
        </w:rPr>
        <w:t xml:space="preserve"> </w:t>
      </w:r>
      <w:r w:rsidRPr="008A689F">
        <w:rPr>
          <w:rFonts w:cs="Arial"/>
          <w:szCs w:val="24"/>
        </w:rPr>
        <w:t>artículo 59 del capítulo 7 -conservación de documentos-, del reglamento</w:t>
      </w:r>
      <w:r w:rsidRPr="008A689F">
        <w:rPr>
          <w:rFonts w:cs="Arial"/>
          <w:spacing w:val="1"/>
          <w:szCs w:val="24"/>
        </w:rPr>
        <w:t xml:space="preserve"> </w:t>
      </w:r>
      <w:r w:rsidRPr="008A689F">
        <w:rPr>
          <w:rFonts w:cs="Arial"/>
          <w:szCs w:val="24"/>
        </w:rPr>
        <w:t>general</w:t>
      </w:r>
      <w:r w:rsidRPr="008A689F">
        <w:rPr>
          <w:rFonts w:cs="Arial"/>
          <w:spacing w:val="1"/>
          <w:szCs w:val="24"/>
        </w:rPr>
        <w:t xml:space="preserve"> </w:t>
      </w:r>
      <w:r w:rsidRPr="008A689F">
        <w:rPr>
          <w:rFonts w:cs="Arial"/>
          <w:szCs w:val="24"/>
        </w:rPr>
        <w:t>de</w:t>
      </w:r>
      <w:r w:rsidRPr="008A689F">
        <w:rPr>
          <w:rFonts w:cs="Arial"/>
          <w:spacing w:val="1"/>
          <w:szCs w:val="24"/>
        </w:rPr>
        <w:t xml:space="preserve"> </w:t>
      </w:r>
      <w:r w:rsidRPr="008A689F">
        <w:rPr>
          <w:rFonts w:cs="Arial"/>
          <w:szCs w:val="24"/>
        </w:rPr>
        <w:t>archivos</w:t>
      </w:r>
      <w:r w:rsidRPr="008A689F">
        <w:rPr>
          <w:rFonts w:cs="Arial"/>
          <w:spacing w:val="1"/>
          <w:szCs w:val="24"/>
        </w:rPr>
        <w:t xml:space="preserve"> </w:t>
      </w:r>
      <w:r w:rsidRPr="008A689F">
        <w:rPr>
          <w:rFonts w:cs="Arial"/>
          <w:szCs w:val="24"/>
        </w:rPr>
        <w:t>sobre</w:t>
      </w:r>
      <w:r w:rsidRPr="008A689F">
        <w:rPr>
          <w:rFonts w:cs="Arial"/>
          <w:spacing w:val="1"/>
          <w:szCs w:val="24"/>
        </w:rPr>
        <w:t xml:space="preserve"> </w:t>
      </w:r>
      <w:r w:rsidRPr="008A689F">
        <w:rPr>
          <w:rFonts w:cs="Arial"/>
          <w:szCs w:val="24"/>
        </w:rPr>
        <w:t>conservación</w:t>
      </w:r>
      <w:r w:rsidRPr="008A689F">
        <w:rPr>
          <w:rFonts w:cs="Arial"/>
          <w:spacing w:val="1"/>
          <w:szCs w:val="24"/>
        </w:rPr>
        <w:t xml:space="preserve"> </w:t>
      </w:r>
      <w:r w:rsidRPr="008A689F">
        <w:rPr>
          <w:rFonts w:cs="Arial"/>
          <w:szCs w:val="24"/>
        </w:rPr>
        <w:t>preventiva,</w:t>
      </w:r>
      <w:r w:rsidRPr="008A689F">
        <w:rPr>
          <w:rFonts w:cs="Arial"/>
          <w:spacing w:val="1"/>
          <w:szCs w:val="24"/>
        </w:rPr>
        <w:t xml:space="preserve"> </w:t>
      </w:r>
      <w:r w:rsidRPr="008A689F">
        <w:rPr>
          <w:rFonts w:cs="Arial"/>
          <w:szCs w:val="24"/>
        </w:rPr>
        <w:t>conservación</w:t>
      </w:r>
      <w:r w:rsidRPr="008A689F">
        <w:rPr>
          <w:rFonts w:cs="Arial"/>
          <w:spacing w:val="1"/>
          <w:szCs w:val="24"/>
        </w:rPr>
        <w:t xml:space="preserve"> </w:t>
      </w:r>
      <w:r w:rsidRPr="008A689F">
        <w:rPr>
          <w:rFonts w:cs="Arial"/>
          <w:szCs w:val="24"/>
        </w:rPr>
        <w:t>y</w:t>
      </w:r>
      <w:r w:rsidRPr="008A689F">
        <w:rPr>
          <w:rFonts w:cs="Arial"/>
          <w:spacing w:val="1"/>
          <w:szCs w:val="24"/>
        </w:rPr>
        <w:t xml:space="preserve"> </w:t>
      </w:r>
      <w:r w:rsidRPr="008A689F">
        <w:rPr>
          <w:rFonts w:cs="Arial"/>
          <w:szCs w:val="24"/>
        </w:rPr>
        <w:t>restauración</w:t>
      </w:r>
      <w:r w:rsidRPr="008A689F">
        <w:rPr>
          <w:rFonts w:cs="Arial"/>
          <w:spacing w:val="-2"/>
          <w:szCs w:val="24"/>
        </w:rPr>
        <w:t xml:space="preserve"> </w:t>
      </w:r>
      <w:r w:rsidRPr="008A689F">
        <w:rPr>
          <w:rFonts w:cs="Arial"/>
          <w:szCs w:val="24"/>
        </w:rPr>
        <w:t>documental</w:t>
      </w:r>
    </w:p>
    <w:p w14:paraId="32E20203" w14:textId="77777777" w:rsidR="001630D3" w:rsidRPr="008A689F" w:rsidRDefault="001630D3">
      <w:pPr>
        <w:pStyle w:val="Prrafodelista"/>
        <w:widowControl w:val="0"/>
        <w:numPr>
          <w:ilvl w:val="1"/>
          <w:numId w:val="4"/>
        </w:numPr>
        <w:tabs>
          <w:tab w:val="left" w:pos="822"/>
        </w:tabs>
        <w:autoSpaceDE w:val="0"/>
        <w:autoSpaceDN w:val="0"/>
        <w:spacing w:after="0" w:line="276" w:lineRule="auto"/>
        <w:ind w:left="821" w:right="604"/>
        <w:contextualSpacing w:val="0"/>
        <w:rPr>
          <w:rFonts w:cs="Arial"/>
          <w:szCs w:val="24"/>
        </w:rPr>
      </w:pPr>
      <w:r w:rsidRPr="008A689F">
        <w:rPr>
          <w:rFonts w:cs="Arial"/>
          <w:szCs w:val="24"/>
        </w:rPr>
        <w:t>Acuerdo 49 de 2000 Archivo General de la Nación Condiciones de edificios</w:t>
      </w:r>
      <w:r w:rsidRPr="008A689F">
        <w:rPr>
          <w:rFonts w:cs="Arial"/>
          <w:spacing w:val="1"/>
          <w:szCs w:val="24"/>
        </w:rPr>
        <w:t xml:space="preserve"> </w:t>
      </w:r>
      <w:r w:rsidRPr="008A689F">
        <w:rPr>
          <w:rFonts w:cs="Arial"/>
          <w:szCs w:val="24"/>
        </w:rPr>
        <w:t>y</w:t>
      </w:r>
      <w:r w:rsidRPr="008A689F">
        <w:rPr>
          <w:rFonts w:cs="Arial"/>
          <w:spacing w:val="-3"/>
          <w:szCs w:val="24"/>
        </w:rPr>
        <w:t xml:space="preserve"> </w:t>
      </w:r>
      <w:r w:rsidRPr="008A689F">
        <w:rPr>
          <w:rFonts w:cs="Arial"/>
          <w:szCs w:val="24"/>
        </w:rPr>
        <w:t>locales</w:t>
      </w:r>
      <w:r w:rsidRPr="008A689F">
        <w:rPr>
          <w:rFonts w:cs="Arial"/>
          <w:spacing w:val="-2"/>
          <w:szCs w:val="24"/>
        </w:rPr>
        <w:t xml:space="preserve"> </w:t>
      </w:r>
      <w:r w:rsidRPr="008A689F">
        <w:rPr>
          <w:rFonts w:cs="Arial"/>
          <w:szCs w:val="24"/>
        </w:rPr>
        <w:t>destinados</w:t>
      </w:r>
      <w:r w:rsidRPr="008A689F">
        <w:rPr>
          <w:rFonts w:cs="Arial"/>
          <w:spacing w:val="-2"/>
          <w:szCs w:val="24"/>
        </w:rPr>
        <w:t xml:space="preserve"> </w:t>
      </w:r>
      <w:r w:rsidRPr="008A689F">
        <w:rPr>
          <w:rFonts w:cs="Arial"/>
          <w:szCs w:val="24"/>
        </w:rPr>
        <w:t>a</w:t>
      </w:r>
      <w:r w:rsidRPr="008A689F">
        <w:rPr>
          <w:rFonts w:cs="Arial"/>
          <w:spacing w:val="1"/>
          <w:szCs w:val="24"/>
        </w:rPr>
        <w:t xml:space="preserve"> </w:t>
      </w:r>
      <w:r w:rsidRPr="008A689F">
        <w:rPr>
          <w:rFonts w:cs="Arial"/>
          <w:szCs w:val="24"/>
        </w:rPr>
        <w:t>archivos</w:t>
      </w:r>
    </w:p>
    <w:p w14:paraId="2373EF67" w14:textId="77777777" w:rsidR="001630D3" w:rsidRPr="008A689F" w:rsidRDefault="001630D3">
      <w:pPr>
        <w:pStyle w:val="Prrafodelista"/>
        <w:widowControl w:val="0"/>
        <w:numPr>
          <w:ilvl w:val="1"/>
          <w:numId w:val="4"/>
        </w:numPr>
        <w:tabs>
          <w:tab w:val="left" w:pos="822"/>
        </w:tabs>
        <w:autoSpaceDE w:val="0"/>
        <w:autoSpaceDN w:val="0"/>
        <w:spacing w:before="1" w:after="0" w:line="276" w:lineRule="auto"/>
        <w:ind w:left="821" w:right="604"/>
        <w:contextualSpacing w:val="0"/>
        <w:rPr>
          <w:rFonts w:cs="Arial"/>
          <w:szCs w:val="24"/>
        </w:rPr>
      </w:pPr>
      <w:r w:rsidRPr="008A689F">
        <w:rPr>
          <w:rFonts w:cs="Arial"/>
          <w:szCs w:val="24"/>
        </w:rPr>
        <w:t>Acuerdo</w:t>
      </w:r>
      <w:r w:rsidRPr="008A689F">
        <w:rPr>
          <w:rFonts w:cs="Arial"/>
          <w:spacing w:val="-5"/>
          <w:szCs w:val="24"/>
        </w:rPr>
        <w:t xml:space="preserve"> </w:t>
      </w:r>
      <w:r w:rsidRPr="008A689F">
        <w:rPr>
          <w:rFonts w:cs="Arial"/>
          <w:szCs w:val="24"/>
        </w:rPr>
        <w:t>50</w:t>
      </w:r>
      <w:r w:rsidRPr="008A689F">
        <w:rPr>
          <w:rFonts w:cs="Arial"/>
          <w:spacing w:val="-7"/>
          <w:szCs w:val="24"/>
        </w:rPr>
        <w:t xml:space="preserve"> </w:t>
      </w:r>
      <w:r w:rsidRPr="008A689F">
        <w:rPr>
          <w:rFonts w:cs="Arial"/>
          <w:szCs w:val="24"/>
        </w:rPr>
        <w:t>de</w:t>
      </w:r>
      <w:r w:rsidRPr="008A689F">
        <w:rPr>
          <w:rFonts w:cs="Arial"/>
          <w:spacing w:val="-7"/>
          <w:szCs w:val="24"/>
        </w:rPr>
        <w:t xml:space="preserve"> </w:t>
      </w:r>
      <w:r w:rsidRPr="008A689F">
        <w:rPr>
          <w:rFonts w:cs="Arial"/>
          <w:szCs w:val="24"/>
        </w:rPr>
        <w:t>2000</w:t>
      </w:r>
      <w:r w:rsidRPr="008A689F">
        <w:rPr>
          <w:rFonts w:cs="Arial"/>
          <w:spacing w:val="-7"/>
          <w:szCs w:val="24"/>
        </w:rPr>
        <w:t xml:space="preserve"> </w:t>
      </w:r>
      <w:r w:rsidRPr="008A689F">
        <w:rPr>
          <w:rFonts w:cs="Arial"/>
          <w:szCs w:val="24"/>
        </w:rPr>
        <w:t>Archivo</w:t>
      </w:r>
      <w:r w:rsidRPr="008A689F">
        <w:rPr>
          <w:rFonts w:cs="Arial"/>
          <w:spacing w:val="-6"/>
          <w:szCs w:val="24"/>
        </w:rPr>
        <w:t xml:space="preserve"> </w:t>
      </w:r>
      <w:r w:rsidRPr="008A689F">
        <w:rPr>
          <w:rFonts w:cs="Arial"/>
          <w:szCs w:val="24"/>
        </w:rPr>
        <w:t>General</w:t>
      </w:r>
      <w:r w:rsidRPr="008A689F">
        <w:rPr>
          <w:rFonts w:cs="Arial"/>
          <w:spacing w:val="-7"/>
          <w:szCs w:val="24"/>
        </w:rPr>
        <w:t xml:space="preserve"> </w:t>
      </w:r>
      <w:r w:rsidRPr="008A689F">
        <w:rPr>
          <w:rFonts w:cs="Arial"/>
          <w:szCs w:val="24"/>
        </w:rPr>
        <w:t>de</w:t>
      </w:r>
      <w:r w:rsidRPr="008A689F">
        <w:rPr>
          <w:rFonts w:cs="Arial"/>
          <w:spacing w:val="-8"/>
          <w:szCs w:val="24"/>
        </w:rPr>
        <w:t xml:space="preserve"> </w:t>
      </w:r>
      <w:r w:rsidRPr="008A689F">
        <w:rPr>
          <w:rFonts w:cs="Arial"/>
          <w:szCs w:val="24"/>
        </w:rPr>
        <w:t>la</w:t>
      </w:r>
      <w:r w:rsidRPr="008A689F">
        <w:rPr>
          <w:rFonts w:cs="Arial"/>
          <w:spacing w:val="-7"/>
          <w:szCs w:val="24"/>
        </w:rPr>
        <w:t xml:space="preserve"> </w:t>
      </w:r>
      <w:r w:rsidRPr="008A689F">
        <w:rPr>
          <w:rFonts w:cs="Arial"/>
          <w:szCs w:val="24"/>
        </w:rPr>
        <w:t>Nación</w:t>
      </w:r>
      <w:r w:rsidRPr="008A689F">
        <w:rPr>
          <w:rFonts w:cs="Arial"/>
          <w:spacing w:val="-6"/>
          <w:szCs w:val="24"/>
        </w:rPr>
        <w:t xml:space="preserve"> </w:t>
      </w:r>
      <w:r w:rsidRPr="008A689F">
        <w:rPr>
          <w:rFonts w:cs="Arial"/>
          <w:szCs w:val="24"/>
        </w:rPr>
        <w:t>Por</w:t>
      </w:r>
      <w:r w:rsidRPr="008A689F">
        <w:rPr>
          <w:rFonts w:cs="Arial"/>
          <w:spacing w:val="-7"/>
          <w:szCs w:val="24"/>
        </w:rPr>
        <w:t xml:space="preserve"> </w:t>
      </w:r>
      <w:r w:rsidRPr="008A689F">
        <w:rPr>
          <w:rFonts w:cs="Arial"/>
          <w:szCs w:val="24"/>
        </w:rPr>
        <w:t>el</w:t>
      </w:r>
      <w:r w:rsidRPr="008A689F">
        <w:rPr>
          <w:rFonts w:cs="Arial"/>
          <w:spacing w:val="-7"/>
          <w:szCs w:val="24"/>
        </w:rPr>
        <w:t xml:space="preserve"> </w:t>
      </w:r>
      <w:r w:rsidRPr="008A689F">
        <w:rPr>
          <w:rFonts w:cs="Arial"/>
          <w:szCs w:val="24"/>
        </w:rPr>
        <w:t>cual</w:t>
      </w:r>
      <w:r w:rsidRPr="008A689F">
        <w:rPr>
          <w:rFonts w:cs="Arial"/>
          <w:spacing w:val="-8"/>
          <w:szCs w:val="24"/>
        </w:rPr>
        <w:t xml:space="preserve"> </w:t>
      </w:r>
      <w:r w:rsidRPr="008A689F">
        <w:rPr>
          <w:rFonts w:cs="Arial"/>
          <w:szCs w:val="24"/>
        </w:rPr>
        <w:t>se</w:t>
      </w:r>
      <w:r w:rsidRPr="008A689F">
        <w:rPr>
          <w:rFonts w:cs="Arial"/>
          <w:spacing w:val="-8"/>
          <w:szCs w:val="24"/>
        </w:rPr>
        <w:t xml:space="preserve"> </w:t>
      </w:r>
      <w:r w:rsidRPr="008A689F">
        <w:rPr>
          <w:rFonts w:cs="Arial"/>
          <w:szCs w:val="24"/>
        </w:rPr>
        <w:t>desarrolla</w:t>
      </w:r>
      <w:r w:rsidRPr="008A689F">
        <w:rPr>
          <w:rFonts w:cs="Arial"/>
          <w:spacing w:val="-6"/>
          <w:szCs w:val="24"/>
        </w:rPr>
        <w:t xml:space="preserve"> </w:t>
      </w:r>
      <w:r w:rsidRPr="008A689F">
        <w:rPr>
          <w:rFonts w:cs="Arial"/>
          <w:szCs w:val="24"/>
        </w:rPr>
        <w:t>el</w:t>
      </w:r>
      <w:r w:rsidRPr="008A689F">
        <w:rPr>
          <w:rFonts w:cs="Arial"/>
          <w:spacing w:val="-64"/>
          <w:szCs w:val="24"/>
        </w:rPr>
        <w:t xml:space="preserve"> </w:t>
      </w:r>
      <w:r w:rsidRPr="008A689F">
        <w:rPr>
          <w:rFonts w:cs="Arial"/>
          <w:szCs w:val="24"/>
        </w:rPr>
        <w:t>artículo 64 del título VII "conservación de documento", del Reglamento</w:t>
      </w:r>
      <w:r w:rsidRPr="008A689F">
        <w:rPr>
          <w:rFonts w:cs="Arial"/>
          <w:spacing w:val="1"/>
          <w:szCs w:val="24"/>
        </w:rPr>
        <w:t xml:space="preserve"> </w:t>
      </w:r>
      <w:r w:rsidRPr="008A689F">
        <w:rPr>
          <w:rFonts w:cs="Arial"/>
          <w:szCs w:val="24"/>
        </w:rPr>
        <w:t>general de archivos sobre "Prevención de deterioro de los documentos de</w:t>
      </w:r>
      <w:r w:rsidRPr="008A689F">
        <w:rPr>
          <w:rFonts w:cs="Arial"/>
          <w:spacing w:val="1"/>
          <w:szCs w:val="24"/>
        </w:rPr>
        <w:t xml:space="preserve"> </w:t>
      </w:r>
      <w:r w:rsidRPr="008A689F">
        <w:rPr>
          <w:rFonts w:cs="Arial"/>
          <w:szCs w:val="24"/>
        </w:rPr>
        <w:t>archivo</w:t>
      </w:r>
      <w:r w:rsidRPr="008A689F">
        <w:rPr>
          <w:rFonts w:cs="Arial"/>
          <w:spacing w:val="-1"/>
          <w:szCs w:val="24"/>
        </w:rPr>
        <w:t xml:space="preserve"> </w:t>
      </w:r>
      <w:r w:rsidRPr="008A689F">
        <w:rPr>
          <w:rFonts w:cs="Arial"/>
          <w:szCs w:val="24"/>
        </w:rPr>
        <w:t>y</w:t>
      </w:r>
      <w:r w:rsidRPr="008A689F">
        <w:rPr>
          <w:rFonts w:cs="Arial"/>
          <w:spacing w:val="-2"/>
          <w:szCs w:val="24"/>
        </w:rPr>
        <w:t xml:space="preserve"> </w:t>
      </w:r>
      <w:r w:rsidRPr="008A689F">
        <w:rPr>
          <w:rFonts w:cs="Arial"/>
          <w:szCs w:val="24"/>
        </w:rPr>
        <w:t>situaciones</w:t>
      </w:r>
      <w:r w:rsidRPr="008A689F">
        <w:rPr>
          <w:rFonts w:cs="Arial"/>
          <w:spacing w:val="-2"/>
          <w:szCs w:val="24"/>
        </w:rPr>
        <w:t xml:space="preserve"> </w:t>
      </w:r>
      <w:r w:rsidRPr="008A689F">
        <w:rPr>
          <w:rFonts w:cs="Arial"/>
          <w:szCs w:val="24"/>
        </w:rPr>
        <w:t>de</w:t>
      </w:r>
      <w:r w:rsidRPr="008A689F">
        <w:rPr>
          <w:rFonts w:cs="Arial"/>
          <w:spacing w:val="-2"/>
          <w:szCs w:val="24"/>
        </w:rPr>
        <w:t xml:space="preserve"> </w:t>
      </w:r>
      <w:r w:rsidRPr="008A689F">
        <w:rPr>
          <w:rFonts w:cs="Arial"/>
          <w:szCs w:val="24"/>
        </w:rPr>
        <w:t>riesgo".</w:t>
      </w:r>
    </w:p>
    <w:p w14:paraId="3EE0CB9F" w14:textId="77777777" w:rsidR="001630D3" w:rsidRPr="008A689F" w:rsidRDefault="001630D3">
      <w:pPr>
        <w:pStyle w:val="Prrafodelista"/>
        <w:widowControl w:val="0"/>
        <w:numPr>
          <w:ilvl w:val="1"/>
          <w:numId w:val="4"/>
        </w:numPr>
        <w:tabs>
          <w:tab w:val="left" w:pos="822"/>
        </w:tabs>
        <w:autoSpaceDE w:val="0"/>
        <w:autoSpaceDN w:val="0"/>
        <w:spacing w:before="96" w:after="0" w:line="276" w:lineRule="auto"/>
        <w:ind w:left="821" w:right="603"/>
        <w:contextualSpacing w:val="0"/>
        <w:rPr>
          <w:rFonts w:cs="Arial"/>
          <w:szCs w:val="24"/>
        </w:rPr>
      </w:pPr>
      <w:r w:rsidRPr="008A689F">
        <w:rPr>
          <w:rFonts w:cs="Arial"/>
          <w:szCs w:val="24"/>
        </w:rPr>
        <w:t>Acuerdo</w:t>
      </w:r>
      <w:r w:rsidRPr="008A689F">
        <w:rPr>
          <w:rFonts w:cs="Arial"/>
          <w:spacing w:val="-9"/>
          <w:szCs w:val="24"/>
        </w:rPr>
        <w:t xml:space="preserve"> </w:t>
      </w:r>
      <w:r w:rsidRPr="008A689F">
        <w:rPr>
          <w:rFonts w:cs="Arial"/>
          <w:szCs w:val="24"/>
        </w:rPr>
        <w:t>038</w:t>
      </w:r>
      <w:r w:rsidRPr="008A689F">
        <w:rPr>
          <w:rFonts w:cs="Arial"/>
          <w:spacing w:val="-10"/>
          <w:szCs w:val="24"/>
        </w:rPr>
        <w:t xml:space="preserve"> </w:t>
      </w:r>
      <w:r w:rsidRPr="008A689F">
        <w:rPr>
          <w:rFonts w:cs="Arial"/>
          <w:szCs w:val="24"/>
        </w:rPr>
        <w:t>de</w:t>
      </w:r>
      <w:r w:rsidRPr="008A689F">
        <w:rPr>
          <w:rFonts w:cs="Arial"/>
          <w:spacing w:val="-10"/>
          <w:szCs w:val="24"/>
        </w:rPr>
        <w:t xml:space="preserve"> </w:t>
      </w:r>
      <w:r w:rsidRPr="008A689F">
        <w:rPr>
          <w:rFonts w:cs="Arial"/>
          <w:szCs w:val="24"/>
        </w:rPr>
        <w:t>2002</w:t>
      </w:r>
      <w:r w:rsidRPr="008A689F">
        <w:rPr>
          <w:rFonts w:cs="Arial"/>
          <w:spacing w:val="-6"/>
          <w:szCs w:val="24"/>
        </w:rPr>
        <w:t xml:space="preserve"> </w:t>
      </w:r>
      <w:r w:rsidRPr="008A689F">
        <w:rPr>
          <w:rFonts w:cs="Arial"/>
          <w:szCs w:val="24"/>
        </w:rPr>
        <w:t>Archivo</w:t>
      </w:r>
      <w:r w:rsidRPr="008A689F">
        <w:rPr>
          <w:rFonts w:cs="Arial"/>
          <w:spacing w:val="-10"/>
          <w:szCs w:val="24"/>
        </w:rPr>
        <w:t xml:space="preserve"> </w:t>
      </w:r>
      <w:r w:rsidRPr="008A689F">
        <w:rPr>
          <w:rFonts w:cs="Arial"/>
          <w:szCs w:val="24"/>
        </w:rPr>
        <w:t>General</w:t>
      </w:r>
      <w:r w:rsidRPr="008A689F">
        <w:rPr>
          <w:rFonts w:cs="Arial"/>
          <w:spacing w:val="-10"/>
          <w:szCs w:val="24"/>
        </w:rPr>
        <w:t xml:space="preserve"> </w:t>
      </w:r>
      <w:r w:rsidRPr="008A689F">
        <w:rPr>
          <w:rFonts w:cs="Arial"/>
          <w:szCs w:val="24"/>
        </w:rPr>
        <w:t>de</w:t>
      </w:r>
      <w:r w:rsidRPr="008A689F">
        <w:rPr>
          <w:rFonts w:cs="Arial"/>
          <w:spacing w:val="-11"/>
          <w:szCs w:val="24"/>
        </w:rPr>
        <w:t xml:space="preserve"> </w:t>
      </w:r>
      <w:r w:rsidRPr="008A689F">
        <w:rPr>
          <w:rFonts w:cs="Arial"/>
          <w:szCs w:val="24"/>
        </w:rPr>
        <w:t>la</w:t>
      </w:r>
      <w:r w:rsidRPr="008A689F">
        <w:rPr>
          <w:rFonts w:cs="Arial"/>
          <w:spacing w:val="-5"/>
          <w:szCs w:val="24"/>
        </w:rPr>
        <w:t xml:space="preserve"> </w:t>
      </w:r>
      <w:r w:rsidRPr="008A689F">
        <w:rPr>
          <w:rFonts w:cs="Arial"/>
          <w:szCs w:val="24"/>
        </w:rPr>
        <w:t>Nación</w:t>
      </w:r>
      <w:r w:rsidRPr="008A689F">
        <w:rPr>
          <w:rFonts w:cs="Arial"/>
          <w:spacing w:val="-6"/>
          <w:szCs w:val="24"/>
        </w:rPr>
        <w:t xml:space="preserve"> </w:t>
      </w:r>
      <w:r w:rsidRPr="008A689F">
        <w:rPr>
          <w:rFonts w:cs="Arial"/>
          <w:szCs w:val="24"/>
        </w:rPr>
        <w:t>Especificaciones</w:t>
      </w:r>
      <w:r w:rsidRPr="008A689F">
        <w:rPr>
          <w:rFonts w:cs="Arial"/>
          <w:spacing w:val="-12"/>
          <w:szCs w:val="24"/>
        </w:rPr>
        <w:t xml:space="preserve"> </w:t>
      </w:r>
      <w:r w:rsidRPr="008A689F">
        <w:rPr>
          <w:rFonts w:cs="Arial"/>
          <w:szCs w:val="24"/>
        </w:rPr>
        <w:t>técnicas</w:t>
      </w:r>
      <w:r w:rsidRPr="008A689F">
        <w:rPr>
          <w:rFonts w:cs="Arial"/>
          <w:spacing w:val="-63"/>
          <w:szCs w:val="24"/>
        </w:rPr>
        <w:t xml:space="preserve"> </w:t>
      </w:r>
      <w:r w:rsidRPr="008A689F">
        <w:rPr>
          <w:rFonts w:cs="Arial"/>
          <w:szCs w:val="24"/>
        </w:rPr>
        <w:t>y los requisitos para la contratación de los servicios de depósito, custodia,</w:t>
      </w:r>
      <w:r w:rsidRPr="008A689F">
        <w:rPr>
          <w:rFonts w:cs="Arial"/>
          <w:spacing w:val="1"/>
          <w:szCs w:val="24"/>
        </w:rPr>
        <w:t xml:space="preserve"> </w:t>
      </w:r>
      <w:r w:rsidRPr="008A689F">
        <w:rPr>
          <w:rFonts w:cs="Arial"/>
          <w:szCs w:val="24"/>
        </w:rPr>
        <w:t>organización,</w:t>
      </w:r>
      <w:r w:rsidRPr="008A689F">
        <w:rPr>
          <w:rFonts w:cs="Arial"/>
          <w:spacing w:val="-1"/>
          <w:szCs w:val="24"/>
        </w:rPr>
        <w:t xml:space="preserve"> </w:t>
      </w:r>
      <w:r w:rsidRPr="008A689F">
        <w:rPr>
          <w:rFonts w:cs="Arial"/>
          <w:szCs w:val="24"/>
        </w:rPr>
        <w:t>reprografía</w:t>
      </w:r>
      <w:r w:rsidRPr="008A689F">
        <w:rPr>
          <w:rFonts w:cs="Arial"/>
          <w:spacing w:val="-1"/>
          <w:szCs w:val="24"/>
        </w:rPr>
        <w:t xml:space="preserve"> </w:t>
      </w:r>
      <w:r w:rsidRPr="008A689F">
        <w:rPr>
          <w:rFonts w:cs="Arial"/>
          <w:szCs w:val="24"/>
        </w:rPr>
        <w:t>y</w:t>
      </w:r>
      <w:r w:rsidRPr="008A689F">
        <w:rPr>
          <w:rFonts w:cs="Arial"/>
          <w:spacing w:val="-1"/>
          <w:szCs w:val="24"/>
        </w:rPr>
        <w:t xml:space="preserve"> </w:t>
      </w:r>
      <w:r w:rsidRPr="008A689F">
        <w:rPr>
          <w:rFonts w:cs="Arial"/>
          <w:szCs w:val="24"/>
        </w:rPr>
        <w:t>conservación</w:t>
      </w:r>
      <w:r w:rsidRPr="008A689F">
        <w:rPr>
          <w:rFonts w:cs="Arial"/>
          <w:spacing w:val="-1"/>
          <w:szCs w:val="24"/>
        </w:rPr>
        <w:t xml:space="preserve"> </w:t>
      </w:r>
      <w:r w:rsidRPr="008A689F">
        <w:rPr>
          <w:rFonts w:cs="Arial"/>
          <w:szCs w:val="24"/>
        </w:rPr>
        <w:t>de</w:t>
      </w:r>
      <w:r w:rsidRPr="008A689F">
        <w:rPr>
          <w:rFonts w:cs="Arial"/>
          <w:spacing w:val="-2"/>
          <w:szCs w:val="24"/>
        </w:rPr>
        <w:t xml:space="preserve"> </w:t>
      </w:r>
      <w:r w:rsidRPr="008A689F">
        <w:rPr>
          <w:rFonts w:cs="Arial"/>
          <w:szCs w:val="24"/>
        </w:rPr>
        <w:t>documentos</w:t>
      </w:r>
      <w:r w:rsidRPr="008A689F">
        <w:rPr>
          <w:rFonts w:cs="Arial"/>
          <w:spacing w:val="-3"/>
          <w:szCs w:val="24"/>
        </w:rPr>
        <w:t xml:space="preserve"> </w:t>
      </w:r>
      <w:r w:rsidRPr="008A689F">
        <w:rPr>
          <w:rFonts w:cs="Arial"/>
          <w:szCs w:val="24"/>
        </w:rPr>
        <w:t>de</w:t>
      </w:r>
      <w:r w:rsidRPr="008A689F">
        <w:rPr>
          <w:rFonts w:cs="Arial"/>
          <w:spacing w:val="-2"/>
          <w:szCs w:val="24"/>
        </w:rPr>
        <w:t xml:space="preserve"> </w:t>
      </w:r>
      <w:r w:rsidRPr="008A689F">
        <w:rPr>
          <w:rFonts w:cs="Arial"/>
          <w:szCs w:val="24"/>
        </w:rPr>
        <w:t>archivo</w:t>
      </w:r>
    </w:p>
    <w:p w14:paraId="50F061CF" w14:textId="77777777" w:rsidR="001630D3" w:rsidRPr="008A689F" w:rsidRDefault="001630D3">
      <w:pPr>
        <w:pStyle w:val="Prrafodelista"/>
        <w:widowControl w:val="0"/>
        <w:numPr>
          <w:ilvl w:val="1"/>
          <w:numId w:val="4"/>
        </w:numPr>
        <w:tabs>
          <w:tab w:val="left" w:pos="822"/>
        </w:tabs>
        <w:autoSpaceDE w:val="0"/>
        <w:autoSpaceDN w:val="0"/>
        <w:spacing w:before="1" w:after="0" w:line="276" w:lineRule="auto"/>
        <w:ind w:left="821" w:right="604"/>
        <w:contextualSpacing w:val="0"/>
        <w:rPr>
          <w:rFonts w:cs="Arial"/>
          <w:szCs w:val="24"/>
        </w:rPr>
      </w:pPr>
      <w:r w:rsidRPr="008A689F">
        <w:rPr>
          <w:rFonts w:cs="Arial"/>
          <w:szCs w:val="24"/>
        </w:rPr>
        <w:t>Acuerdo</w:t>
      </w:r>
      <w:r w:rsidRPr="008A689F">
        <w:rPr>
          <w:rFonts w:cs="Arial"/>
          <w:spacing w:val="-8"/>
          <w:szCs w:val="24"/>
        </w:rPr>
        <w:t xml:space="preserve"> </w:t>
      </w:r>
      <w:r w:rsidRPr="008A689F">
        <w:rPr>
          <w:rFonts w:cs="Arial"/>
          <w:szCs w:val="24"/>
        </w:rPr>
        <w:t>006</w:t>
      </w:r>
      <w:r w:rsidRPr="008A689F">
        <w:rPr>
          <w:rFonts w:cs="Arial"/>
          <w:spacing w:val="-9"/>
          <w:szCs w:val="24"/>
        </w:rPr>
        <w:t xml:space="preserve"> </w:t>
      </w:r>
      <w:r w:rsidRPr="008A689F">
        <w:rPr>
          <w:rFonts w:cs="Arial"/>
          <w:szCs w:val="24"/>
        </w:rPr>
        <w:t>de</w:t>
      </w:r>
      <w:r w:rsidRPr="008A689F">
        <w:rPr>
          <w:rFonts w:cs="Arial"/>
          <w:spacing w:val="-10"/>
          <w:szCs w:val="24"/>
        </w:rPr>
        <w:t xml:space="preserve"> </w:t>
      </w:r>
      <w:r w:rsidRPr="008A689F">
        <w:rPr>
          <w:rFonts w:cs="Arial"/>
          <w:szCs w:val="24"/>
        </w:rPr>
        <w:t>2014</w:t>
      </w:r>
      <w:r w:rsidRPr="008A689F">
        <w:rPr>
          <w:rFonts w:cs="Arial"/>
          <w:spacing w:val="-6"/>
          <w:szCs w:val="24"/>
        </w:rPr>
        <w:t xml:space="preserve"> </w:t>
      </w:r>
      <w:r w:rsidRPr="008A689F">
        <w:rPr>
          <w:rFonts w:cs="Arial"/>
          <w:szCs w:val="24"/>
        </w:rPr>
        <w:t>Archivo</w:t>
      </w:r>
      <w:r w:rsidRPr="008A689F">
        <w:rPr>
          <w:rFonts w:cs="Arial"/>
          <w:spacing w:val="-9"/>
          <w:szCs w:val="24"/>
        </w:rPr>
        <w:t xml:space="preserve"> </w:t>
      </w:r>
      <w:r w:rsidRPr="008A689F">
        <w:rPr>
          <w:rFonts w:cs="Arial"/>
          <w:szCs w:val="24"/>
        </w:rPr>
        <w:t>General</w:t>
      </w:r>
      <w:r w:rsidRPr="008A689F">
        <w:rPr>
          <w:rFonts w:cs="Arial"/>
          <w:spacing w:val="-10"/>
          <w:szCs w:val="24"/>
        </w:rPr>
        <w:t xml:space="preserve"> </w:t>
      </w:r>
      <w:r w:rsidRPr="008A689F">
        <w:rPr>
          <w:rFonts w:cs="Arial"/>
          <w:szCs w:val="24"/>
        </w:rPr>
        <w:t>de</w:t>
      </w:r>
      <w:r w:rsidRPr="008A689F">
        <w:rPr>
          <w:rFonts w:cs="Arial"/>
          <w:spacing w:val="-10"/>
          <w:szCs w:val="24"/>
        </w:rPr>
        <w:t xml:space="preserve"> </w:t>
      </w:r>
      <w:r w:rsidRPr="008A689F">
        <w:rPr>
          <w:rFonts w:cs="Arial"/>
          <w:szCs w:val="24"/>
        </w:rPr>
        <w:t>la</w:t>
      </w:r>
      <w:r w:rsidRPr="008A689F">
        <w:rPr>
          <w:rFonts w:cs="Arial"/>
          <w:spacing w:val="-4"/>
          <w:szCs w:val="24"/>
        </w:rPr>
        <w:t xml:space="preserve"> </w:t>
      </w:r>
      <w:r w:rsidRPr="008A689F">
        <w:rPr>
          <w:rFonts w:cs="Arial"/>
          <w:szCs w:val="24"/>
        </w:rPr>
        <w:t>Nación</w:t>
      </w:r>
      <w:r w:rsidRPr="008A689F">
        <w:rPr>
          <w:rFonts w:cs="Arial"/>
          <w:spacing w:val="-9"/>
          <w:szCs w:val="24"/>
        </w:rPr>
        <w:t xml:space="preserve"> </w:t>
      </w:r>
      <w:r w:rsidRPr="008A689F">
        <w:rPr>
          <w:rFonts w:cs="Arial"/>
          <w:szCs w:val="24"/>
        </w:rPr>
        <w:t>Por</w:t>
      </w:r>
      <w:r w:rsidRPr="008A689F">
        <w:rPr>
          <w:rFonts w:cs="Arial"/>
          <w:spacing w:val="-9"/>
          <w:szCs w:val="24"/>
        </w:rPr>
        <w:t xml:space="preserve"> </w:t>
      </w:r>
      <w:r w:rsidRPr="008A689F">
        <w:rPr>
          <w:rFonts w:cs="Arial"/>
          <w:szCs w:val="24"/>
        </w:rPr>
        <w:t>el</w:t>
      </w:r>
      <w:r w:rsidRPr="008A689F">
        <w:rPr>
          <w:rFonts w:cs="Arial"/>
          <w:spacing w:val="-10"/>
          <w:szCs w:val="24"/>
        </w:rPr>
        <w:t xml:space="preserve"> </w:t>
      </w:r>
      <w:r w:rsidRPr="008A689F">
        <w:rPr>
          <w:rFonts w:cs="Arial"/>
          <w:szCs w:val="24"/>
        </w:rPr>
        <w:t>cual</w:t>
      </w:r>
      <w:r w:rsidRPr="008A689F">
        <w:rPr>
          <w:rFonts w:cs="Arial"/>
          <w:spacing w:val="-7"/>
          <w:szCs w:val="24"/>
        </w:rPr>
        <w:t xml:space="preserve"> </w:t>
      </w:r>
      <w:r w:rsidRPr="008A689F">
        <w:rPr>
          <w:rFonts w:cs="Arial"/>
          <w:szCs w:val="24"/>
        </w:rPr>
        <w:t>se</w:t>
      </w:r>
      <w:r w:rsidRPr="008A689F">
        <w:rPr>
          <w:rFonts w:cs="Arial"/>
          <w:spacing w:val="-10"/>
          <w:szCs w:val="24"/>
        </w:rPr>
        <w:t xml:space="preserve"> </w:t>
      </w:r>
      <w:r w:rsidRPr="008A689F">
        <w:rPr>
          <w:rFonts w:cs="Arial"/>
          <w:szCs w:val="24"/>
        </w:rPr>
        <w:t>desarrollan</w:t>
      </w:r>
      <w:r w:rsidRPr="008A689F">
        <w:rPr>
          <w:rFonts w:cs="Arial"/>
          <w:spacing w:val="-63"/>
          <w:szCs w:val="24"/>
        </w:rPr>
        <w:t xml:space="preserve"> </w:t>
      </w:r>
      <w:r w:rsidRPr="008A689F">
        <w:rPr>
          <w:rFonts w:cs="Arial"/>
          <w:szCs w:val="24"/>
        </w:rPr>
        <w:t>los artículos 46, 47 y 48 del Título XI “Conservación de documentos” de la</w:t>
      </w:r>
      <w:r w:rsidRPr="008A689F">
        <w:rPr>
          <w:rFonts w:cs="Arial"/>
          <w:spacing w:val="1"/>
          <w:szCs w:val="24"/>
        </w:rPr>
        <w:t xml:space="preserve"> </w:t>
      </w:r>
      <w:r w:rsidRPr="008A689F">
        <w:rPr>
          <w:rFonts w:cs="Arial"/>
          <w:szCs w:val="24"/>
        </w:rPr>
        <w:t>Ley</w:t>
      </w:r>
      <w:r w:rsidRPr="008A689F">
        <w:rPr>
          <w:rFonts w:cs="Arial"/>
          <w:spacing w:val="-3"/>
          <w:szCs w:val="24"/>
        </w:rPr>
        <w:t xml:space="preserve"> </w:t>
      </w:r>
      <w:r w:rsidRPr="008A689F">
        <w:rPr>
          <w:rFonts w:cs="Arial"/>
          <w:szCs w:val="24"/>
        </w:rPr>
        <w:t>594</w:t>
      </w:r>
      <w:r w:rsidRPr="008A689F">
        <w:rPr>
          <w:rFonts w:cs="Arial"/>
          <w:spacing w:val="-1"/>
          <w:szCs w:val="24"/>
        </w:rPr>
        <w:t xml:space="preserve"> </w:t>
      </w:r>
      <w:r w:rsidRPr="008A689F">
        <w:rPr>
          <w:rFonts w:cs="Arial"/>
          <w:szCs w:val="24"/>
        </w:rPr>
        <w:t>de 2000</w:t>
      </w:r>
    </w:p>
    <w:p w14:paraId="30E5343E" w14:textId="77777777" w:rsidR="001630D3" w:rsidRPr="008A689F" w:rsidRDefault="001630D3">
      <w:pPr>
        <w:pStyle w:val="Prrafodelista"/>
        <w:widowControl w:val="0"/>
        <w:numPr>
          <w:ilvl w:val="1"/>
          <w:numId w:val="4"/>
        </w:numPr>
        <w:tabs>
          <w:tab w:val="left" w:pos="822"/>
        </w:tabs>
        <w:autoSpaceDE w:val="0"/>
        <w:autoSpaceDN w:val="0"/>
        <w:spacing w:after="0" w:line="276" w:lineRule="auto"/>
        <w:ind w:left="821" w:right="603"/>
        <w:contextualSpacing w:val="0"/>
        <w:rPr>
          <w:rFonts w:cs="Arial"/>
          <w:szCs w:val="24"/>
        </w:rPr>
      </w:pPr>
      <w:r w:rsidRPr="008A689F">
        <w:rPr>
          <w:rFonts w:cs="Arial"/>
          <w:szCs w:val="24"/>
        </w:rPr>
        <w:t>Acuerdo</w:t>
      </w:r>
      <w:r w:rsidRPr="008A689F">
        <w:rPr>
          <w:rFonts w:cs="Arial"/>
          <w:spacing w:val="-5"/>
          <w:szCs w:val="24"/>
        </w:rPr>
        <w:t xml:space="preserve"> </w:t>
      </w:r>
      <w:r w:rsidRPr="008A689F">
        <w:rPr>
          <w:rFonts w:cs="Arial"/>
          <w:szCs w:val="24"/>
        </w:rPr>
        <w:t>003</w:t>
      </w:r>
      <w:r w:rsidRPr="008A689F">
        <w:rPr>
          <w:rFonts w:cs="Arial"/>
          <w:spacing w:val="-5"/>
          <w:szCs w:val="24"/>
        </w:rPr>
        <w:t xml:space="preserve"> </w:t>
      </w:r>
      <w:r w:rsidRPr="008A689F">
        <w:rPr>
          <w:rFonts w:cs="Arial"/>
          <w:szCs w:val="24"/>
        </w:rPr>
        <w:t>de</w:t>
      </w:r>
      <w:r w:rsidRPr="008A689F">
        <w:rPr>
          <w:rFonts w:cs="Arial"/>
          <w:spacing w:val="-6"/>
          <w:szCs w:val="24"/>
        </w:rPr>
        <w:t xml:space="preserve"> </w:t>
      </w:r>
      <w:r w:rsidRPr="008A689F">
        <w:rPr>
          <w:rFonts w:cs="Arial"/>
          <w:szCs w:val="24"/>
        </w:rPr>
        <w:t>2015</w:t>
      </w:r>
      <w:r w:rsidRPr="008A689F">
        <w:rPr>
          <w:rFonts w:cs="Arial"/>
          <w:spacing w:val="-8"/>
          <w:szCs w:val="24"/>
        </w:rPr>
        <w:t xml:space="preserve"> </w:t>
      </w:r>
      <w:r w:rsidRPr="008A689F">
        <w:rPr>
          <w:rFonts w:cs="Arial"/>
          <w:szCs w:val="24"/>
        </w:rPr>
        <w:t>Archivo</w:t>
      </w:r>
      <w:r w:rsidRPr="008A689F">
        <w:rPr>
          <w:rFonts w:cs="Arial"/>
          <w:spacing w:val="-4"/>
          <w:szCs w:val="24"/>
        </w:rPr>
        <w:t xml:space="preserve"> </w:t>
      </w:r>
      <w:r w:rsidRPr="008A689F">
        <w:rPr>
          <w:rFonts w:cs="Arial"/>
          <w:szCs w:val="24"/>
        </w:rPr>
        <w:t>General</w:t>
      </w:r>
      <w:r w:rsidRPr="008A689F">
        <w:rPr>
          <w:rFonts w:cs="Arial"/>
          <w:spacing w:val="-6"/>
          <w:szCs w:val="24"/>
        </w:rPr>
        <w:t xml:space="preserve"> </w:t>
      </w:r>
      <w:r w:rsidRPr="008A689F">
        <w:rPr>
          <w:rFonts w:cs="Arial"/>
          <w:szCs w:val="24"/>
        </w:rPr>
        <w:t>de</w:t>
      </w:r>
      <w:r w:rsidRPr="008A689F">
        <w:rPr>
          <w:rFonts w:cs="Arial"/>
          <w:spacing w:val="-6"/>
          <w:szCs w:val="24"/>
        </w:rPr>
        <w:t xml:space="preserve"> </w:t>
      </w:r>
      <w:r w:rsidRPr="008A689F">
        <w:rPr>
          <w:rFonts w:cs="Arial"/>
          <w:szCs w:val="24"/>
        </w:rPr>
        <w:t>la</w:t>
      </w:r>
      <w:r w:rsidRPr="008A689F">
        <w:rPr>
          <w:rFonts w:cs="Arial"/>
          <w:spacing w:val="-6"/>
          <w:szCs w:val="24"/>
        </w:rPr>
        <w:t xml:space="preserve"> </w:t>
      </w:r>
      <w:r w:rsidRPr="008A689F">
        <w:rPr>
          <w:rFonts w:cs="Arial"/>
          <w:szCs w:val="24"/>
        </w:rPr>
        <w:t>Nación Por</w:t>
      </w:r>
      <w:r w:rsidRPr="008A689F">
        <w:rPr>
          <w:rFonts w:cs="Arial"/>
          <w:spacing w:val="-5"/>
          <w:szCs w:val="24"/>
        </w:rPr>
        <w:t xml:space="preserve"> </w:t>
      </w:r>
      <w:r w:rsidRPr="008A689F">
        <w:rPr>
          <w:rFonts w:cs="Arial"/>
          <w:szCs w:val="24"/>
        </w:rPr>
        <w:t>el</w:t>
      </w:r>
      <w:r w:rsidRPr="008A689F">
        <w:rPr>
          <w:rFonts w:cs="Arial"/>
          <w:spacing w:val="-6"/>
          <w:szCs w:val="24"/>
        </w:rPr>
        <w:t xml:space="preserve"> </w:t>
      </w:r>
      <w:r w:rsidRPr="008A689F">
        <w:rPr>
          <w:rFonts w:cs="Arial"/>
          <w:szCs w:val="24"/>
        </w:rPr>
        <w:t>cual</w:t>
      </w:r>
      <w:r w:rsidRPr="008A689F">
        <w:rPr>
          <w:rFonts w:cs="Arial"/>
          <w:spacing w:val="-6"/>
          <w:szCs w:val="24"/>
        </w:rPr>
        <w:t xml:space="preserve"> </w:t>
      </w:r>
      <w:r w:rsidRPr="008A689F">
        <w:rPr>
          <w:rFonts w:cs="Arial"/>
          <w:szCs w:val="24"/>
        </w:rPr>
        <w:t>se</w:t>
      </w:r>
      <w:r w:rsidRPr="008A689F">
        <w:rPr>
          <w:rFonts w:cs="Arial"/>
          <w:spacing w:val="-7"/>
          <w:szCs w:val="24"/>
        </w:rPr>
        <w:t xml:space="preserve"> </w:t>
      </w:r>
      <w:r w:rsidRPr="008A689F">
        <w:rPr>
          <w:rFonts w:cs="Arial"/>
          <w:szCs w:val="24"/>
        </w:rPr>
        <w:t>establecen</w:t>
      </w:r>
      <w:r w:rsidRPr="008A689F">
        <w:rPr>
          <w:rFonts w:cs="Arial"/>
          <w:spacing w:val="-63"/>
          <w:szCs w:val="24"/>
        </w:rPr>
        <w:t xml:space="preserve"> </w:t>
      </w:r>
      <w:r w:rsidRPr="008A689F">
        <w:rPr>
          <w:rFonts w:cs="Arial"/>
          <w:szCs w:val="24"/>
        </w:rPr>
        <w:t>lineamientos generales para las entidades del Estado en cuanto a la gestión</w:t>
      </w:r>
      <w:r w:rsidRPr="008A689F">
        <w:rPr>
          <w:rFonts w:cs="Arial"/>
          <w:spacing w:val="-63"/>
          <w:szCs w:val="24"/>
        </w:rPr>
        <w:t xml:space="preserve"> </w:t>
      </w:r>
      <w:r w:rsidRPr="008A689F">
        <w:rPr>
          <w:rFonts w:cs="Arial"/>
          <w:spacing w:val="-1"/>
          <w:szCs w:val="24"/>
        </w:rPr>
        <w:t>de</w:t>
      </w:r>
      <w:r w:rsidRPr="008A689F">
        <w:rPr>
          <w:rFonts w:cs="Arial"/>
          <w:spacing w:val="-16"/>
          <w:szCs w:val="24"/>
        </w:rPr>
        <w:t xml:space="preserve"> </w:t>
      </w:r>
      <w:r w:rsidRPr="008A689F">
        <w:rPr>
          <w:rFonts w:cs="Arial"/>
          <w:spacing w:val="-1"/>
          <w:szCs w:val="24"/>
        </w:rPr>
        <w:t>documentos</w:t>
      </w:r>
      <w:r w:rsidRPr="008A689F">
        <w:rPr>
          <w:rFonts w:cs="Arial"/>
          <w:spacing w:val="-17"/>
          <w:szCs w:val="24"/>
        </w:rPr>
        <w:t xml:space="preserve"> </w:t>
      </w:r>
      <w:r w:rsidRPr="008A689F">
        <w:rPr>
          <w:rFonts w:cs="Arial"/>
          <w:szCs w:val="24"/>
        </w:rPr>
        <w:t>electrónicos</w:t>
      </w:r>
      <w:r w:rsidRPr="008A689F">
        <w:rPr>
          <w:rFonts w:cs="Arial"/>
          <w:spacing w:val="-15"/>
          <w:szCs w:val="24"/>
        </w:rPr>
        <w:t xml:space="preserve"> </w:t>
      </w:r>
      <w:r w:rsidRPr="008A689F">
        <w:rPr>
          <w:rFonts w:cs="Arial"/>
          <w:szCs w:val="24"/>
        </w:rPr>
        <w:t>generados</w:t>
      </w:r>
      <w:r w:rsidRPr="008A689F">
        <w:rPr>
          <w:rFonts w:cs="Arial"/>
          <w:spacing w:val="-17"/>
          <w:szCs w:val="24"/>
        </w:rPr>
        <w:t xml:space="preserve"> </w:t>
      </w:r>
      <w:r w:rsidRPr="008A689F">
        <w:rPr>
          <w:rFonts w:cs="Arial"/>
          <w:szCs w:val="24"/>
        </w:rPr>
        <w:t>como</w:t>
      </w:r>
      <w:r w:rsidRPr="008A689F">
        <w:rPr>
          <w:rFonts w:cs="Arial"/>
          <w:spacing w:val="-11"/>
          <w:szCs w:val="24"/>
        </w:rPr>
        <w:t xml:space="preserve"> </w:t>
      </w:r>
      <w:r w:rsidRPr="008A689F">
        <w:rPr>
          <w:rFonts w:cs="Arial"/>
          <w:szCs w:val="24"/>
        </w:rPr>
        <w:t>el</w:t>
      </w:r>
      <w:r w:rsidRPr="008A689F">
        <w:rPr>
          <w:rFonts w:cs="Arial"/>
          <w:spacing w:val="-16"/>
          <w:szCs w:val="24"/>
        </w:rPr>
        <w:t xml:space="preserve"> </w:t>
      </w:r>
      <w:r w:rsidRPr="008A689F">
        <w:rPr>
          <w:rFonts w:cs="Arial"/>
          <w:szCs w:val="24"/>
        </w:rPr>
        <w:t>resultado</w:t>
      </w:r>
      <w:r w:rsidRPr="008A689F">
        <w:rPr>
          <w:rFonts w:cs="Arial"/>
          <w:spacing w:val="-14"/>
          <w:szCs w:val="24"/>
        </w:rPr>
        <w:t xml:space="preserve"> </w:t>
      </w:r>
      <w:r w:rsidRPr="008A689F">
        <w:rPr>
          <w:rFonts w:cs="Arial"/>
          <w:szCs w:val="24"/>
        </w:rPr>
        <w:t>del</w:t>
      </w:r>
      <w:r w:rsidRPr="008A689F">
        <w:rPr>
          <w:rFonts w:cs="Arial"/>
          <w:spacing w:val="-17"/>
          <w:szCs w:val="24"/>
        </w:rPr>
        <w:t xml:space="preserve"> </w:t>
      </w:r>
      <w:r w:rsidRPr="008A689F">
        <w:rPr>
          <w:rFonts w:cs="Arial"/>
          <w:szCs w:val="24"/>
        </w:rPr>
        <w:t>uso</w:t>
      </w:r>
      <w:r w:rsidRPr="008A689F">
        <w:rPr>
          <w:rFonts w:cs="Arial"/>
          <w:spacing w:val="-14"/>
          <w:szCs w:val="24"/>
        </w:rPr>
        <w:t xml:space="preserve"> </w:t>
      </w:r>
      <w:r w:rsidRPr="008A689F">
        <w:rPr>
          <w:rFonts w:cs="Arial"/>
          <w:szCs w:val="24"/>
        </w:rPr>
        <w:t>de</w:t>
      </w:r>
      <w:r w:rsidRPr="008A689F">
        <w:rPr>
          <w:rFonts w:cs="Arial"/>
          <w:spacing w:val="-14"/>
          <w:szCs w:val="24"/>
        </w:rPr>
        <w:t xml:space="preserve"> </w:t>
      </w:r>
      <w:r w:rsidRPr="008A689F">
        <w:rPr>
          <w:rFonts w:cs="Arial"/>
          <w:szCs w:val="24"/>
        </w:rPr>
        <w:t>medios</w:t>
      </w:r>
      <w:r w:rsidRPr="008A689F">
        <w:rPr>
          <w:rFonts w:cs="Arial"/>
          <w:spacing w:val="-63"/>
          <w:szCs w:val="24"/>
        </w:rPr>
        <w:t xml:space="preserve"> </w:t>
      </w:r>
      <w:r w:rsidRPr="008A689F">
        <w:rPr>
          <w:rFonts w:cs="Arial"/>
          <w:szCs w:val="24"/>
        </w:rPr>
        <w:t>electrónicos de conformidad con lo establecido en el Capítulo IV de la ley</w:t>
      </w:r>
      <w:r w:rsidRPr="008A689F">
        <w:rPr>
          <w:rFonts w:cs="Arial"/>
          <w:spacing w:val="1"/>
          <w:szCs w:val="24"/>
        </w:rPr>
        <w:t xml:space="preserve"> </w:t>
      </w:r>
      <w:r w:rsidRPr="008A689F">
        <w:rPr>
          <w:rFonts w:cs="Arial"/>
          <w:spacing w:val="-1"/>
          <w:szCs w:val="24"/>
        </w:rPr>
        <w:t>1437</w:t>
      </w:r>
      <w:r w:rsidRPr="008A689F">
        <w:rPr>
          <w:rFonts w:cs="Arial"/>
          <w:spacing w:val="-16"/>
          <w:szCs w:val="24"/>
        </w:rPr>
        <w:t xml:space="preserve"> </w:t>
      </w:r>
      <w:r w:rsidRPr="008A689F">
        <w:rPr>
          <w:rFonts w:cs="Arial"/>
          <w:spacing w:val="-1"/>
          <w:szCs w:val="24"/>
        </w:rPr>
        <w:t>de</w:t>
      </w:r>
      <w:r w:rsidRPr="008A689F">
        <w:rPr>
          <w:rFonts w:cs="Arial"/>
          <w:spacing w:val="-16"/>
          <w:szCs w:val="24"/>
        </w:rPr>
        <w:t xml:space="preserve"> </w:t>
      </w:r>
      <w:r w:rsidRPr="008A689F">
        <w:rPr>
          <w:rFonts w:cs="Arial"/>
          <w:spacing w:val="-1"/>
          <w:szCs w:val="24"/>
        </w:rPr>
        <w:t>2011,</w:t>
      </w:r>
      <w:r w:rsidRPr="008A689F">
        <w:rPr>
          <w:rFonts w:cs="Arial"/>
          <w:spacing w:val="-15"/>
          <w:szCs w:val="24"/>
        </w:rPr>
        <w:t xml:space="preserve"> </w:t>
      </w:r>
      <w:r w:rsidRPr="008A689F">
        <w:rPr>
          <w:rFonts w:cs="Arial"/>
          <w:spacing w:val="-1"/>
          <w:szCs w:val="24"/>
        </w:rPr>
        <w:t>se</w:t>
      </w:r>
      <w:r w:rsidRPr="008A689F">
        <w:rPr>
          <w:rFonts w:cs="Arial"/>
          <w:spacing w:val="-16"/>
          <w:szCs w:val="24"/>
        </w:rPr>
        <w:t xml:space="preserve"> </w:t>
      </w:r>
      <w:r w:rsidRPr="008A689F">
        <w:rPr>
          <w:rFonts w:cs="Arial"/>
          <w:spacing w:val="-1"/>
          <w:szCs w:val="24"/>
        </w:rPr>
        <w:t>reglamenta</w:t>
      </w:r>
      <w:r w:rsidRPr="008A689F">
        <w:rPr>
          <w:rFonts w:cs="Arial"/>
          <w:spacing w:val="-15"/>
          <w:szCs w:val="24"/>
        </w:rPr>
        <w:t xml:space="preserve"> </w:t>
      </w:r>
      <w:r w:rsidRPr="008A689F">
        <w:rPr>
          <w:rFonts w:cs="Arial"/>
          <w:spacing w:val="-1"/>
          <w:szCs w:val="24"/>
        </w:rPr>
        <w:t>el</w:t>
      </w:r>
      <w:r w:rsidRPr="008A689F">
        <w:rPr>
          <w:rFonts w:cs="Arial"/>
          <w:spacing w:val="-16"/>
          <w:szCs w:val="24"/>
        </w:rPr>
        <w:t xml:space="preserve"> </w:t>
      </w:r>
      <w:r w:rsidRPr="008A689F">
        <w:rPr>
          <w:rFonts w:cs="Arial"/>
          <w:spacing w:val="-1"/>
          <w:szCs w:val="24"/>
        </w:rPr>
        <w:t>Artículo</w:t>
      </w:r>
      <w:r w:rsidRPr="008A689F">
        <w:rPr>
          <w:rFonts w:cs="Arial"/>
          <w:spacing w:val="-14"/>
          <w:szCs w:val="24"/>
        </w:rPr>
        <w:t xml:space="preserve"> </w:t>
      </w:r>
      <w:r w:rsidRPr="008A689F">
        <w:rPr>
          <w:rFonts w:cs="Arial"/>
          <w:szCs w:val="24"/>
        </w:rPr>
        <w:t>21</w:t>
      </w:r>
      <w:r w:rsidRPr="008A689F">
        <w:rPr>
          <w:rFonts w:cs="Arial"/>
          <w:spacing w:val="-15"/>
          <w:szCs w:val="24"/>
        </w:rPr>
        <w:t xml:space="preserve"> </w:t>
      </w:r>
      <w:r w:rsidRPr="008A689F">
        <w:rPr>
          <w:rFonts w:cs="Arial"/>
          <w:szCs w:val="24"/>
        </w:rPr>
        <w:t>de</w:t>
      </w:r>
      <w:r w:rsidRPr="008A689F">
        <w:rPr>
          <w:rFonts w:cs="Arial"/>
          <w:spacing w:val="-19"/>
          <w:szCs w:val="24"/>
        </w:rPr>
        <w:t xml:space="preserve"> </w:t>
      </w:r>
      <w:r w:rsidRPr="008A689F">
        <w:rPr>
          <w:rFonts w:cs="Arial"/>
          <w:szCs w:val="24"/>
        </w:rPr>
        <w:t>la</w:t>
      </w:r>
      <w:r w:rsidRPr="008A689F">
        <w:rPr>
          <w:rFonts w:cs="Arial"/>
          <w:spacing w:val="-16"/>
          <w:szCs w:val="24"/>
        </w:rPr>
        <w:t xml:space="preserve"> </w:t>
      </w:r>
      <w:r w:rsidRPr="008A689F">
        <w:rPr>
          <w:rFonts w:cs="Arial"/>
          <w:szCs w:val="24"/>
        </w:rPr>
        <w:t>Ley</w:t>
      </w:r>
      <w:r w:rsidRPr="008A689F">
        <w:rPr>
          <w:rFonts w:cs="Arial"/>
          <w:spacing w:val="-16"/>
          <w:szCs w:val="24"/>
        </w:rPr>
        <w:t xml:space="preserve"> </w:t>
      </w:r>
      <w:r w:rsidRPr="008A689F">
        <w:rPr>
          <w:rFonts w:cs="Arial"/>
          <w:szCs w:val="24"/>
        </w:rPr>
        <w:t>594</w:t>
      </w:r>
      <w:r w:rsidRPr="008A689F">
        <w:rPr>
          <w:rFonts w:cs="Arial"/>
          <w:spacing w:val="-15"/>
          <w:szCs w:val="24"/>
        </w:rPr>
        <w:t xml:space="preserve"> </w:t>
      </w:r>
      <w:r w:rsidRPr="008A689F">
        <w:rPr>
          <w:rFonts w:cs="Arial"/>
          <w:szCs w:val="24"/>
        </w:rPr>
        <w:t>de</w:t>
      </w:r>
      <w:r w:rsidRPr="008A689F">
        <w:rPr>
          <w:rFonts w:cs="Arial"/>
          <w:spacing w:val="-16"/>
          <w:szCs w:val="24"/>
        </w:rPr>
        <w:t xml:space="preserve"> </w:t>
      </w:r>
      <w:r w:rsidRPr="008A689F">
        <w:rPr>
          <w:rFonts w:cs="Arial"/>
          <w:szCs w:val="24"/>
        </w:rPr>
        <w:t>2000</w:t>
      </w:r>
      <w:r w:rsidRPr="008A689F">
        <w:rPr>
          <w:rFonts w:cs="Arial"/>
          <w:spacing w:val="-15"/>
          <w:szCs w:val="24"/>
        </w:rPr>
        <w:t xml:space="preserve"> </w:t>
      </w:r>
      <w:r w:rsidRPr="008A689F">
        <w:rPr>
          <w:rFonts w:cs="Arial"/>
          <w:szCs w:val="24"/>
        </w:rPr>
        <w:t>y</w:t>
      </w:r>
      <w:r w:rsidRPr="008A689F">
        <w:rPr>
          <w:rFonts w:cs="Arial"/>
          <w:spacing w:val="-17"/>
          <w:szCs w:val="24"/>
        </w:rPr>
        <w:t xml:space="preserve"> </w:t>
      </w:r>
      <w:r w:rsidRPr="008A689F">
        <w:rPr>
          <w:rFonts w:cs="Arial"/>
          <w:szCs w:val="24"/>
        </w:rPr>
        <w:t>el</w:t>
      </w:r>
      <w:r w:rsidRPr="008A689F">
        <w:rPr>
          <w:rFonts w:cs="Arial"/>
          <w:spacing w:val="-14"/>
          <w:szCs w:val="24"/>
        </w:rPr>
        <w:t xml:space="preserve"> </w:t>
      </w:r>
      <w:r w:rsidRPr="008A689F">
        <w:rPr>
          <w:rFonts w:cs="Arial"/>
          <w:szCs w:val="24"/>
        </w:rPr>
        <w:t>Capítulo</w:t>
      </w:r>
      <w:r w:rsidRPr="008A689F">
        <w:rPr>
          <w:rFonts w:cs="Arial"/>
          <w:spacing w:val="-63"/>
          <w:szCs w:val="24"/>
        </w:rPr>
        <w:t xml:space="preserve"> </w:t>
      </w:r>
      <w:r w:rsidRPr="008A689F">
        <w:rPr>
          <w:rFonts w:cs="Arial"/>
          <w:szCs w:val="24"/>
        </w:rPr>
        <w:t>IV</w:t>
      </w:r>
      <w:r w:rsidRPr="008A689F">
        <w:rPr>
          <w:rFonts w:cs="Arial"/>
          <w:spacing w:val="-3"/>
          <w:szCs w:val="24"/>
        </w:rPr>
        <w:t xml:space="preserve"> </w:t>
      </w:r>
      <w:r w:rsidRPr="008A689F">
        <w:rPr>
          <w:rFonts w:cs="Arial"/>
          <w:szCs w:val="24"/>
        </w:rPr>
        <w:t>del</w:t>
      </w:r>
      <w:r w:rsidRPr="008A689F">
        <w:rPr>
          <w:rFonts w:cs="Arial"/>
          <w:spacing w:val="-2"/>
          <w:szCs w:val="24"/>
        </w:rPr>
        <w:t xml:space="preserve"> </w:t>
      </w:r>
      <w:r w:rsidRPr="008A689F">
        <w:rPr>
          <w:rFonts w:cs="Arial"/>
          <w:szCs w:val="24"/>
        </w:rPr>
        <w:t>Decreto</w:t>
      </w:r>
      <w:r w:rsidRPr="008A689F">
        <w:rPr>
          <w:rFonts w:cs="Arial"/>
          <w:spacing w:val="1"/>
          <w:szCs w:val="24"/>
        </w:rPr>
        <w:t xml:space="preserve"> </w:t>
      </w:r>
      <w:r w:rsidRPr="008A689F">
        <w:rPr>
          <w:rFonts w:cs="Arial"/>
          <w:szCs w:val="24"/>
        </w:rPr>
        <w:t>2609</w:t>
      </w:r>
      <w:r w:rsidRPr="008A689F">
        <w:rPr>
          <w:rFonts w:cs="Arial"/>
          <w:spacing w:val="-1"/>
          <w:szCs w:val="24"/>
        </w:rPr>
        <w:t xml:space="preserve"> </w:t>
      </w:r>
      <w:r w:rsidRPr="008A689F">
        <w:rPr>
          <w:rFonts w:cs="Arial"/>
          <w:szCs w:val="24"/>
        </w:rPr>
        <w:t>de 2012</w:t>
      </w:r>
    </w:p>
    <w:p w14:paraId="6411F388" w14:textId="77777777" w:rsidR="001630D3" w:rsidRPr="008A689F" w:rsidRDefault="001630D3">
      <w:pPr>
        <w:pStyle w:val="Prrafodelista"/>
        <w:widowControl w:val="0"/>
        <w:numPr>
          <w:ilvl w:val="1"/>
          <w:numId w:val="4"/>
        </w:numPr>
        <w:tabs>
          <w:tab w:val="left" w:pos="822"/>
        </w:tabs>
        <w:autoSpaceDE w:val="0"/>
        <w:autoSpaceDN w:val="0"/>
        <w:spacing w:before="1" w:after="0"/>
        <w:ind w:hanging="361"/>
        <w:contextualSpacing w:val="0"/>
        <w:rPr>
          <w:rFonts w:cs="Arial"/>
          <w:szCs w:val="24"/>
        </w:rPr>
      </w:pPr>
      <w:r w:rsidRPr="008A689F">
        <w:rPr>
          <w:rFonts w:cs="Arial"/>
          <w:szCs w:val="24"/>
        </w:rPr>
        <w:t>Norma</w:t>
      </w:r>
      <w:r w:rsidRPr="008A689F">
        <w:rPr>
          <w:rFonts w:cs="Arial"/>
          <w:spacing w:val="-2"/>
          <w:szCs w:val="24"/>
        </w:rPr>
        <w:t xml:space="preserve"> </w:t>
      </w:r>
      <w:r w:rsidRPr="008A689F">
        <w:rPr>
          <w:rFonts w:cs="Arial"/>
          <w:szCs w:val="24"/>
        </w:rPr>
        <w:t>Técnica</w:t>
      </w:r>
      <w:r w:rsidRPr="008A689F">
        <w:rPr>
          <w:rFonts w:cs="Arial"/>
          <w:spacing w:val="-3"/>
          <w:szCs w:val="24"/>
        </w:rPr>
        <w:t xml:space="preserve"> </w:t>
      </w:r>
      <w:r w:rsidRPr="008A689F">
        <w:rPr>
          <w:rFonts w:cs="Arial"/>
          <w:szCs w:val="24"/>
        </w:rPr>
        <w:t>para</w:t>
      </w:r>
      <w:r w:rsidRPr="008A689F">
        <w:rPr>
          <w:rFonts w:cs="Arial"/>
          <w:spacing w:val="-2"/>
          <w:szCs w:val="24"/>
        </w:rPr>
        <w:t xml:space="preserve"> </w:t>
      </w:r>
      <w:r w:rsidRPr="008A689F">
        <w:rPr>
          <w:rFonts w:cs="Arial"/>
          <w:szCs w:val="24"/>
        </w:rPr>
        <w:t>la</w:t>
      </w:r>
      <w:r w:rsidRPr="008A689F">
        <w:rPr>
          <w:rFonts w:cs="Arial"/>
          <w:spacing w:val="-2"/>
          <w:szCs w:val="24"/>
        </w:rPr>
        <w:t xml:space="preserve"> </w:t>
      </w:r>
      <w:r w:rsidRPr="008A689F">
        <w:rPr>
          <w:rFonts w:cs="Arial"/>
          <w:szCs w:val="24"/>
        </w:rPr>
        <w:t>Gestión</w:t>
      </w:r>
      <w:r w:rsidRPr="008A689F">
        <w:rPr>
          <w:rFonts w:cs="Arial"/>
          <w:spacing w:val="-2"/>
          <w:szCs w:val="24"/>
        </w:rPr>
        <w:t xml:space="preserve"> </w:t>
      </w:r>
      <w:r w:rsidRPr="008A689F">
        <w:rPr>
          <w:rFonts w:cs="Arial"/>
          <w:szCs w:val="24"/>
        </w:rPr>
        <w:t>Pública</w:t>
      </w:r>
      <w:r w:rsidRPr="008A689F">
        <w:rPr>
          <w:rFonts w:cs="Arial"/>
          <w:spacing w:val="-2"/>
          <w:szCs w:val="24"/>
        </w:rPr>
        <w:t xml:space="preserve"> </w:t>
      </w:r>
      <w:r w:rsidRPr="008A689F">
        <w:rPr>
          <w:rFonts w:cs="Arial"/>
          <w:szCs w:val="24"/>
        </w:rPr>
        <w:t xml:space="preserve">NTCGP1000:2009   </w:t>
      </w:r>
      <w:r w:rsidRPr="008A689F">
        <w:rPr>
          <w:rFonts w:cs="Arial"/>
          <w:spacing w:val="50"/>
          <w:szCs w:val="24"/>
        </w:rPr>
        <w:t xml:space="preserve"> </w:t>
      </w:r>
      <w:r w:rsidRPr="008A689F">
        <w:rPr>
          <w:rFonts w:cs="Arial"/>
          <w:szCs w:val="24"/>
        </w:rPr>
        <w:t xml:space="preserve">Numeral  </w:t>
      </w:r>
      <w:r w:rsidRPr="008A689F">
        <w:rPr>
          <w:rFonts w:cs="Arial"/>
          <w:spacing w:val="44"/>
          <w:szCs w:val="24"/>
        </w:rPr>
        <w:t xml:space="preserve"> </w:t>
      </w:r>
      <w:r w:rsidRPr="008A689F">
        <w:rPr>
          <w:rFonts w:cs="Arial"/>
          <w:szCs w:val="24"/>
        </w:rPr>
        <w:t>4.2.3</w:t>
      </w:r>
    </w:p>
    <w:p w14:paraId="1FB88D69" w14:textId="77777777" w:rsidR="001630D3" w:rsidRPr="008A689F" w:rsidRDefault="001630D3" w:rsidP="008A689F">
      <w:pPr>
        <w:pStyle w:val="Textoindependiente"/>
        <w:spacing w:before="48"/>
        <w:ind w:left="821"/>
        <w:jc w:val="both"/>
        <w:rPr>
          <w:rFonts w:ascii="Arial" w:hAnsi="Arial" w:cs="Arial"/>
          <w:szCs w:val="24"/>
        </w:rPr>
      </w:pPr>
      <w:r w:rsidRPr="008A689F">
        <w:rPr>
          <w:rFonts w:ascii="Arial" w:hAnsi="Arial" w:cs="Arial"/>
          <w:szCs w:val="24"/>
        </w:rPr>
        <w:t>“Control</w:t>
      </w:r>
      <w:r w:rsidRPr="008A689F">
        <w:rPr>
          <w:rFonts w:ascii="Arial" w:hAnsi="Arial" w:cs="Arial"/>
          <w:spacing w:val="-4"/>
          <w:szCs w:val="24"/>
        </w:rPr>
        <w:t xml:space="preserve"> </w:t>
      </w:r>
      <w:r w:rsidRPr="008A689F">
        <w:rPr>
          <w:rFonts w:ascii="Arial" w:hAnsi="Arial" w:cs="Arial"/>
          <w:szCs w:val="24"/>
        </w:rPr>
        <w:t>de</w:t>
      </w:r>
      <w:r w:rsidRPr="008A689F">
        <w:rPr>
          <w:rFonts w:ascii="Arial" w:hAnsi="Arial" w:cs="Arial"/>
          <w:spacing w:val="-3"/>
          <w:szCs w:val="24"/>
        </w:rPr>
        <w:t xml:space="preserve"> </w:t>
      </w:r>
      <w:r w:rsidRPr="008A689F">
        <w:rPr>
          <w:rFonts w:ascii="Arial" w:hAnsi="Arial" w:cs="Arial"/>
          <w:szCs w:val="24"/>
        </w:rPr>
        <w:t>Documentos”</w:t>
      </w:r>
    </w:p>
    <w:p w14:paraId="0615C94B" w14:textId="77777777" w:rsidR="001630D3" w:rsidRPr="008A689F" w:rsidRDefault="001630D3">
      <w:pPr>
        <w:pStyle w:val="Prrafodelista"/>
        <w:widowControl w:val="0"/>
        <w:numPr>
          <w:ilvl w:val="1"/>
          <w:numId w:val="4"/>
        </w:numPr>
        <w:tabs>
          <w:tab w:val="left" w:pos="822"/>
          <w:tab w:val="right" w:pos="8834"/>
        </w:tabs>
        <w:autoSpaceDE w:val="0"/>
        <w:autoSpaceDN w:val="0"/>
        <w:spacing w:before="48" w:after="0"/>
        <w:ind w:hanging="361"/>
        <w:contextualSpacing w:val="0"/>
        <w:rPr>
          <w:rFonts w:cs="Arial"/>
          <w:szCs w:val="24"/>
        </w:rPr>
      </w:pPr>
      <w:r w:rsidRPr="008A689F">
        <w:rPr>
          <w:rFonts w:cs="Arial"/>
          <w:szCs w:val="24"/>
        </w:rPr>
        <w:t>Norma</w:t>
      </w:r>
      <w:r w:rsidRPr="008A689F">
        <w:rPr>
          <w:rFonts w:cs="Arial"/>
          <w:spacing w:val="-1"/>
          <w:szCs w:val="24"/>
        </w:rPr>
        <w:t xml:space="preserve"> </w:t>
      </w:r>
      <w:r w:rsidRPr="008A689F">
        <w:rPr>
          <w:rFonts w:cs="Arial"/>
          <w:szCs w:val="24"/>
        </w:rPr>
        <w:t>Técnica</w:t>
      </w:r>
      <w:r w:rsidRPr="008A689F">
        <w:rPr>
          <w:rFonts w:cs="Arial"/>
          <w:spacing w:val="-3"/>
          <w:szCs w:val="24"/>
        </w:rPr>
        <w:t xml:space="preserve"> </w:t>
      </w:r>
      <w:r w:rsidRPr="008A689F">
        <w:rPr>
          <w:rFonts w:cs="Arial"/>
          <w:szCs w:val="24"/>
        </w:rPr>
        <w:t>Colombiana</w:t>
      </w:r>
      <w:r w:rsidRPr="008A689F">
        <w:rPr>
          <w:rFonts w:cs="Arial"/>
          <w:spacing w:val="-2"/>
          <w:szCs w:val="24"/>
        </w:rPr>
        <w:t xml:space="preserve"> </w:t>
      </w:r>
      <w:r w:rsidRPr="008A689F">
        <w:rPr>
          <w:rFonts w:cs="Arial"/>
          <w:szCs w:val="24"/>
        </w:rPr>
        <w:t>NTC</w:t>
      </w:r>
      <w:r w:rsidRPr="008A689F">
        <w:rPr>
          <w:rFonts w:cs="Arial"/>
          <w:spacing w:val="-3"/>
          <w:szCs w:val="24"/>
        </w:rPr>
        <w:t xml:space="preserve"> </w:t>
      </w:r>
      <w:r w:rsidRPr="008A689F">
        <w:rPr>
          <w:rFonts w:cs="Arial"/>
          <w:szCs w:val="24"/>
        </w:rPr>
        <w:t>ISO</w:t>
      </w:r>
      <w:r w:rsidRPr="008A689F">
        <w:rPr>
          <w:rFonts w:cs="Arial"/>
          <w:spacing w:val="-3"/>
          <w:szCs w:val="24"/>
        </w:rPr>
        <w:t xml:space="preserve"> </w:t>
      </w:r>
      <w:r w:rsidRPr="008A689F">
        <w:rPr>
          <w:rFonts w:cs="Arial"/>
          <w:szCs w:val="24"/>
        </w:rPr>
        <w:t xml:space="preserve">9001:2008        </w:t>
      </w:r>
      <w:r w:rsidRPr="008A689F">
        <w:rPr>
          <w:rFonts w:cs="Arial"/>
          <w:spacing w:val="18"/>
          <w:szCs w:val="24"/>
        </w:rPr>
        <w:t xml:space="preserve"> </w:t>
      </w:r>
      <w:r w:rsidRPr="008A689F">
        <w:rPr>
          <w:rFonts w:cs="Arial"/>
          <w:szCs w:val="24"/>
        </w:rPr>
        <w:t>Numeral</w:t>
      </w:r>
      <w:r w:rsidRPr="008A689F">
        <w:rPr>
          <w:rFonts w:cs="Arial"/>
          <w:szCs w:val="24"/>
        </w:rPr>
        <w:tab/>
        <w:t>4.2.3</w:t>
      </w:r>
    </w:p>
    <w:p w14:paraId="0CD7F50D" w14:textId="77777777" w:rsidR="001630D3" w:rsidRPr="008A689F" w:rsidRDefault="001630D3" w:rsidP="008A689F">
      <w:pPr>
        <w:pStyle w:val="Textoindependiente"/>
        <w:spacing w:before="48"/>
        <w:ind w:left="821"/>
        <w:jc w:val="both"/>
        <w:rPr>
          <w:rFonts w:ascii="Arial" w:hAnsi="Arial" w:cs="Arial"/>
          <w:szCs w:val="24"/>
        </w:rPr>
      </w:pPr>
      <w:r w:rsidRPr="008A689F">
        <w:rPr>
          <w:rFonts w:ascii="Arial" w:hAnsi="Arial" w:cs="Arial"/>
          <w:szCs w:val="24"/>
        </w:rPr>
        <w:lastRenderedPageBreak/>
        <w:t>“Control</w:t>
      </w:r>
      <w:r w:rsidRPr="008A689F">
        <w:rPr>
          <w:rFonts w:ascii="Arial" w:hAnsi="Arial" w:cs="Arial"/>
          <w:spacing w:val="-4"/>
          <w:szCs w:val="24"/>
        </w:rPr>
        <w:t xml:space="preserve"> </w:t>
      </w:r>
      <w:r w:rsidRPr="008A689F">
        <w:rPr>
          <w:rFonts w:ascii="Arial" w:hAnsi="Arial" w:cs="Arial"/>
          <w:szCs w:val="24"/>
        </w:rPr>
        <w:t>de</w:t>
      </w:r>
      <w:r w:rsidRPr="008A689F">
        <w:rPr>
          <w:rFonts w:ascii="Arial" w:hAnsi="Arial" w:cs="Arial"/>
          <w:spacing w:val="-3"/>
          <w:szCs w:val="24"/>
        </w:rPr>
        <w:t xml:space="preserve"> </w:t>
      </w:r>
      <w:r w:rsidRPr="008A689F">
        <w:rPr>
          <w:rFonts w:ascii="Arial" w:hAnsi="Arial" w:cs="Arial"/>
          <w:szCs w:val="24"/>
        </w:rPr>
        <w:t>Documentos”</w:t>
      </w:r>
    </w:p>
    <w:p w14:paraId="4BE98D4A" w14:textId="77777777" w:rsidR="001630D3" w:rsidRPr="008A689F" w:rsidRDefault="001630D3" w:rsidP="008A689F">
      <w:pPr>
        <w:rPr>
          <w:rFonts w:cs="Arial"/>
          <w:szCs w:val="24"/>
        </w:rPr>
      </w:pPr>
    </w:p>
    <w:p w14:paraId="296C4A04" w14:textId="77777777" w:rsidR="00FC62B7" w:rsidRPr="00FC62B7" w:rsidRDefault="00FC62B7" w:rsidP="00FC62B7"/>
    <w:p w14:paraId="5F7ECB29" w14:textId="2EABD22F" w:rsidR="00140A8C" w:rsidRDefault="00F238EF" w:rsidP="00140A8C">
      <w:pPr>
        <w:pStyle w:val="Ttulo2"/>
      </w:pPr>
      <w:bookmarkStart w:id="9" w:name="_Toc110415583"/>
      <w:bookmarkStart w:id="10" w:name="_Toc110432404"/>
      <w:r>
        <w:t>OBJETIVO</w:t>
      </w:r>
      <w:bookmarkEnd w:id="6"/>
      <w:bookmarkEnd w:id="9"/>
      <w:bookmarkEnd w:id="10"/>
    </w:p>
    <w:p w14:paraId="10AB19DD" w14:textId="0F0BDD06" w:rsidR="001630D3" w:rsidRDefault="001630D3" w:rsidP="001630D3"/>
    <w:p w14:paraId="06F0415C" w14:textId="77777777" w:rsidR="001630D3" w:rsidRPr="008A689F" w:rsidRDefault="001630D3" w:rsidP="001630D3">
      <w:pPr>
        <w:rPr>
          <w:rFonts w:cs="Arial"/>
          <w:szCs w:val="24"/>
        </w:rPr>
      </w:pPr>
      <w:r w:rsidRPr="008A689F">
        <w:rPr>
          <w:rFonts w:cs="Arial"/>
          <w:szCs w:val="24"/>
        </w:rPr>
        <w:t>El programa de documentos vitales o esenciales busca identificar, seleccionar y proteger los documentos ante un eventual desastre de origen natural o humano, de tal manera que se asegure la continuidad o funcionamiento del Ministerio de Educación Nacional después del evento y se asegure la recuperación y preservación de los documentos de archivo.</w:t>
      </w:r>
    </w:p>
    <w:p w14:paraId="552AE953" w14:textId="317219C6" w:rsidR="001630D3" w:rsidRPr="008A689F" w:rsidRDefault="001630D3" w:rsidP="001630D3">
      <w:pPr>
        <w:rPr>
          <w:rFonts w:cs="Arial"/>
          <w:szCs w:val="24"/>
        </w:rPr>
      </w:pPr>
      <w:r w:rsidRPr="008A689F">
        <w:rPr>
          <w:rFonts w:cs="Arial"/>
          <w:szCs w:val="24"/>
        </w:rPr>
        <w:t>Es importante mencionar que algunos de los documentos vitales pueden ser únicos y su reproducción llega a ser difícil o costosa ya que su importancia radica en que contienen información necesaria para recrear situaciones de carácter jurídico y financiero del MEN, con el fin de preservar los derechos y obligaciones de las partes interesadas, incluidos los empleados, terceros y ciudadanos.</w:t>
      </w:r>
    </w:p>
    <w:p w14:paraId="739B9547" w14:textId="32BAA920" w:rsidR="0044140C" w:rsidRDefault="0044140C" w:rsidP="00140A8C"/>
    <w:p w14:paraId="190516D2" w14:textId="71642415" w:rsidR="0044140C" w:rsidRDefault="0044140C" w:rsidP="004E5E8B">
      <w:pPr>
        <w:pStyle w:val="Ttulo2"/>
        <w:numPr>
          <w:ilvl w:val="1"/>
          <w:numId w:val="2"/>
        </w:numPr>
      </w:pPr>
      <w:bookmarkStart w:id="11" w:name="_Toc110415584"/>
      <w:bookmarkStart w:id="12" w:name="_Toc110432405"/>
      <w:r w:rsidRPr="00F7468C">
        <w:rPr>
          <w:noProof/>
        </w:rPr>
        <w:drawing>
          <wp:anchor distT="0" distB="0" distL="114300" distR="114300" simplePos="0" relativeHeight="251779072" behindDoc="0" locked="0" layoutInCell="1" allowOverlap="0" wp14:anchorId="73493740" wp14:editId="5AD97E98">
            <wp:simplePos x="0" y="0"/>
            <wp:positionH relativeFrom="page">
              <wp:posOffset>636</wp:posOffset>
            </wp:positionH>
            <wp:positionV relativeFrom="page">
              <wp:posOffset>2826004</wp:posOffset>
            </wp:positionV>
            <wp:extent cx="12700" cy="12700"/>
            <wp:effectExtent l="0" t="0" r="0" b="0"/>
            <wp:wrapTopAndBottom/>
            <wp:docPr id="3" name="Picture 917"/>
            <wp:cNvGraphicFramePr/>
            <a:graphic xmlns:a="http://schemas.openxmlformats.org/drawingml/2006/main">
              <a:graphicData uri="http://schemas.openxmlformats.org/drawingml/2006/picture">
                <pic:pic xmlns:pic="http://schemas.openxmlformats.org/drawingml/2006/picture">
                  <pic:nvPicPr>
                    <pic:cNvPr id="917" name="Picture 917"/>
                    <pic:cNvPicPr/>
                  </pic:nvPicPr>
                  <pic:blipFill>
                    <a:blip r:embed="rId12"/>
                    <a:stretch>
                      <a:fillRect/>
                    </a:stretch>
                  </pic:blipFill>
                  <pic:spPr>
                    <a:xfrm>
                      <a:off x="0" y="0"/>
                      <a:ext cx="12700" cy="12700"/>
                    </a:xfrm>
                    <a:prstGeom prst="rect">
                      <a:avLst/>
                    </a:prstGeom>
                  </pic:spPr>
                </pic:pic>
              </a:graphicData>
            </a:graphic>
          </wp:anchor>
        </w:drawing>
      </w:r>
      <w:r w:rsidRPr="0044140C">
        <w:t>Objetivos Específicos</w:t>
      </w:r>
      <w:bookmarkEnd w:id="11"/>
      <w:bookmarkEnd w:id="12"/>
    </w:p>
    <w:p w14:paraId="29C929B9" w14:textId="77777777" w:rsidR="008A689F" w:rsidRPr="008A689F" w:rsidRDefault="008A689F" w:rsidP="008A689F"/>
    <w:p w14:paraId="40D30FD9" w14:textId="2E59D678" w:rsidR="001630D3" w:rsidRPr="008A689F" w:rsidRDefault="001630D3">
      <w:pPr>
        <w:pStyle w:val="Prrafodelista"/>
        <w:numPr>
          <w:ilvl w:val="0"/>
          <w:numId w:val="8"/>
        </w:numPr>
        <w:rPr>
          <w:rFonts w:cs="Arial"/>
          <w:szCs w:val="24"/>
        </w:rPr>
      </w:pPr>
      <w:r w:rsidRPr="008A689F">
        <w:rPr>
          <w:rFonts w:cs="Arial"/>
          <w:szCs w:val="24"/>
        </w:rPr>
        <w:t>Identificar y preservar los documentos vitales y esenciales que producen las dependencias y garantizar su conservación, consulta y acceso.</w:t>
      </w:r>
    </w:p>
    <w:p w14:paraId="65A1D29B" w14:textId="77777777" w:rsidR="001630D3" w:rsidRPr="008A689F" w:rsidRDefault="001630D3">
      <w:pPr>
        <w:pStyle w:val="Prrafodelista"/>
        <w:numPr>
          <w:ilvl w:val="0"/>
          <w:numId w:val="8"/>
        </w:numPr>
        <w:rPr>
          <w:rFonts w:cs="Arial"/>
          <w:szCs w:val="24"/>
        </w:rPr>
      </w:pPr>
      <w:r w:rsidRPr="008A689F">
        <w:rPr>
          <w:rFonts w:cs="Arial"/>
          <w:szCs w:val="24"/>
        </w:rPr>
        <w:t>Identificar y establecer el esquema de gestión, archivo y recuperación de los documentos vitales o esenciales para el Ministerio de Educación Nacional, así como los responsables de estas actividades</w:t>
      </w:r>
    </w:p>
    <w:p w14:paraId="3BC4C0B6" w14:textId="1E249F96" w:rsidR="0044140C" w:rsidRDefault="0044140C" w:rsidP="0044140C">
      <w:pPr>
        <w:rPr>
          <w:rFonts w:cs="Arial"/>
          <w:szCs w:val="24"/>
        </w:rPr>
      </w:pPr>
    </w:p>
    <w:p w14:paraId="7E0B069E" w14:textId="77777777" w:rsidR="008A689F" w:rsidRPr="008A689F" w:rsidRDefault="008A689F" w:rsidP="0044140C">
      <w:pPr>
        <w:rPr>
          <w:rFonts w:cs="Arial"/>
          <w:szCs w:val="24"/>
        </w:rPr>
      </w:pPr>
    </w:p>
    <w:p w14:paraId="63A7C897" w14:textId="061DE201" w:rsidR="002630C2" w:rsidRDefault="0044140C" w:rsidP="002630C2">
      <w:pPr>
        <w:pStyle w:val="Ttulo2"/>
      </w:pPr>
      <w:r>
        <w:t xml:space="preserve"> </w:t>
      </w:r>
      <w:bookmarkStart w:id="13" w:name="_Toc110415585"/>
      <w:bookmarkStart w:id="14" w:name="_Toc110432406"/>
      <w:r>
        <w:t>ALCANCE</w:t>
      </w:r>
      <w:bookmarkEnd w:id="13"/>
      <w:bookmarkEnd w:id="14"/>
    </w:p>
    <w:p w14:paraId="1FCF0A06" w14:textId="64C04133" w:rsidR="002630C2" w:rsidRDefault="002630C2" w:rsidP="002630C2"/>
    <w:p w14:paraId="4471A984" w14:textId="271D4CF6" w:rsidR="0044140C" w:rsidRPr="008A689F" w:rsidRDefault="001630D3" w:rsidP="008A689F">
      <w:pPr>
        <w:rPr>
          <w:rFonts w:cs="Arial"/>
          <w:szCs w:val="24"/>
        </w:rPr>
      </w:pPr>
      <w:r w:rsidRPr="008A689F">
        <w:rPr>
          <w:rFonts w:cs="Arial"/>
          <w:szCs w:val="24"/>
        </w:rPr>
        <w:t>Este programa de documento vital o esencial debe ser aplicado a todos los documentos de archivos físicos, electrónicos y digitales identificados como vitales, que permiten la continuidad de la gestión en el MEN en caso de un eventual siniestro, por fenómenos naturales o de acción humana para tener como finalidad su conservación, consulta y acceso, sin importar el medio de conservación sea físico o electrónico</w:t>
      </w:r>
    </w:p>
    <w:p w14:paraId="2A1E4379" w14:textId="77777777" w:rsidR="001630D3" w:rsidRPr="00F62D0D" w:rsidRDefault="001630D3" w:rsidP="0044140C">
      <w:pPr>
        <w:spacing w:after="0" w:line="360" w:lineRule="auto"/>
      </w:pPr>
    </w:p>
    <w:p w14:paraId="6F8C5773" w14:textId="50E393D6" w:rsidR="00140A8C" w:rsidRDefault="003F79FE" w:rsidP="008A689F">
      <w:pPr>
        <w:pStyle w:val="Ttulo2"/>
      </w:pPr>
      <w:r>
        <w:t xml:space="preserve"> </w:t>
      </w:r>
      <w:bookmarkStart w:id="15" w:name="_Toc110415586"/>
      <w:bookmarkStart w:id="16" w:name="_Toc110432407"/>
      <w:r w:rsidR="001630D3" w:rsidRPr="001630D3">
        <w:t>PROP</w:t>
      </w:r>
      <w:r w:rsidR="00F2411C">
        <w:t>Ó</w:t>
      </w:r>
      <w:r w:rsidR="001630D3" w:rsidRPr="001630D3">
        <w:t>SITO Y JUSTIFICACIÓN</w:t>
      </w:r>
      <w:bookmarkEnd w:id="15"/>
      <w:bookmarkEnd w:id="16"/>
    </w:p>
    <w:p w14:paraId="45AB6ADC" w14:textId="77777777" w:rsidR="008A689F" w:rsidRPr="008A689F" w:rsidRDefault="008A689F" w:rsidP="008A689F"/>
    <w:p w14:paraId="4CF19A96" w14:textId="77777777" w:rsidR="001630D3" w:rsidRPr="008A689F" w:rsidRDefault="001630D3" w:rsidP="008A689F">
      <w:pPr>
        <w:rPr>
          <w:rFonts w:cs="Arial"/>
          <w:szCs w:val="24"/>
        </w:rPr>
      </w:pPr>
      <w:r w:rsidRPr="008A689F">
        <w:rPr>
          <w:rFonts w:cs="Arial"/>
          <w:szCs w:val="24"/>
        </w:rPr>
        <w:lastRenderedPageBreak/>
        <w:t>El Programa de Documentos Vitales o Esenciales, está enfocado en implementar las directrices para proteger, conservar y salvaguardar los documentos que contienen información vital, de manera que se asegure el cumplimiento de las funciones del MEN, durante y después de un siniestro por fenómenos naturales o un desastre, originado por efectos, físicos, biológicos o humanos.</w:t>
      </w:r>
    </w:p>
    <w:p w14:paraId="727D8F52" w14:textId="646BF54E" w:rsidR="0044140C" w:rsidRPr="008A689F" w:rsidRDefault="001630D3" w:rsidP="008A689F">
      <w:pPr>
        <w:rPr>
          <w:rFonts w:cs="Arial"/>
          <w:szCs w:val="24"/>
        </w:rPr>
      </w:pPr>
      <w:r w:rsidRPr="008A689F">
        <w:rPr>
          <w:rFonts w:cs="Arial"/>
          <w:szCs w:val="24"/>
        </w:rPr>
        <w:t>El Ministerio de Educación Nacional en su ejercicio público tiene la responsabilidad de garantizar la conservación de la información y los documentos producidos para la continuidad de sus funciones, frente a la ocurrencia de hechos ajenos a su gestión; por lo que es necesaria la identificación y protección de aquellos documentos que, por sus características, sean considerados indispensables para el desarrollo de sus funciones y la consulta de los ciudadanos</w:t>
      </w:r>
    </w:p>
    <w:p w14:paraId="1CAEB0A4" w14:textId="5C2F45E6" w:rsidR="001630D3" w:rsidRDefault="001630D3" w:rsidP="001630D3">
      <w:pPr>
        <w:spacing w:line="276" w:lineRule="auto"/>
        <w:ind w:right="59"/>
      </w:pPr>
    </w:p>
    <w:p w14:paraId="1C996971" w14:textId="77777777" w:rsidR="008A689F" w:rsidRDefault="008A689F" w:rsidP="001630D3">
      <w:pPr>
        <w:spacing w:line="276" w:lineRule="auto"/>
        <w:ind w:right="59"/>
      </w:pPr>
    </w:p>
    <w:p w14:paraId="4064DEC2" w14:textId="6FA1EFC9" w:rsidR="00F2411C" w:rsidRDefault="00F2411C" w:rsidP="00F2411C">
      <w:pPr>
        <w:pStyle w:val="Ttulo2"/>
      </w:pPr>
      <w:bookmarkStart w:id="17" w:name="_Toc110415587"/>
      <w:bookmarkStart w:id="18" w:name="_Toc110432408"/>
      <w:r>
        <w:t>METODOLOGÍA</w:t>
      </w:r>
      <w:bookmarkEnd w:id="17"/>
      <w:bookmarkEnd w:id="18"/>
    </w:p>
    <w:p w14:paraId="3278EF3A" w14:textId="647E4BA0" w:rsidR="00F2411C" w:rsidRDefault="00F2411C" w:rsidP="00F2411C"/>
    <w:p w14:paraId="6A769383" w14:textId="77777777" w:rsidR="00F2411C" w:rsidRPr="008A689F" w:rsidRDefault="00F2411C" w:rsidP="00F2411C">
      <w:pPr>
        <w:rPr>
          <w:rFonts w:cs="Arial"/>
          <w:szCs w:val="24"/>
        </w:rPr>
      </w:pPr>
      <w:r w:rsidRPr="008A689F">
        <w:rPr>
          <w:rFonts w:cs="Arial"/>
          <w:szCs w:val="24"/>
        </w:rPr>
        <w:t>La metodología utilizada para la actualización del Programa de Documentos Vitales se realizó de la siguiente forma:</w:t>
      </w:r>
    </w:p>
    <w:p w14:paraId="6205EF8A" w14:textId="77777777" w:rsidR="00F2411C" w:rsidRPr="008A689F" w:rsidRDefault="00F2411C" w:rsidP="00F2411C">
      <w:pPr>
        <w:rPr>
          <w:rFonts w:cs="Arial"/>
          <w:szCs w:val="24"/>
        </w:rPr>
      </w:pPr>
    </w:p>
    <w:p w14:paraId="7D8F8B4E" w14:textId="77777777" w:rsidR="00F2411C" w:rsidRPr="008A689F" w:rsidRDefault="00F2411C">
      <w:pPr>
        <w:pStyle w:val="Prrafodelista"/>
        <w:numPr>
          <w:ilvl w:val="0"/>
          <w:numId w:val="5"/>
        </w:numPr>
        <w:rPr>
          <w:rFonts w:cs="Arial"/>
          <w:szCs w:val="24"/>
        </w:rPr>
      </w:pPr>
      <w:r w:rsidRPr="008A689F">
        <w:rPr>
          <w:rFonts w:cs="Arial"/>
          <w:szCs w:val="24"/>
        </w:rPr>
        <w:t>Revisión de los procesos: Se realizó validación e identificación de los procesos críticos y/o procesos que necesariamente deben operar bien para que la misión del MEN se cumpla.</w:t>
      </w:r>
    </w:p>
    <w:p w14:paraId="587909AE" w14:textId="7725BB4E" w:rsidR="00F2411C" w:rsidRPr="008A689F" w:rsidRDefault="00F2411C">
      <w:pPr>
        <w:pStyle w:val="Prrafodelista"/>
        <w:numPr>
          <w:ilvl w:val="0"/>
          <w:numId w:val="5"/>
        </w:numPr>
        <w:rPr>
          <w:rFonts w:cs="Arial"/>
          <w:szCs w:val="24"/>
        </w:rPr>
      </w:pPr>
      <w:r w:rsidRPr="008A689F">
        <w:rPr>
          <w:rFonts w:cs="Arial"/>
          <w:szCs w:val="24"/>
        </w:rPr>
        <w:t>Identificación</w:t>
      </w:r>
      <w:r w:rsidRPr="008A689F">
        <w:rPr>
          <w:rFonts w:cs="Arial"/>
          <w:spacing w:val="-12"/>
          <w:szCs w:val="24"/>
        </w:rPr>
        <w:t xml:space="preserve"> </w:t>
      </w:r>
      <w:r w:rsidRPr="008A689F">
        <w:rPr>
          <w:rFonts w:cs="Arial"/>
          <w:szCs w:val="24"/>
        </w:rPr>
        <w:t>de</w:t>
      </w:r>
      <w:r w:rsidRPr="008A689F">
        <w:rPr>
          <w:rFonts w:cs="Arial"/>
          <w:spacing w:val="-12"/>
          <w:szCs w:val="24"/>
        </w:rPr>
        <w:t xml:space="preserve"> </w:t>
      </w:r>
      <w:r w:rsidRPr="008A689F">
        <w:rPr>
          <w:rFonts w:cs="Arial"/>
          <w:szCs w:val="24"/>
        </w:rPr>
        <w:t>series</w:t>
      </w:r>
      <w:r w:rsidRPr="008A689F">
        <w:rPr>
          <w:rFonts w:cs="Arial"/>
          <w:spacing w:val="-12"/>
          <w:szCs w:val="24"/>
        </w:rPr>
        <w:t xml:space="preserve"> </w:t>
      </w:r>
      <w:r w:rsidRPr="008A689F">
        <w:rPr>
          <w:rFonts w:cs="Arial"/>
          <w:szCs w:val="24"/>
        </w:rPr>
        <w:t>y</w:t>
      </w:r>
      <w:r w:rsidRPr="008A689F">
        <w:rPr>
          <w:rFonts w:cs="Arial"/>
          <w:spacing w:val="-14"/>
          <w:szCs w:val="24"/>
        </w:rPr>
        <w:t xml:space="preserve"> </w:t>
      </w:r>
      <w:r w:rsidRPr="008A689F">
        <w:rPr>
          <w:rFonts w:cs="Arial"/>
          <w:szCs w:val="24"/>
        </w:rPr>
        <w:t>subseries</w:t>
      </w:r>
      <w:r w:rsidRPr="008A689F">
        <w:rPr>
          <w:rFonts w:cs="Arial"/>
          <w:spacing w:val="-14"/>
          <w:szCs w:val="24"/>
        </w:rPr>
        <w:t xml:space="preserve"> </w:t>
      </w:r>
      <w:r w:rsidRPr="008A689F">
        <w:rPr>
          <w:rFonts w:cs="Arial"/>
          <w:szCs w:val="24"/>
        </w:rPr>
        <w:t>documentales</w:t>
      </w:r>
      <w:r w:rsidRPr="008A689F">
        <w:rPr>
          <w:rFonts w:cs="Arial"/>
          <w:spacing w:val="-13"/>
          <w:szCs w:val="24"/>
        </w:rPr>
        <w:t xml:space="preserve"> </w:t>
      </w:r>
      <w:r w:rsidRPr="008A689F">
        <w:rPr>
          <w:rFonts w:cs="Arial"/>
          <w:szCs w:val="24"/>
        </w:rPr>
        <w:t>asociados</w:t>
      </w:r>
      <w:r w:rsidRPr="008A689F">
        <w:rPr>
          <w:rFonts w:cs="Arial"/>
          <w:spacing w:val="-14"/>
          <w:szCs w:val="24"/>
        </w:rPr>
        <w:t xml:space="preserve"> </w:t>
      </w:r>
      <w:r w:rsidRPr="008A689F">
        <w:rPr>
          <w:rFonts w:cs="Arial"/>
          <w:szCs w:val="24"/>
        </w:rPr>
        <w:t>a</w:t>
      </w:r>
      <w:r w:rsidRPr="008A689F">
        <w:rPr>
          <w:rFonts w:cs="Arial"/>
          <w:spacing w:val="-13"/>
          <w:szCs w:val="24"/>
        </w:rPr>
        <w:t xml:space="preserve"> </w:t>
      </w:r>
      <w:r w:rsidRPr="008A689F">
        <w:rPr>
          <w:rFonts w:cs="Arial"/>
          <w:szCs w:val="24"/>
        </w:rPr>
        <w:t>los</w:t>
      </w:r>
      <w:r w:rsidRPr="008A689F">
        <w:rPr>
          <w:rFonts w:cs="Arial"/>
          <w:spacing w:val="-10"/>
          <w:szCs w:val="24"/>
        </w:rPr>
        <w:t xml:space="preserve"> </w:t>
      </w:r>
      <w:r w:rsidRPr="008A689F">
        <w:rPr>
          <w:rFonts w:cs="Arial"/>
          <w:szCs w:val="24"/>
        </w:rPr>
        <w:t>procesos:</w:t>
      </w:r>
      <w:r w:rsidRPr="008A689F">
        <w:rPr>
          <w:rFonts w:cs="Arial"/>
          <w:spacing w:val="-12"/>
          <w:szCs w:val="24"/>
        </w:rPr>
        <w:t xml:space="preserve"> </w:t>
      </w:r>
      <w:r w:rsidRPr="008A689F">
        <w:rPr>
          <w:rFonts w:cs="Arial"/>
          <w:szCs w:val="24"/>
        </w:rPr>
        <w:t>Una</w:t>
      </w:r>
      <w:r w:rsidRPr="008A689F">
        <w:rPr>
          <w:rFonts w:cs="Arial"/>
          <w:spacing w:val="-64"/>
          <w:szCs w:val="24"/>
        </w:rPr>
        <w:t xml:space="preserve"> </w:t>
      </w:r>
      <w:r w:rsidRPr="008A689F">
        <w:rPr>
          <w:rFonts w:cs="Arial"/>
          <w:szCs w:val="24"/>
        </w:rPr>
        <w:t>vez identificados los procesos se procedió a realizar revisión de las Tablas de</w:t>
      </w:r>
      <w:r w:rsidRPr="008A689F">
        <w:rPr>
          <w:rFonts w:cs="Arial"/>
          <w:spacing w:val="1"/>
          <w:szCs w:val="24"/>
        </w:rPr>
        <w:t xml:space="preserve"> </w:t>
      </w:r>
      <w:r w:rsidRPr="008A689F">
        <w:rPr>
          <w:rFonts w:cs="Arial"/>
          <w:szCs w:val="24"/>
        </w:rPr>
        <w:t>Retención</w:t>
      </w:r>
      <w:r w:rsidRPr="008A689F">
        <w:rPr>
          <w:rFonts w:cs="Arial"/>
          <w:spacing w:val="-2"/>
          <w:szCs w:val="24"/>
        </w:rPr>
        <w:t xml:space="preserve"> </w:t>
      </w:r>
      <w:r w:rsidRPr="008A689F">
        <w:rPr>
          <w:rFonts w:cs="Arial"/>
          <w:szCs w:val="24"/>
        </w:rPr>
        <w:t>Documental</w:t>
      </w:r>
      <w:r w:rsidRPr="008A689F">
        <w:rPr>
          <w:rFonts w:cs="Arial"/>
          <w:spacing w:val="-5"/>
          <w:szCs w:val="24"/>
        </w:rPr>
        <w:t xml:space="preserve"> </w:t>
      </w:r>
      <w:r w:rsidRPr="008A689F">
        <w:rPr>
          <w:rFonts w:cs="Arial"/>
          <w:szCs w:val="24"/>
        </w:rPr>
        <w:t>de</w:t>
      </w:r>
      <w:r w:rsidRPr="008A689F">
        <w:rPr>
          <w:rFonts w:cs="Arial"/>
          <w:spacing w:val="-2"/>
          <w:szCs w:val="24"/>
        </w:rPr>
        <w:t xml:space="preserve"> </w:t>
      </w:r>
      <w:r w:rsidRPr="008A689F">
        <w:rPr>
          <w:rFonts w:cs="Arial"/>
          <w:szCs w:val="24"/>
        </w:rPr>
        <w:t>las</w:t>
      </w:r>
      <w:r w:rsidRPr="008A689F">
        <w:rPr>
          <w:rFonts w:cs="Arial"/>
          <w:spacing w:val="-3"/>
          <w:szCs w:val="24"/>
        </w:rPr>
        <w:t xml:space="preserve"> </w:t>
      </w:r>
      <w:r w:rsidRPr="008A689F">
        <w:rPr>
          <w:rFonts w:cs="Arial"/>
          <w:szCs w:val="24"/>
        </w:rPr>
        <w:t>dependencias asociadas</w:t>
      </w:r>
      <w:r w:rsidRPr="008A689F">
        <w:rPr>
          <w:rFonts w:cs="Arial"/>
          <w:spacing w:val="-3"/>
          <w:szCs w:val="24"/>
        </w:rPr>
        <w:t xml:space="preserve"> </w:t>
      </w:r>
      <w:r w:rsidRPr="008A689F">
        <w:rPr>
          <w:rFonts w:cs="Arial"/>
          <w:szCs w:val="24"/>
        </w:rPr>
        <w:t>a</w:t>
      </w:r>
      <w:r w:rsidRPr="008A689F">
        <w:rPr>
          <w:rFonts w:cs="Arial"/>
          <w:spacing w:val="-1"/>
          <w:szCs w:val="24"/>
        </w:rPr>
        <w:t xml:space="preserve"> </w:t>
      </w:r>
      <w:r w:rsidRPr="008A689F">
        <w:rPr>
          <w:rFonts w:cs="Arial"/>
          <w:szCs w:val="24"/>
        </w:rPr>
        <w:t>los</w:t>
      </w:r>
      <w:r w:rsidRPr="008A689F">
        <w:rPr>
          <w:rFonts w:cs="Arial"/>
          <w:spacing w:val="-1"/>
          <w:szCs w:val="24"/>
        </w:rPr>
        <w:t xml:space="preserve"> </w:t>
      </w:r>
      <w:r w:rsidRPr="008A689F">
        <w:rPr>
          <w:rFonts w:cs="Arial"/>
          <w:szCs w:val="24"/>
        </w:rPr>
        <w:t>procesos.</w:t>
      </w:r>
    </w:p>
    <w:p w14:paraId="36752B9B" w14:textId="77777777" w:rsidR="00F2411C" w:rsidRPr="008A689F" w:rsidRDefault="00F2411C">
      <w:pPr>
        <w:pStyle w:val="Prrafodelista"/>
        <w:widowControl w:val="0"/>
        <w:numPr>
          <w:ilvl w:val="0"/>
          <w:numId w:val="5"/>
        </w:numPr>
        <w:tabs>
          <w:tab w:val="left" w:pos="534"/>
        </w:tabs>
        <w:autoSpaceDE w:val="0"/>
        <w:autoSpaceDN w:val="0"/>
        <w:spacing w:before="1" w:after="0" w:line="276" w:lineRule="auto"/>
        <w:ind w:right="601"/>
        <w:contextualSpacing w:val="0"/>
        <w:rPr>
          <w:rFonts w:cs="Arial"/>
          <w:szCs w:val="24"/>
        </w:rPr>
      </w:pPr>
      <w:r w:rsidRPr="008A689F">
        <w:rPr>
          <w:rFonts w:cs="Arial"/>
          <w:szCs w:val="24"/>
        </w:rPr>
        <w:t>Revisión</w:t>
      </w:r>
      <w:r w:rsidRPr="008A689F">
        <w:rPr>
          <w:rFonts w:cs="Arial"/>
          <w:spacing w:val="1"/>
          <w:szCs w:val="24"/>
        </w:rPr>
        <w:t xml:space="preserve"> </w:t>
      </w:r>
      <w:r w:rsidRPr="008A689F">
        <w:rPr>
          <w:rFonts w:cs="Arial"/>
          <w:szCs w:val="24"/>
        </w:rPr>
        <w:t>de</w:t>
      </w:r>
      <w:r w:rsidRPr="008A689F">
        <w:rPr>
          <w:rFonts w:cs="Arial"/>
          <w:spacing w:val="1"/>
          <w:szCs w:val="24"/>
        </w:rPr>
        <w:t xml:space="preserve"> </w:t>
      </w:r>
      <w:r w:rsidRPr="008A689F">
        <w:rPr>
          <w:rFonts w:cs="Arial"/>
          <w:szCs w:val="24"/>
        </w:rPr>
        <w:t>los</w:t>
      </w:r>
      <w:r w:rsidRPr="008A689F">
        <w:rPr>
          <w:rFonts w:cs="Arial"/>
          <w:spacing w:val="1"/>
          <w:szCs w:val="24"/>
        </w:rPr>
        <w:t xml:space="preserve"> </w:t>
      </w:r>
      <w:r w:rsidRPr="008A689F">
        <w:rPr>
          <w:rFonts w:cs="Arial"/>
          <w:szCs w:val="24"/>
        </w:rPr>
        <w:t>documentos</w:t>
      </w:r>
      <w:r w:rsidRPr="008A689F">
        <w:rPr>
          <w:rFonts w:cs="Arial"/>
          <w:spacing w:val="1"/>
          <w:szCs w:val="24"/>
        </w:rPr>
        <w:t xml:space="preserve"> </w:t>
      </w:r>
      <w:r w:rsidRPr="008A689F">
        <w:rPr>
          <w:rFonts w:cs="Arial"/>
          <w:szCs w:val="24"/>
        </w:rPr>
        <w:t>Información</w:t>
      </w:r>
      <w:r w:rsidRPr="008A689F">
        <w:rPr>
          <w:rFonts w:cs="Arial"/>
          <w:spacing w:val="1"/>
          <w:szCs w:val="24"/>
        </w:rPr>
        <w:t xml:space="preserve"> </w:t>
      </w:r>
      <w:r w:rsidRPr="008A689F">
        <w:rPr>
          <w:rFonts w:cs="Arial"/>
          <w:szCs w:val="24"/>
        </w:rPr>
        <w:t>de</w:t>
      </w:r>
      <w:r w:rsidRPr="008A689F">
        <w:rPr>
          <w:rFonts w:cs="Arial"/>
          <w:spacing w:val="1"/>
          <w:szCs w:val="24"/>
        </w:rPr>
        <w:t xml:space="preserve"> </w:t>
      </w:r>
      <w:r w:rsidRPr="008A689F">
        <w:rPr>
          <w:rFonts w:cs="Arial"/>
          <w:szCs w:val="24"/>
        </w:rPr>
        <w:t>Activos</w:t>
      </w:r>
      <w:r w:rsidRPr="008A689F">
        <w:rPr>
          <w:rFonts w:cs="Arial"/>
          <w:spacing w:val="1"/>
          <w:szCs w:val="24"/>
        </w:rPr>
        <w:t xml:space="preserve"> </w:t>
      </w:r>
      <w:r w:rsidRPr="008A689F">
        <w:rPr>
          <w:rFonts w:cs="Arial"/>
          <w:szCs w:val="24"/>
        </w:rPr>
        <w:t>de</w:t>
      </w:r>
      <w:r w:rsidRPr="008A689F">
        <w:rPr>
          <w:rFonts w:cs="Arial"/>
          <w:spacing w:val="1"/>
          <w:szCs w:val="24"/>
        </w:rPr>
        <w:t xml:space="preserve"> </w:t>
      </w:r>
      <w:r w:rsidRPr="008A689F">
        <w:rPr>
          <w:rFonts w:cs="Arial"/>
          <w:szCs w:val="24"/>
        </w:rPr>
        <w:t>Información,</w:t>
      </w:r>
      <w:r w:rsidRPr="008A689F">
        <w:rPr>
          <w:rFonts w:cs="Arial"/>
          <w:spacing w:val="1"/>
          <w:szCs w:val="24"/>
        </w:rPr>
        <w:t xml:space="preserve"> </w:t>
      </w:r>
      <w:r w:rsidRPr="008A689F">
        <w:rPr>
          <w:rFonts w:cs="Arial"/>
          <w:szCs w:val="24"/>
        </w:rPr>
        <w:t>Información</w:t>
      </w:r>
      <w:r w:rsidRPr="008A689F">
        <w:rPr>
          <w:rFonts w:cs="Arial"/>
          <w:spacing w:val="1"/>
          <w:szCs w:val="24"/>
        </w:rPr>
        <w:t xml:space="preserve"> </w:t>
      </w:r>
      <w:r w:rsidRPr="008A689F">
        <w:rPr>
          <w:rFonts w:cs="Arial"/>
          <w:szCs w:val="24"/>
        </w:rPr>
        <w:t>Clasificada</w:t>
      </w:r>
      <w:r w:rsidRPr="008A689F">
        <w:rPr>
          <w:rFonts w:cs="Arial"/>
          <w:spacing w:val="1"/>
          <w:szCs w:val="24"/>
        </w:rPr>
        <w:t xml:space="preserve"> </w:t>
      </w:r>
      <w:r w:rsidRPr="008A689F">
        <w:rPr>
          <w:rFonts w:cs="Arial"/>
          <w:szCs w:val="24"/>
        </w:rPr>
        <w:t>y</w:t>
      </w:r>
      <w:r w:rsidRPr="008A689F">
        <w:rPr>
          <w:rFonts w:cs="Arial"/>
          <w:spacing w:val="1"/>
          <w:szCs w:val="24"/>
        </w:rPr>
        <w:t xml:space="preserve"> </w:t>
      </w:r>
      <w:r w:rsidRPr="008A689F">
        <w:rPr>
          <w:rFonts w:cs="Arial"/>
          <w:szCs w:val="24"/>
        </w:rPr>
        <w:t>Reservada:</w:t>
      </w:r>
      <w:r w:rsidRPr="008A689F">
        <w:rPr>
          <w:rFonts w:cs="Arial"/>
          <w:spacing w:val="1"/>
          <w:szCs w:val="24"/>
        </w:rPr>
        <w:t xml:space="preserve"> </w:t>
      </w:r>
      <w:r w:rsidRPr="008A689F">
        <w:rPr>
          <w:rFonts w:cs="Arial"/>
          <w:szCs w:val="24"/>
        </w:rPr>
        <w:t>Con</w:t>
      </w:r>
      <w:r w:rsidRPr="008A689F">
        <w:rPr>
          <w:rFonts w:cs="Arial"/>
          <w:spacing w:val="1"/>
          <w:szCs w:val="24"/>
        </w:rPr>
        <w:t xml:space="preserve"> </w:t>
      </w:r>
      <w:r w:rsidRPr="008A689F">
        <w:rPr>
          <w:rFonts w:cs="Arial"/>
          <w:szCs w:val="24"/>
        </w:rPr>
        <w:t>el</w:t>
      </w:r>
      <w:r w:rsidRPr="008A689F">
        <w:rPr>
          <w:rFonts w:cs="Arial"/>
          <w:spacing w:val="1"/>
          <w:szCs w:val="24"/>
        </w:rPr>
        <w:t xml:space="preserve"> </w:t>
      </w:r>
      <w:r w:rsidRPr="008A689F">
        <w:rPr>
          <w:rFonts w:cs="Arial"/>
          <w:szCs w:val="24"/>
        </w:rPr>
        <w:t>fin</w:t>
      </w:r>
      <w:r w:rsidRPr="008A689F">
        <w:rPr>
          <w:rFonts w:cs="Arial"/>
          <w:spacing w:val="1"/>
          <w:szCs w:val="24"/>
        </w:rPr>
        <w:t xml:space="preserve"> </w:t>
      </w:r>
      <w:r w:rsidRPr="008A689F">
        <w:rPr>
          <w:rFonts w:cs="Arial"/>
          <w:szCs w:val="24"/>
        </w:rPr>
        <w:t>de</w:t>
      </w:r>
      <w:r w:rsidRPr="008A689F">
        <w:rPr>
          <w:rFonts w:cs="Arial"/>
          <w:spacing w:val="1"/>
          <w:szCs w:val="24"/>
        </w:rPr>
        <w:t xml:space="preserve"> </w:t>
      </w:r>
      <w:r w:rsidRPr="008A689F">
        <w:rPr>
          <w:rFonts w:cs="Arial"/>
          <w:szCs w:val="24"/>
        </w:rPr>
        <w:t>cruzar</w:t>
      </w:r>
      <w:r w:rsidRPr="008A689F">
        <w:rPr>
          <w:rFonts w:cs="Arial"/>
          <w:spacing w:val="1"/>
          <w:szCs w:val="24"/>
        </w:rPr>
        <w:t xml:space="preserve"> </w:t>
      </w:r>
      <w:r w:rsidRPr="008A689F">
        <w:rPr>
          <w:rFonts w:cs="Arial"/>
          <w:szCs w:val="24"/>
        </w:rPr>
        <w:t>la</w:t>
      </w:r>
      <w:r w:rsidRPr="008A689F">
        <w:rPr>
          <w:rFonts w:cs="Arial"/>
          <w:spacing w:val="1"/>
          <w:szCs w:val="24"/>
        </w:rPr>
        <w:t xml:space="preserve"> </w:t>
      </w:r>
      <w:r w:rsidRPr="008A689F">
        <w:rPr>
          <w:rFonts w:cs="Arial"/>
          <w:szCs w:val="24"/>
        </w:rPr>
        <w:t>información</w:t>
      </w:r>
      <w:r w:rsidRPr="008A689F">
        <w:rPr>
          <w:rFonts w:cs="Arial"/>
          <w:spacing w:val="1"/>
          <w:szCs w:val="24"/>
        </w:rPr>
        <w:t xml:space="preserve"> </w:t>
      </w:r>
      <w:r w:rsidRPr="008A689F">
        <w:rPr>
          <w:rFonts w:cs="Arial"/>
          <w:szCs w:val="24"/>
        </w:rPr>
        <w:t>obtenida</w:t>
      </w:r>
      <w:r w:rsidRPr="008A689F">
        <w:rPr>
          <w:rFonts w:cs="Arial"/>
          <w:spacing w:val="-13"/>
          <w:szCs w:val="24"/>
        </w:rPr>
        <w:t xml:space="preserve"> </w:t>
      </w:r>
      <w:r w:rsidRPr="008A689F">
        <w:rPr>
          <w:rFonts w:cs="Arial"/>
          <w:szCs w:val="24"/>
        </w:rPr>
        <w:t>de</w:t>
      </w:r>
      <w:r w:rsidRPr="008A689F">
        <w:rPr>
          <w:rFonts w:cs="Arial"/>
          <w:spacing w:val="-12"/>
          <w:szCs w:val="24"/>
        </w:rPr>
        <w:t xml:space="preserve"> </w:t>
      </w:r>
      <w:r w:rsidRPr="008A689F">
        <w:rPr>
          <w:rFonts w:cs="Arial"/>
          <w:szCs w:val="24"/>
        </w:rPr>
        <w:t>los</w:t>
      </w:r>
      <w:r w:rsidRPr="008A689F">
        <w:rPr>
          <w:rFonts w:cs="Arial"/>
          <w:spacing w:val="-14"/>
          <w:szCs w:val="24"/>
        </w:rPr>
        <w:t xml:space="preserve"> </w:t>
      </w:r>
      <w:r w:rsidRPr="008A689F">
        <w:rPr>
          <w:rFonts w:cs="Arial"/>
          <w:szCs w:val="24"/>
        </w:rPr>
        <w:t>pasos</w:t>
      </w:r>
      <w:r w:rsidRPr="008A689F">
        <w:rPr>
          <w:rFonts w:cs="Arial"/>
          <w:spacing w:val="-11"/>
          <w:szCs w:val="24"/>
        </w:rPr>
        <w:t xml:space="preserve"> </w:t>
      </w:r>
      <w:r w:rsidRPr="008A689F">
        <w:rPr>
          <w:rFonts w:cs="Arial"/>
          <w:szCs w:val="24"/>
        </w:rPr>
        <w:t>anteriores</w:t>
      </w:r>
      <w:r w:rsidRPr="008A689F">
        <w:rPr>
          <w:rFonts w:cs="Arial"/>
          <w:spacing w:val="-10"/>
          <w:szCs w:val="24"/>
        </w:rPr>
        <w:t xml:space="preserve"> </w:t>
      </w:r>
      <w:r w:rsidRPr="008A689F">
        <w:rPr>
          <w:rFonts w:cs="Arial"/>
          <w:szCs w:val="24"/>
        </w:rPr>
        <w:t>e</w:t>
      </w:r>
      <w:r w:rsidRPr="008A689F">
        <w:rPr>
          <w:rFonts w:cs="Arial"/>
          <w:spacing w:val="-14"/>
          <w:szCs w:val="24"/>
        </w:rPr>
        <w:t xml:space="preserve"> </w:t>
      </w:r>
      <w:r w:rsidRPr="008A689F">
        <w:rPr>
          <w:rFonts w:cs="Arial"/>
          <w:szCs w:val="24"/>
        </w:rPr>
        <w:t>identificar</w:t>
      </w:r>
      <w:r w:rsidRPr="008A689F">
        <w:rPr>
          <w:rFonts w:cs="Arial"/>
          <w:spacing w:val="-12"/>
          <w:szCs w:val="24"/>
        </w:rPr>
        <w:t xml:space="preserve"> </w:t>
      </w:r>
      <w:r w:rsidRPr="008A689F">
        <w:rPr>
          <w:rFonts w:cs="Arial"/>
          <w:szCs w:val="24"/>
        </w:rPr>
        <w:t>la</w:t>
      </w:r>
      <w:r w:rsidRPr="008A689F">
        <w:rPr>
          <w:rFonts w:cs="Arial"/>
          <w:spacing w:val="-13"/>
          <w:szCs w:val="24"/>
        </w:rPr>
        <w:t xml:space="preserve"> </w:t>
      </w:r>
      <w:r w:rsidRPr="008A689F">
        <w:rPr>
          <w:rFonts w:cs="Arial"/>
          <w:szCs w:val="24"/>
        </w:rPr>
        <w:t>clasificación</w:t>
      </w:r>
      <w:r w:rsidRPr="008A689F">
        <w:rPr>
          <w:rFonts w:cs="Arial"/>
          <w:spacing w:val="-11"/>
          <w:szCs w:val="24"/>
        </w:rPr>
        <w:t xml:space="preserve"> </w:t>
      </w:r>
      <w:r w:rsidRPr="008A689F">
        <w:rPr>
          <w:rFonts w:cs="Arial"/>
          <w:szCs w:val="24"/>
        </w:rPr>
        <w:t>de</w:t>
      </w:r>
      <w:r w:rsidRPr="008A689F">
        <w:rPr>
          <w:rFonts w:cs="Arial"/>
          <w:spacing w:val="-10"/>
          <w:szCs w:val="24"/>
        </w:rPr>
        <w:t xml:space="preserve"> </w:t>
      </w:r>
      <w:r w:rsidRPr="008A689F">
        <w:rPr>
          <w:rFonts w:cs="Arial"/>
          <w:szCs w:val="24"/>
        </w:rPr>
        <w:t>los</w:t>
      </w:r>
      <w:r w:rsidRPr="008A689F">
        <w:rPr>
          <w:rFonts w:cs="Arial"/>
          <w:spacing w:val="-14"/>
          <w:szCs w:val="24"/>
        </w:rPr>
        <w:t xml:space="preserve"> </w:t>
      </w:r>
      <w:r w:rsidRPr="008A689F">
        <w:rPr>
          <w:rFonts w:cs="Arial"/>
          <w:szCs w:val="24"/>
        </w:rPr>
        <w:t>documentos</w:t>
      </w:r>
      <w:r w:rsidRPr="008A689F">
        <w:rPr>
          <w:rFonts w:cs="Arial"/>
          <w:spacing w:val="-63"/>
          <w:szCs w:val="24"/>
        </w:rPr>
        <w:t xml:space="preserve"> </w:t>
      </w:r>
      <w:r w:rsidRPr="008A689F">
        <w:rPr>
          <w:rFonts w:cs="Arial"/>
          <w:szCs w:val="24"/>
        </w:rPr>
        <w:t>conforme a la Ley 1712 de 2014 “… se crea la Ley de Transparencia y del</w:t>
      </w:r>
      <w:r w:rsidRPr="008A689F">
        <w:rPr>
          <w:rFonts w:cs="Arial"/>
          <w:spacing w:val="1"/>
          <w:szCs w:val="24"/>
        </w:rPr>
        <w:t xml:space="preserve"> </w:t>
      </w:r>
      <w:r w:rsidRPr="008A689F">
        <w:rPr>
          <w:rFonts w:cs="Arial"/>
          <w:szCs w:val="24"/>
        </w:rPr>
        <w:t>Derecho de Acceso a la Información Pública Nacional…” en la cual se definen</w:t>
      </w:r>
      <w:r w:rsidRPr="008A689F">
        <w:rPr>
          <w:rFonts w:cs="Arial"/>
          <w:spacing w:val="1"/>
          <w:szCs w:val="24"/>
        </w:rPr>
        <w:t xml:space="preserve"> </w:t>
      </w:r>
      <w:r w:rsidRPr="008A689F">
        <w:rPr>
          <w:rFonts w:cs="Arial"/>
          <w:szCs w:val="24"/>
        </w:rPr>
        <w:t>los criterios para</w:t>
      </w:r>
      <w:r w:rsidRPr="008A689F">
        <w:rPr>
          <w:rFonts w:cs="Arial"/>
          <w:spacing w:val="1"/>
          <w:szCs w:val="24"/>
        </w:rPr>
        <w:t xml:space="preserve"> </w:t>
      </w:r>
      <w:r w:rsidRPr="008A689F">
        <w:rPr>
          <w:rFonts w:cs="Arial"/>
          <w:szCs w:val="24"/>
        </w:rPr>
        <w:t>la</w:t>
      </w:r>
      <w:r w:rsidRPr="008A689F">
        <w:rPr>
          <w:rFonts w:cs="Arial"/>
          <w:spacing w:val="1"/>
          <w:szCs w:val="24"/>
        </w:rPr>
        <w:t xml:space="preserve"> </w:t>
      </w:r>
      <w:r w:rsidRPr="008A689F">
        <w:rPr>
          <w:rFonts w:cs="Arial"/>
          <w:szCs w:val="24"/>
        </w:rPr>
        <w:t>consulta, custodia y conservación de los</w:t>
      </w:r>
      <w:r w:rsidRPr="008A689F">
        <w:rPr>
          <w:rFonts w:cs="Arial"/>
          <w:spacing w:val="1"/>
          <w:szCs w:val="24"/>
        </w:rPr>
        <w:t xml:space="preserve"> </w:t>
      </w:r>
      <w:r w:rsidRPr="008A689F">
        <w:rPr>
          <w:rFonts w:cs="Arial"/>
          <w:szCs w:val="24"/>
        </w:rPr>
        <w:t>documentos</w:t>
      </w:r>
      <w:r w:rsidRPr="008A689F">
        <w:rPr>
          <w:rFonts w:cs="Arial"/>
          <w:spacing w:val="1"/>
          <w:szCs w:val="24"/>
        </w:rPr>
        <w:t xml:space="preserve"> </w:t>
      </w:r>
      <w:r w:rsidRPr="008A689F">
        <w:rPr>
          <w:rFonts w:cs="Arial"/>
          <w:szCs w:val="24"/>
        </w:rPr>
        <w:t>producto</w:t>
      </w:r>
      <w:r w:rsidRPr="008A689F">
        <w:rPr>
          <w:rFonts w:cs="Arial"/>
          <w:spacing w:val="-2"/>
          <w:szCs w:val="24"/>
        </w:rPr>
        <w:t xml:space="preserve"> </w:t>
      </w:r>
      <w:r w:rsidRPr="008A689F">
        <w:rPr>
          <w:rFonts w:cs="Arial"/>
          <w:szCs w:val="24"/>
        </w:rPr>
        <w:t>de</w:t>
      </w:r>
      <w:r w:rsidRPr="008A689F">
        <w:rPr>
          <w:rFonts w:cs="Arial"/>
          <w:spacing w:val="-2"/>
          <w:szCs w:val="24"/>
        </w:rPr>
        <w:t xml:space="preserve"> </w:t>
      </w:r>
      <w:r w:rsidRPr="008A689F">
        <w:rPr>
          <w:rFonts w:cs="Arial"/>
          <w:szCs w:val="24"/>
        </w:rPr>
        <w:t>la</w:t>
      </w:r>
      <w:r w:rsidRPr="008A689F">
        <w:rPr>
          <w:rFonts w:cs="Arial"/>
          <w:spacing w:val="-2"/>
          <w:szCs w:val="24"/>
        </w:rPr>
        <w:t xml:space="preserve"> </w:t>
      </w:r>
      <w:r w:rsidRPr="008A689F">
        <w:rPr>
          <w:rFonts w:cs="Arial"/>
          <w:szCs w:val="24"/>
        </w:rPr>
        <w:t>gestión de</w:t>
      </w:r>
      <w:r w:rsidRPr="008A689F">
        <w:rPr>
          <w:rFonts w:cs="Arial"/>
          <w:spacing w:val="-2"/>
          <w:szCs w:val="24"/>
        </w:rPr>
        <w:t xml:space="preserve"> </w:t>
      </w:r>
      <w:r w:rsidRPr="008A689F">
        <w:rPr>
          <w:rFonts w:cs="Arial"/>
          <w:szCs w:val="24"/>
        </w:rPr>
        <w:t>las</w:t>
      </w:r>
      <w:r w:rsidRPr="008A689F">
        <w:rPr>
          <w:rFonts w:cs="Arial"/>
          <w:spacing w:val="-2"/>
          <w:szCs w:val="24"/>
        </w:rPr>
        <w:t xml:space="preserve"> </w:t>
      </w:r>
      <w:r w:rsidRPr="008A689F">
        <w:rPr>
          <w:rFonts w:cs="Arial"/>
          <w:szCs w:val="24"/>
        </w:rPr>
        <w:t>entidades</w:t>
      </w:r>
      <w:r w:rsidRPr="008A689F">
        <w:rPr>
          <w:rFonts w:cs="Arial"/>
          <w:spacing w:val="2"/>
          <w:szCs w:val="24"/>
        </w:rPr>
        <w:t xml:space="preserve"> </w:t>
      </w:r>
      <w:r w:rsidRPr="008A689F">
        <w:rPr>
          <w:rFonts w:cs="Arial"/>
          <w:szCs w:val="24"/>
        </w:rPr>
        <w:t>públicas.</w:t>
      </w:r>
    </w:p>
    <w:p w14:paraId="4816B984" w14:textId="77777777" w:rsidR="00F2411C" w:rsidRPr="008A689F" w:rsidRDefault="00F2411C" w:rsidP="00F2411C">
      <w:pPr>
        <w:pStyle w:val="Textoindependiente"/>
        <w:spacing w:before="1"/>
        <w:rPr>
          <w:rFonts w:ascii="Arial" w:hAnsi="Arial" w:cs="Arial"/>
          <w:szCs w:val="24"/>
        </w:rPr>
      </w:pPr>
    </w:p>
    <w:p w14:paraId="2AD7DF7C" w14:textId="77777777" w:rsidR="00F2411C" w:rsidRPr="008A689F" w:rsidRDefault="00F2411C">
      <w:pPr>
        <w:pStyle w:val="Prrafodelista"/>
        <w:widowControl w:val="0"/>
        <w:numPr>
          <w:ilvl w:val="1"/>
          <w:numId w:val="5"/>
        </w:numPr>
        <w:tabs>
          <w:tab w:val="left" w:pos="1379"/>
        </w:tabs>
        <w:autoSpaceDE w:val="0"/>
        <w:autoSpaceDN w:val="0"/>
        <w:spacing w:after="0" w:line="266" w:lineRule="auto"/>
        <w:ind w:right="606"/>
        <w:contextualSpacing w:val="0"/>
        <w:rPr>
          <w:rFonts w:cs="Arial"/>
          <w:szCs w:val="24"/>
        </w:rPr>
      </w:pPr>
      <w:r w:rsidRPr="008A689F">
        <w:rPr>
          <w:rFonts w:cs="Arial"/>
          <w:szCs w:val="24"/>
        </w:rPr>
        <w:t>Información</w:t>
      </w:r>
      <w:r w:rsidRPr="008A689F">
        <w:rPr>
          <w:rFonts w:cs="Arial"/>
          <w:spacing w:val="1"/>
          <w:szCs w:val="24"/>
        </w:rPr>
        <w:t xml:space="preserve"> </w:t>
      </w:r>
      <w:r w:rsidRPr="008A689F">
        <w:rPr>
          <w:rFonts w:cs="Arial"/>
          <w:szCs w:val="24"/>
        </w:rPr>
        <w:t>Pública:</w:t>
      </w:r>
      <w:r w:rsidRPr="008A689F">
        <w:rPr>
          <w:rFonts w:cs="Arial"/>
          <w:spacing w:val="1"/>
          <w:szCs w:val="24"/>
        </w:rPr>
        <w:t xml:space="preserve"> </w:t>
      </w:r>
      <w:r w:rsidRPr="008A689F">
        <w:rPr>
          <w:rFonts w:cs="Arial"/>
          <w:szCs w:val="24"/>
        </w:rPr>
        <w:t>Es</w:t>
      </w:r>
      <w:r w:rsidRPr="008A689F">
        <w:rPr>
          <w:rFonts w:cs="Arial"/>
          <w:spacing w:val="1"/>
          <w:szCs w:val="24"/>
        </w:rPr>
        <w:t xml:space="preserve"> </w:t>
      </w:r>
      <w:r w:rsidRPr="008A689F">
        <w:rPr>
          <w:rFonts w:cs="Arial"/>
          <w:szCs w:val="24"/>
        </w:rPr>
        <w:t>toda</w:t>
      </w:r>
      <w:r w:rsidRPr="008A689F">
        <w:rPr>
          <w:rFonts w:cs="Arial"/>
          <w:spacing w:val="1"/>
          <w:szCs w:val="24"/>
        </w:rPr>
        <w:t xml:space="preserve"> </w:t>
      </w:r>
      <w:r w:rsidRPr="008A689F">
        <w:rPr>
          <w:rFonts w:cs="Arial"/>
          <w:szCs w:val="24"/>
        </w:rPr>
        <w:t>información</w:t>
      </w:r>
      <w:r w:rsidRPr="008A689F">
        <w:rPr>
          <w:rFonts w:cs="Arial"/>
          <w:spacing w:val="1"/>
          <w:szCs w:val="24"/>
        </w:rPr>
        <w:t xml:space="preserve"> </w:t>
      </w:r>
      <w:r w:rsidRPr="008A689F">
        <w:rPr>
          <w:rFonts w:cs="Arial"/>
          <w:szCs w:val="24"/>
        </w:rPr>
        <w:t>que</w:t>
      </w:r>
      <w:r w:rsidRPr="008A689F">
        <w:rPr>
          <w:rFonts w:cs="Arial"/>
          <w:spacing w:val="1"/>
          <w:szCs w:val="24"/>
        </w:rPr>
        <w:t xml:space="preserve"> </w:t>
      </w:r>
      <w:r w:rsidRPr="008A689F">
        <w:rPr>
          <w:rFonts w:cs="Arial"/>
          <w:szCs w:val="24"/>
        </w:rPr>
        <w:t>un</w:t>
      </w:r>
      <w:r w:rsidRPr="008A689F">
        <w:rPr>
          <w:rFonts w:cs="Arial"/>
          <w:spacing w:val="1"/>
          <w:szCs w:val="24"/>
        </w:rPr>
        <w:t xml:space="preserve"> </w:t>
      </w:r>
      <w:r w:rsidRPr="008A689F">
        <w:rPr>
          <w:rFonts w:cs="Arial"/>
          <w:szCs w:val="24"/>
        </w:rPr>
        <w:t>sujeto</w:t>
      </w:r>
      <w:r w:rsidRPr="008A689F">
        <w:rPr>
          <w:rFonts w:cs="Arial"/>
          <w:spacing w:val="1"/>
          <w:szCs w:val="24"/>
        </w:rPr>
        <w:t xml:space="preserve"> </w:t>
      </w:r>
      <w:r w:rsidRPr="008A689F">
        <w:rPr>
          <w:rFonts w:cs="Arial"/>
          <w:szCs w:val="24"/>
        </w:rPr>
        <w:t>obligado</w:t>
      </w:r>
      <w:r w:rsidRPr="008A689F">
        <w:rPr>
          <w:rFonts w:cs="Arial"/>
          <w:spacing w:val="1"/>
          <w:szCs w:val="24"/>
        </w:rPr>
        <w:t xml:space="preserve"> </w:t>
      </w:r>
      <w:r w:rsidRPr="008A689F">
        <w:rPr>
          <w:rFonts w:cs="Arial"/>
          <w:szCs w:val="24"/>
        </w:rPr>
        <w:t>genere,</w:t>
      </w:r>
      <w:r w:rsidRPr="008A689F">
        <w:rPr>
          <w:rFonts w:cs="Arial"/>
          <w:spacing w:val="-2"/>
          <w:szCs w:val="24"/>
        </w:rPr>
        <w:t xml:space="preserve"> </w:t>
      </w:r>
      <w:r w:rsidRPr="008A689F">
        <w:rPr>
          <w:rFonts w:cs="Arial"/>
          <w:szCs w:val="24"/>
        </w:rPr>
        <w:t>obtenga, adquiera, o</w:t>
      </w:r>
      <w:r w:rsidRPr="008A689F">
        <w:rPr>
          <w:rFonts w:cs="Arial"/>
          <w:spacing w:val="-1"/>
          <w:szCs w:val="24"/>
        </w:rPr>
        <w:t xml:space="preserve"> </w:t>
      </w:r>
      <w:r w:rsidRPr="008A689F">
        <w:rPr>
          <w:rFonts w:cs="Arial"/>
          <w:szCs w:val="24"/>
        </w:rPr>
        <w:t>controle</w:t>
      </w:r>
      <w:r w:rsidRPr="008A689F">
        <w:rPr>
          <w:rFonts w:cs="Arial"/>
          <w:spacing w:val="-4"/>
          <w:szCs w:val="24"/>
        </w:rPr>
        <w:t xml:space="preserve"> </w:t>
      </w:r>
      <w:r w:rsidRPr="008A689F">
        <w:rPr>
          <w:rFonts w:cs="Arial"/>
          <w:szCs w:val="24"/>
        </w:rPr>
        <w:t>en</w:t>
      </w:r>
      <w:r w:rsidRPr="008A689F">
        <w:rPr>
          <w:rFonts w:cs="Arial"/>
          <w:spacing w:val="-1"/>
          <w:szCs w:val="24"/>
        </w:rPr>
        <w:t xml:space="preserve"> </w:t>
      </w:r>
      <w:r w:rsidRPr="008A689F">
        <w:rPr>
          <w:rFonts w:cs="Arial"/>
          <w:szCs w:val="24"/>
        </w:rPr>
        <w:t>su</w:t>
      </w:r>
      <w:r w:rsidRPr="008A689F">
        <w:rPr>
          <w:rFonts w:cs="Arial"/>
          <w:spacing w:val="-1"/>
          <w:szCs w:val="24"/>
        </w:rPr>
        <w:t xml:space="preserve"> </w:t>
      </w:r>
      <w:r w:rsidRPr="008A689F">
        <w:rPr>
          <w:rFonts w:cs="Arial"/>
          <w:szCs w:val="24"/>
        </w:rPr>
        <w:t>calidad</w:t>
      </w:r>
      <w:r w:rsidRPr="008A689F">
        <w:rPr>
          <w:rFonts w:cs="Arial"/>
          <w:spacing w:val="-1"/>
          <w:szCs w:val="24"/>
        </w:rPr>
        <w:t xml:space="preserve"> </w:t>
      </w:r>
      <w:r w:rsidRPr="008A689F">
        <w:rPr>
          <w:rFonts w:cs="Arial"/>
          <w:szCs w:val="24"/>
        </w:rPr>
        <w:t>de</w:t>
      </w:r>
      <w:r w:rsidRPr="008A689F">
        <w:rPr>
          <w:rFonts w:cs="Arial"/>
          <w:spacing w:val="-2"/>
          <w:szCs w:val="24"/>
        </w:rPr>
        <w:t xml:space="preserve"> </w:t>
      </w:r>
      <w:r w:rsidRPr="008A689F">
        <w:rPr>
          <w:rFonts w:cs="Arial"/>
          <w:szCs w:val="24"/>
        </w:rPr>
        <w:t>tal.</w:t>
      </w:r>
    </w:p>
    <w:p w14:paraId="36A56C6B" w14:textId="77777777" w:rsidR="00F2411C" w:rsidRPr="008A689F" w:rsidRDefault="00F2411C">
      <w:pPr>
        <w:pStyle w:val="Prrafodelista"/>
        <w:widowControl w:val="0"/>
        <w:numPr>
          <w:ilvl w:val="1"/>
          <w:numId w:val="5"/>
        </w:numPr>
        <w:tabs>
          <w:tab w:val="left" w:pos="1379"/>
        </w:tabs>
        <w:autoSpaceDE w:val="0"/>
        <w:autoSpaceDN w:val="0"/>
        <w:spacing w:before="14" w:after="0" w:line="273" w:lineRule="auto"/>
        <w:ind w:right="601"/>
        <w:contextualSpacing w:val="0"/>
        <w:rPr>
          <w:rFonts w:cs="Arial"/>
          <w:szCs w:val="24"/>
        </w:rPr>
      </w:pPr>
      <w:r w:rsidRPr="008A689F">
        <w:rPr>
          <w:rFonts w:cs="Arial"/>
          <w:szCs w:val="24"/>
        </w:rPr>
        <w:t>Pública clasificada: Es aquella información que estando en poder o</w:t>
      </w:r>
      <w:r w:rsidRPr="008A689F">
        <w:rPr>
          <w:rFonts w:cs="Arial"/>
          <w:spacing w:val="1"/>
          <w:szCs w:val="24"/>
        </w:rPr>
        <w:t xml:space="preserve"> </w:t>
      </w:r>
      <w:r w:rsidRPr="008A689F">
        <w:rPr>
          <w:rFonts w:cs="Arial"/>
          <w:spacing w:val="-1"/>
          <w:szCs w:val="24"/>
        </w:rPr>
        <w:t>custodia</w:t>
      </w:r>
      <w:r w:rsidRPr="008A689F">
        <w:rPr>
          <w:rFonts w:cs="Arial"/>
          <w:spacing w:val="-16"/>
          <w:szCs w:val="24"/>
        </w:rPr>
        <w:t xml:space="preserve"> </w:t>
      </w:r>
      <w:r w:rsidRPr="008A689F">
        <w:rPr>
          <w:rFonts w:cs="Arial"/>
          <w:szCs w:val="24"/>
        </w:rPr>
        <w:t>de</w:t>
      </w:r>
      <w:r w:rsidRPr="008A689F">
        <w:rPr>
          <w:rFonts w:cs="Arial"/>
          <w:spacing w:val="-16"/>
          <w:szCs w:val="24"/>
        </w:rPr>
        <w:t xml:space="preserve"> </w:t>
      </w:r>
      <w:r w:rsidRPr="008A689F">
        <w:rPr>
          <w:rFonts w:cs="Arial"/>
          <w:szCs w:val="24"/>
        </w:rPr>
        <w:t>un</w:t>
      </w:r>
      <w:r w:rsidRPr="008A689F">
        <w:rPr>
          <w:rFonts w:cs="Arial"/>
          <w:spacing w:val="-15"/>
          <w:szCs w:val="24"/>
        </w:rPr>
        <w:t xml:space="preserve"> </w:t>
      </w:r>
      <w:r w:rsidRPr="008A689F">
        <w:rPr>
          <w:rFonts w:cs="Arial"/>
          <w:szCs w:val="24"/>
        </w:rPr>
        <w:t>sujeto</w:t>
      </w:r>
      <w:r w:rsidRPr="008A689F">
        <w:rPr>
          <w:rFonts w:cs="Arial"/>
          <w:spacing w:val="-15"/>
          <w:szCs w:val="24"/>
        </w:rPr>
        <w:t xml:space="preserve"> </w:t>
      </w:r>
      <w:r w:rsidRPr="008A689F">
        <w:rPr>
          <w:rFonts w:cs="Arial"/>
          <w:szCs w:val="24"/>
        </w:rPr>
        <w:t>obligado</w:t>
      </w:r>
      <w:r w:rsidRPr="008A689F">
        <w:rPr>
          <w:rFonts w:cs="Arial"/>
          <w:spacing w:val="-15"/>
          <w:szCs w:val="24"/>
        </w:rPr>
        <w:t xml:space="preserve"> </w:t>
      </w:r>
      <w:r w:rsidRPr="008A689F">
        <w:rPr>
          <w:rFonts w:cs="Arial"/>
          <w:szCs w:val="24"/>
        </w:rPr>
        <w:t>en</w:t>
      </w:r>
      <w:r w:rsidRPr="008A689F">
        <w:rPr>
          <w:rFonts w:cs="Arial"/>
          <w:spacing w:val="-15"/>
          <w:szCs w:val="24"/>
        </w:rPr>
        <w:t xml:space="preserve"> </w:t>
      </w:r>
      <w:r w:rsidRPr="008A689F">
        <w:rPr>
          <w:rFonts w:cs="Arial"/>
          <w:szCs w:val="24"/>
        </w:rPr>
        <w:t>su</w:t>
      </w:r>
      <w:r w:rsidRPr="008A689F">
        <w:rPr>
          <w:rFonts w:cs="Arial"/>
          <w:spacing w:val="-14"/>
          <w:szCs w:val="24"/>
        </w:rPr>
        <w:t xml:space="preserve"> </w:t>
      </w:r>
      <w:r w:rsidRPr="008A689F">
        <w:rPr>
          <w:rFonts w:cs="Arial"/>
          <w:szCs w:val="24"/>
        </w:rPr>
        <w:t>calidad</w:t>
      </w:r>
      <w:r w:rsidRPr="008A689F">
        <w:rPr>
          <w:rFonts w:cs="Arial"/>
          <w:spacing w:val="-16"/>
          <w:szCs w:val="24"/>
        </w:rPr>
        <w:t xml:space="preserve"> </w:t>
      </w:r>
      <w:r w:rsidRPr="008A689F">
        <w:rPr>
          <w:rFonts w:cs="Arial"/>
          <w:szCs w:val="24"/>
        </w:rPr>
        <w:t>de</w:t>
      </w:r>
      <w:r w:rsidRPr="008A689F">
        <w:rPr>
          <w:rFonts w:cs="Arial"/>
          <w:spacing w:val="-17"/>
          <w:szCs w:val="24"/>
        </w:rPr>
        <w:t xml:space="preserve"> </w:t>
      </w:r>
      <w:r w:rsidRPr="008A689F">
        <w:rPr>
          <w:rFonts w:cs="Arial"/>
          <w:szCs w:val="24"/>
        </w:rPr>
        <w:t>tal,</w:t>
      </w:r>
      <w:r w:rsidRPr="008A689F">
        <w:rPr>
          <w:rFonts w:cs="Arial"/>
          <w:spacing w:val="-15"/>
          <w:szCs w:val="24"/>
        </w:rPr>
        <w:t xml:space="preserve"> </w:t>
      </w:r>
      <w:r w:rsidRPr="008A689F">
        <w:rPr>
          <w:rFonts w:cs="Arial"/>
          <w:szCs w:val="24"/>
        </w:rPr>
        <w:t>pertenece</w:t>
      </w:r>
      <w:r w:rsidRPr="008A689F">
        <w:rPr>
          <w:rFonts w:cs="Arial"/>
          <w:spacing w:val="-17"/>
          <w:szCs w:val="24"/>
        </w:rPr>
        <w:t xml:space="preserve"> </w:t>
      </w:r>
      <w:r w:rsidRPr="008A689F">
        <w:rPr>
          <w:rFonts w:cs="Arial"/>
          <w:szCs w:val="24"/>
        </w:rPr>
        <w:t>al</w:t>
      </w:r>
      <w:r w:rsidRPr="008A689F">
        <w:rPr>
          <w:rFonts w:cs="Arial"/>
          <w:spacing w:val="-14"/>
          <w:szCs w:val="24"/>
        </w:rPr>
        <w:t xml:space="preserve"> </w:t>
      </w:r>
      <w:r w:rsidRPr="008A689F">
        <w:rPr>
          <w:rFonts w:cs="Arial"/>
          <w:szCs w:val="24"/>
        </w:rPr>
        <w:t>ámbito</w:t>
      </w:r>
      <w:r w:rsidRPr="008A689F">
        <w:rPr>
          <w:rFonts w:cs="Arial"/>
          <w:spacing w:val="-63"/>
          <w:szCs w:val="24"/>
        </w:rPr>
        <w:t xml:space="preserve"> </w:t>
      </w:r>
      <w:r w:rsidRPr="008A689F">
        <w:rPr>
          <w:rFonts w:cs="Arial"/>
          <w:szCs w:val="24"/>
        </w:rPr>
        <w:t>propio, particular y privado o semiprivado de una persona natural o</w:t>
      </w:r>
      <w:r w:rsidRPr="008A689F">
        <w:rPr>
          <w:rFonts w:cs="Arial"/>
          <w:spacing w:val="1"/>
          <w:szCs w:val="24"/>
        </w:rPr>
        <w:t xml:space="preserve"> </w:t>
      </w:r>
      <w:r w:rsidRPr="008A689F">
        <w:rPr>
          <w:rFonts w:cs="Arial"/>
          <w:szCs w:val="24"/>
        </w:rPr>
        <w:t xml:space="preserve">jurídica por lo que </w:t>
      </w:r>
      <w:r w:rsidRPr="008A689F">
        <w:rPr>
          <w:rFonts w:cs="Arial"/>
          <w:szCs w:val="24"/>
        </w:rPr>
        <w:lastRenderedPageBreak/>
        <w:t>su acceso podrá ser negado o exceptuado, siempre</w:t>
      </w:r>
      <w:r w:rsidRPr="008A689F">
        <w:rPr>
          <w:rFonts w:cs="Arial"/>
          <w:spacing w:val="-63"/>
          <w:szCs w:val="24"/>
        </w:rPr>
        <w:t xml:space="preserve"> </w:t>
      </w:r>
      <w:r w:rsidRPr="008A689F">
        <w:rPr>
          <w:rFonts w:cs="Arial"/>
          <w:szCs w:val="24"/>
        </w:rPr>
        <w:t>que se trate de las circunstancias legítimas y necesarias y los derechos</w:t>
      </w:r>
      <w:r w:rsidRPr="008A689F">
        <w:rPr>
          <w:rFonts w:cs="Arial"/>
          <w:spacing w:val="-63"/>
          <w:szCs w:val="24"/>
        </w:rPr>
        <w:t xml:space="preserve"> </w:t>
      </w:r>
      <w:r w:rsidRPr="008A689F">
        <w:rPr>
          <w:rFonts w:cs="Arial"/>
          <w:szCs w:val="24"/>
        </w:rPr>
        <w:t>particulares</w:t>
      </w:r>
      <w:r w:rsidRPr="008A689F">
        <w:rPr>
          <w:rFonts w:cs="Arial"/>
          <w:spacing w:val="-4"/>
          <w:szCs w:val="24"/>
        </w:rPr>
        <w:t xml:space="preserve"> </w:t>
      </w:r>
      <w:r w:rsidRPr="008A689F">
        <w:rPr>
          <w:rFonts w:cs="Arial"/>
          <w:szCs w:val="24"/>
        </w:rPr>
        <w:t>o</w:t>
      </w:r>
      <w:r w:rsidRPr="008A689F">
        <w:rPr>
          <w:rFonts w:cs="Arial"/>
          <w:spacing w:val="-2"/>
          <w:szCs w:val="24"/>
        </w:rPr>
        <w:t xml:space="preserve"> </w:t>
      </w:r>
      <w:r w:rsidRPr="008A689F">
        <w:rPr>
          <w:rFonts w:cs="Arial"/>
          <w:szCs w:val="24"/>
        </w:rPr>
        <w:t>privados</w:t>
      </w:r>
      <w:r w:rsidRPr="008A689F">
        <w:rPr>
          <w:rFonts w:cs="Arial"/>
          <w:spacing w:val="-2"/>
          <w:szCs w:val="24"/>
        </w:rPr>
        <w:t xml:space="preserve"> </w:t>
      </w:r>
      <w:r w:rsidRPr="008A689F">
        <w:rPr>
          <w:rFonts w:cs="Arial"/>
          <w:szCs w:val="24"/>
        </w:rPr>
        <w:t>consagrados</w:t>
      </w:r>
      <w:r w:rsidRPr="008A689F">
        <w:rPr>
          <w:rFonts w:cs="Arial"/>
          <w:spacing w:val="-3"/>
          <w:szCs w:val="24"/>
        </w:rPr>
        <w:t xml:space="preserve"> </w:t>
      </w:r>
      <w:r w:rsidRPr="008A689F">
        <w:rPr>
          <w:rFonts w:cs="Arial"/>
          <w:szCs w:val="24"/>
        </w:rPr>
        <w:t>en</w:t>
      </w:r>
      <w:r w:rsidRPr="008A689F">
        <w:rPr>
          <w:rFonts w:cs="Arial"/>
          <w:spacing w:val="-2"/>
          <w:szCs w:val="24"/>
        </w:rPr>
        <w:t xml:space="preserve"> </w:t>
      </w:r>
      <w:r w:rsidRPr="008A689F">
        <w:rPr>
          <w:rFonts w:cs="Arial"/>
          <w:szCs w:val="24"/>
        </w:rPr>
        <w:t>el</w:t>
      </w:r>
      <w:r>
        <w:rPr>
          <w:spacing w:val="-2"/>
        </w:rPr>
        <w:t xml:space="preserve"> </w:t>
      </w:r>
      <w:r w:rsidRPr="008A689F">
        <w:rPr>
          <w:rFonts w:cs="Arial"/>
          <w:szCs w:val="24"/>
        </w:rPr>
        <w:t>artículo</w:t>
      </w:r>
      <w:r w:rsidRPr="008A689F">
        <w:rPr>
          <w:rFonts w:cs="Arial"/>
          <w:spacing w:val="-2"/>
          <w:szCs w:val="24"/>
        </w:rPr>
        <w:t xml:space="preserve"> </w:t>
      </w:r>
      <w:r w:rsidRPr="008A689F">
        <w:rPr>
          <w:rFonts w:cs="Arial"/>
          <w:szCs w:val="24"/>
        </w:rPr>
        <w:t>18</w:t>
      </w:r>
      <w:r w:rsidRPr="008A689F">
        <w:rPr>
          <w:rFonts w:cs="Arial"/>
          <w:spacing w:val="-1"/>
          <w:szCs w:val="24"/>
        </w:rPr>
        <w:t xml:space="preserve"> </w:t>
      </w:r>
      <w:r w:rsidRPr="008A689F">
        <w:rPr>
          <w:rFonts w:cs="Arial"/>
          <w:szCs w:val="24"/>
        </w:rPr>
        <w:t>de</w:t>
      </w:r>
      <w:r w:rsidRPr="008A689F">
        <w:rPr>
          <w:rFonts w:cs="Arial"/>
          <w:spacing w:val="-3"/>
          <w:szCs w:val="24"/>
        </w:rPr>
        <w:t xml:space="preserve"> </w:t>
      </w:r>
      <w:r w:rsidRPr="008A689F">
        <w:rPr>
          <w:rFonts w:cs="Arial"/>
          <w:szCs w:val="24"/>
        </w:rPr>
        <w:t>esta</w:t>
      </w:r>
      <w:r w:rsidRPr="008A689F">
        <w:rPr>
          <w:rFonts w:cs="Arial"/>
          <w:spacing w:val="-1"/>
          <w:szCs w:val="24"/>
        </w:rPr>
        <w:t xml:space="preserve"> </w:t>
      </w:r>
      <w:r w:rsidRPr="008A689F">
        <w:rPr>
          <w:rFonts w:cs="Arial"/>
          <w:szCs w:val="24"/>
        </w:rPr>
        <w:t>ley</w:t>
      </w:r>
    </w:p>
    <w:p w14:paraId="2E9B2CCD" w14:textId="051F9FC2" w:rsidR="00F2411C" w:rsidRPr="008A689F" w:rsidRDefault="00F2411C">
      <w:pPr>
        <w:pStyle w:val="Prrafodelista"/>
        <w:widowControl w:val="0"/>
        <w:numPr>
          <w:ilvl w:val="1"/>
          <w:numId w:val="5"/>
        </w:numPr>
        <w:tabs>
          <w:tab w:val="left" w:pos="1379"/>
        </w:tabs>
        <w:autoSpaceDE w:val="0"/>
        <w:autoSpaceDN w:val="0"/>
        <w:spacing w:before="8" w:after="0" w:line="273" w:lineRule="auto"/>
        <w:ind w:right="605"/>
        <w:contextualSpacing w:val="0"/>
        <w:rPr>
          <w:rFonts w:cs="Arial"/>
          <w:szCs w:val="24"/>
        </w:rPr>
      </w:pPr>
      <w:r w:rsidRPr="008A689F">
        <w:rPr>
          <w:rFonts w:cs="Arial"/>
          <w:szCs w:val="24"/>
        </w:rPr>
        <w:t>Pública reservada: Es aquella información que estando en poder o</w:t>
      </w:r>
      <w:r w:rsidRPr="008A689F">
        <w:rPr>
          <w:rFonts w:cs="Arial"/>
          <w:spacing w:val="1"/>
          <w:szCs w:val="24"/>
        </w:rPr>
        <w:t xml:space="preserve"> </w:t>
      </w:r>
      <w:r w:rsidRPr="008A689F">
        <w:rPr>
          <w:rFonts w:cs="Arial"/>
          <w:szCs w:val="24"/>
        </w:rPr>
        <w:t>custodia de un sujeto obligado en su calidad de tal, es exceptuada de</w:t>
      </w:r>
      <w:r w:rsidRPr="008A689F">
        <w:rPr>
          <w:rFonts w:cs="Arial"/>
          <w:spacing w:val="1"/>
          <w:szCs w:val="24"/>
        </w:rPr>
        <w:t xml:space="preserve"> </w:t>
      </w:r>
      <w:r w:rsidRPr="008A689F">
        <w:rPr>
          <w:rFonts w:cs="Arial"/>
          <w:szCs w:val="24"/>
        </w:rPr>
        <w:t>acceso</w:t>
      </w:r>
      <w:r w:rsidRPr="008A689F">
        <w:rPr>
          <w:rFonts w:cs="Arial"/>
          <w:spacing w:val="1"/>
          <w:szCs w:val="24"/>
        </w:rPr>
        <w:t xml:space="preserve"> </w:t>
      </w:r>
      <w:r w:rsidRPr="008A689F">
        <w:rPr>
          <w:rFonts w:cs="Arial"/>
          <w:szCs w:val="24"/>
        </w:rPr>
        <w:t>a</w:t>
      </w:r>
      <w:r w:rsidRPr="008A689F">
        <w:rPr>
          <w:rFonts w:cs="Arial"/>
          <w:spacing w:val="1"/>
          <w:szCs w:val="24"/>
        </w:rPr>
        <w:t xml:space="preserve"> </w:t>
      </w:r>
      <w:r w:rsidRPr="008A689F">
        <w:rPr>
          <w:rFonts w:cs="Arial"/>
          <w:szCs w:val="24"/>
        </w:rPr>
        <w:t>la</w:t>
      </w:r>
      <w:r w:rsidRPr="008A689F">
        <w:rPr>
          <w:rFonts w:cs="Arial"/>
          <w:spacing w:val="1"/>
          <w:szCs w:val="24"/>
        </w:rPr>
        <w:t xml:space="preserve"> </w:t>
      </w:r>
      <w:r w:rsidRPr="008A689F">
        <w:rPr>
          <w:rFonts w:cs="Arial"/>
          <w:szCs w:val="24"/>
        </w:rPr>
        <w:t>ciudadanía</w:t>
      </w:r>
      <w:r w:rsidRPr="008A689F">
        <w:rPr>
          <w:rFonts w:cs="Arial"/>
          <w:spacing w:val="1"/>
          <w:szCs w:val="24"/>
        </w:rPr>
        <w:t xml:space="preserve"> </w:t>
      </w:r>
      <w:r w:rsidRPr="008A689F">
        <w:rPr>
          <w:rFonts w:cs="Arial"/>
          <w:szCs w:val="24"/>
        </w:rPr>
        <w:t>por</w:t>
      </w:r>
      <w:r w:rsidRPr="008A689F">
        <w:rPr>
          <w:rFonts w:cs="Arial"/>
          <w:spacing w:val="1"/>
          <w:szCs w:val="24"/>
        </w:rPr>
        <w:t xml:space="preserve"> </w:t>
      </w:r>
      <w:r w:rsidRPr="008A689F">
        <w:rPr>
          <w:rFonts w:cs="Arial"/>
          <w:szCs w:val="24"/>
        </w:rPr>
        <w:t>daño</w:t>
      </w:r>
      <w:r w:rsidRPr="008A689F">
        <w:rPr>
          <w:rFonts w:cs="Arial"/>
          <w:spacing w:val="1"/>
          <w:szCs w:val="24"/>
        </w:rPr>
        <w:t xml:space="preserve"> </w:t>
      </w:r>
      <w:r w:rsidRPr="008A689F">
        <w:rPr>
          <w:rFonts w:cs="Arial"/>
          <w:szCs w:val="24"/>
        </w:rPr>
        <w:t>a</w:t>
      </w:r>
      <w:r w:rsidRPr="008A689F">
        <w:rPr>
          <w:rFonts w:cs="Arial"/>
          <w:spacing w:val="1"/>
          <w:szCs w:val="24"/>
        </w:rPr>
        <w:t xml:space="preserve"> </w:t>
      </w:r>
      <w:r w:rsidRPr="008A689F">
        <w:rPr>
          <w:rFonts w:cs="Arial"/>
          <w:szCs w:val="24"/>
        </w:rPr>
        <w:t>intereses</w:t>
      </w:r>
      <w:r w:rsidRPr="008A689F">
        <w:rPr>
          <w:rFonts w:cs="Arial"/>
          <w:spacing w:val="1"/>
          <w:szCs w:val="24"/>
        </w:rPr>
        <w:t xml:space="preserve"> </w:t>
      </w:r>
      <w:r w:rsidRPr="008A689F">
        <w:rPr>
          <w:rFonts w:cs="Arial"/>
          <w:szCs w:val="24"/>
        </w:rPr>
        <w:t>públicos</w:t>
      </w:r>
      <w:r w:rsidRPr="008A689F">
        <w:rPr>
          <w:rFonts w:cs="Arial"/>
          <w:spacing w:val="1"/>
          <w:szCs w:val="24"/>
        </w:rPr>
        <w:t xml:space="preserve"> </w:t>
      </w:r>
      <w:r w:rsidRPr="008A689F">
        <w:rPr>
          <w:rFonts w:cs="Arial"/>
          <w:szCs w:val="24"/>
        </w:rPr>
        <w:t>y</w:t>
      </w:r>
      <w:r w:rsidRPr="008A689F">
        <w:rPr>
          <w:rFonts w:cs="Arial"/>
          <w:spacing w:val="1"/>
          <w:szCs w:val="24"/>
        </w:rPr>
        <w:t xml:space="preserve"> </w:t>
      </w:r>
      <w:r w:rsidRPr="008A689F">
        <w:rPr>
          <w:rFonts w:cs="Arial"/>
          <w:szCs w:val="24"/>
        </w:rPr>
        <w:t>bajo</w:t>
      </w:r>
      <w:r w:rsidRPr="008A689F">
        <w:rPr>
          <w:rFonts w:cs="Arial"/>
          <w:spacing w:val="1"/>
          <w:szCs w:val="24"/>
        </w:rPr>
        <w:t xml:space="preserve"> </w:t>
      </w:r>
      <w:r w:rsidRPr="008A689F">
        <w:rPr>
          <w:rFonts w:cs="Arial"/>
          <w:szCs w:val="24"/>
        </w:rPr>
        <w:t>cumplimiento</w:t>
      </w:r>
      <w:r w:rsidRPr="008A689F">
        <w:rPr>
          <w:rFonts w:cs="Arial"/>
          <w:spacing w:val="1"/>
          <w:szCs w:val="24"/>
        </w:rPr>
        <w:t xml:space="preserve"> </w:t>
      </w:r>
      <w:r w:rsidRPr="008A689F">
        <w:rPr>
          <w:rFonts w:cs="Arial"/>
          <w:szCs w:val="24"/>
        </w:rPr>
        <w:t>de</w:t>
      </w:r>
      <w:r w:rsidRPr="008A689F">
        <w:rPr>
          <w:rFonts w:cs="Arial"/>
          <w:spacing w:val="1"/>
          <w:szCs w:val="24"/>
        </w:rPr>
        <w:t xml:space="preserve"> </w:t>
      </w:r>
      <w:r w:rsidRPr="008A689F">
        <w:rPr>
          <w:rFonts w:cs="Arial"/>
          <w:szCs w:val="24"/>
        </w:rPr>
        <w:t>la</w:t>
      </w:r>
      <w:r w:rsidRPr="008A689F">
        <w:rPr>
          <w:rFonts w:cs="Arial"/>
          <w:spacing w:val="1"/>
          <w:szCs w:val="24"/>
        </w:rPr>
        <w:t xml:space="preserve"> </w:t>
      </w:r>
      <w:r w:rsidRPr="008A689F">
        <w:rPr>
          <w:rFonts w:cs="Arial"/>
          <w:szCs w:val="24"/>
        </w:rPr>
        <w:t>totalidad</w:t>
      </w:r>
      <w:r w:rsidRPr="008A689F">
        <w:rPr>
          <w:rFonts w:cs="Arial"/>
          <w:spacing w:val="1"/>
          <w:szCs w:val="24"/>
        </w:rPr>
        <w:t xml:space="preserve"> </w:t>
      </w:r>
      <w:r w:rsidRPr="008A689F">
        <w:rPr>
          <w:rFonts w:cs="Arial"/>
          <w:szCs w:val="24"/>
        </w:rPr>
        <w:t>de</w:t>
      </w:r>
      <w:r w:rsidRPr="008A689F">
        <w:rPr>
          <w:rFonts w:cs="Arial"/>
          <w:spacing w:val="1"/>
          <w:szCs w:val="24"/>
        </w:rPr>
        <w:t xml:space="preserve"> </w:t>
      </w:r>
      <w:r w:rsidRPr="008A689F">
        <w:rPr>
          <w:rFonts w:cs="Arial"/>
          <w:szCs w:val="24"/>
        </w:rPr>
        <w:t>los</w:t>
      </w:r>
      <w:r w:rsidRPr="008A689F">
        <w:rPr>
          <w:rFonts w:cs="Arial"/>
          <w:spacing w:val="1"/>
          <w:szCs w:val="24"/>
        </w:rPr>
        <w:t xml:space="preserve"> </w:t>
      </w:r>
      <w:r w:rsidRPr="008A689F">
        <w:rPr>
          <w:rFonts w:cs="Arial"/>
          <w:szCs w:val="24"/>
        </w:rPr>
        <w:t>requisitos</w:t>
      </w:r>
      <w:r w:rsidRPr="008A689F">
        <w:rPr>
          <w:rFonts w:cs="Arial"/>
          <w:spacing w:val="1"/>
          <w:szCs w:val="24"/>
        </w:rPr>
        <w:t xml:space="preserve"> </w:t>
      </w:r>
      <w:r w:rsidRPr="008A689F">
        <w:rPr>
          <w:rFonts w:cs="Arial"/>
          <w:szCs w:val="24"/>
        </w:rPr>
        <w:t>consagrados</w:t>
      </w:r>
      <w:r w:rsidRPr="008A689F">
        <w:rPr>
          <w:rFonts w:cs="Arial"/>
          <w:spacing w:val="1"/>
          <w:szCs w:val="24"/>
        </w:rPr>
        <w:t xml:space="preserve"> </w:t>
      </w:r>
      <w:r w:rsidRPr="008A689F">
        <w:rPr>
          <w:rFonts w:cs="Arial"/>
          <w:szCs w:val="24"/>
        </w:rPr>
        <w:t>en</w:t>
      </w:r>
      <w:r w:rsidRPr="008A689F">
        <w:rPr>
          <w:rFonts w:cs="Arial"/>
          <w:spacing w:val="1"/>
          <w:szCs w:val="24"/>
        </w:rPr>
        <w:t xml:space="preserve"> </w:t>
      </w:r>
      <w:r w:rsidRPr="008A689F">
        <w:rPr>
          <w:rFonts w:cs="Arial"/>
          <w:szCs w:val="24"/>
        </w:rPr>
        <w:t>el</w:t>
      </w:r>
      <w:r w:rsidRPr="008A689F">
        <w:rPr>
          <w:rFonts w:cs="Arial"/>
          <w:spacing w:val="-63"/>
          <w:szCs w:val="24"/>
        </w:rPr>
        <w:t xml:space="preserve"> </w:t>
      </w:r>
      <w:r w:rsidRPr="008A689F">
        <w:rPr>
          <w:rFonts w:cs="Arial"/>
          <w:szCs w:val="24"/>
        </w:rPr>
        <w:t>artículo</w:t>
      </w:r>
      <w:r w:rsidRPr="008A689F">
        <w:rPr>
          <w:rFonts w:cs="Arial"/>
          <w:spacing w:val="-2"/>
          <w:szCs w:val="24"/>
        </w:rPr>
        <w:t xml:space="preserve"> </w:t>
      </w:r>
      <w:r w:rsidRPr="008A689F">
        <w:rPr>
          <w:rFonts w:cs="Arial"/>
          <w:szCs w:val="24"/>
        </w:rPr>
        <w:t>19</w:t>
      </w:r>
      <w:r w:rsidRPr="008A689F">
        <w:rPr>
          <w:rFonts w:cs="Arial"/>
          <w:spacing w:val="-1"/>
          <w:szCs w:val="24"/>
        </w:rPr>
        <w:t xml:space="preserve"> </w:t>
      </w:r>
      <w:r w:rsidRPr="008A689F">
        <w:rPr>
          <w:rFonts w:cs="Arial"/>
          <w:szCs w:val="24"/>
        </w:rPr>
        <w:t>de</w:t>
      </w:r>
      <w:r w:rsidRPr="008A689F">
        <w:rPr>
          <w:rFonts w:cs="Arial"/>
          <w:spacing w:val="-2"/>
          <w:szCs w:val="24"/>
        </w:rPr>
        <w:t xml:space="preserve"> </w:t>
      </w:r>
      <w:r w:rsidRPr="008A689F">
        <w:rPr>
          <w:rFonts w:cs="Arial"/>
          <w:szCs w:val="24"/>
        </w:rPr>
        <w:t>esta</w:t>
      </w:r>
      <w:r w:rsidRPr="008A689F">
        <w:rPr>
          <w:rFonts w:cs="Arial"/>
          <w:spacing w:val="1"/>
          <w:szCs w:val="24"/>
        </w:rPr>
        <w:t xml:space="preserve"> </w:t>
      </w:r>
      <w:r w:rsidRPr="008A689F">
        <w:rPr>
          <w:rFonts w:cs="Arial"/>
          <w:szCs w:val="24"/>
        </w:rPr>
        <w:t>ley.</w:t>
      </w:r>
    </w:p>
    <w:p w14:paraId="29408E46" w14:textId="77777777" w:rsidR="00F2411C" w:rsidRPr="008A689F" w:rsidRDefault="00F2411C" w:rsidP="00F2411C">
      <w:pPr>
        <w:pStyle w:val="Prrafodelista"/>
        <w:widowControl w:val="0"/>
        <w:tabs>
          <w:tab w:val="left" w:pos="1379"/>
        </w:tabs>
        <w:autoSpaceDE w:val="0"/>
        <w:autoSpaceDN w:val="0"/>
        <w:spacing w:before="8" w:after="0" w:line="273" w:lineRule="auto"/>
        <w:ind w:left="1378" w:right="605" w:firstLine="0"/>
        <w:contextualSpacing w:val="0"/>
        <w:rPr>
          <w:rFonts w:cs="Arial"/>
          <w:szCs w:val="24"/>
        </w:rPr>
      </w:pPr>
    </w:p>
    <w:p w14:paraId="39B7EE3C" w14:textId="12D55529" w:rsidR="00F2411C" w:rsidRPr="008A689F" w:rsidRDefault="00F2411C">
      <w:pPr>
        <w:pStyle w:val="Prrafodelista"/>
        <w:widowControl w:val="0"/>
        <w:numPr>
          <w:ilvl w:val="0"/>
          <w:numId w:val="5"/>
        </w:numPr>
        <w:tabs>
          <w:tab w:val="left" w:pos="1379"/>
        </w:tabs>
        <w:autoSpaceDE w:val="0"/>
        <w:autoSpaceDN w:val="0"/>
        <w:spacing w:before="8" w:after="0" w:line="273" w:lineRule="auto"/>
        <w:ind w:right="605"/>
        <w:rPr>
          <w:rFonts w:cs="Arial"/>
          <w:szCs w:val="24"/>
        </w:rPr>
      </w:pPr>
      <w:r w:rsidRPr="008A689F">
        <w:rPr>
          <w:rFonts w:cs="Arial"/>
          <w:szCs w:val="24"/>
        </w:rPr>
        <w:t>Inventario de documentos vitales o esenciales: Se realizó consolidación de los</w:t>
      </w:r>
      <w:r w:rsidRPr="008A689F">
        <w:rPr>
          <w:rFonts w:cs="Arial"/>
          <w:spacing w:val="1"/>
          <w:szCs w:val="24"/>
        </w:rPr>
        <w:t xml:space="preserve"> </w:t>
      </w:r>
      <w:r w:rsidRPr="008A689F">
        <w:rPr>
          <w:rFonts w:cs="Arial"/>
          <w:szCs w:val="24"/>
        </w:rPr>
        <w:t>documentos clasificados como vitales en soporte físico, electrónico y/o digital</w:t>
      </w:r>
      <w:r w:rsidRPr="008A689F">
        <w:rPr>
          <w:rFonts w:cs="Arial"/>
          <w:spacing w:val="1"/>
          <w:szCs w:val="24"/>
        </w:rPr>
        <w:t xml:space="preserve"> </w:t>
      </w:r>
      <w:r w:rsidRPr="008A689F">
        <w:rPr>
          <w:rFonts w:cs="Arial"/>
          <w:szCs w:val="24"/>
        </w:rPr>
        <w:t>que son esenciales para que la entidad pueda continuar con sus funciones en</w:t>
      </w:r>
      <w:r w:rsidRPr="008A689F">
        <w:rPr>
          <w:rFonts w:cs="Arial"/>
          <w:spacing w:val="1"/>
          <w:szCs w:val="24"/>
        </w:rPr>
        <w:t xml:space="preserve"> </w:t>
      </w:r>
      <w:r w:rsidRPr="008A689F">
        <w:rPr>
          <w:rFonts w:cs="Arial"/>
          <w:szCs w:val="24"/>
        </w:rPr>
        <w:t>condiciones</w:t>
      </w:r>
      <w:r w:rsidRPr="008A689F">
        <w:rPr>
          <w:rFonts w:cs="Arial"/>
          <w:spacing w:val="-3"/>
          <w:szCs w:val="24"/>
        </w:rPr>
        <w:t xml:space="preserve"> </w:t>
      </w:r>
      <w:r w:rsidRPr="008A689F">
        <w:rPr>
          <w:rFonts w:cs="Arial"/>
          <w:szCs w:val="24"/>
        </w:rPr>
        <w:t>de</w:t>
      </w:r>
      <w:r w:rsidRPr="008A689F">
        <w:rPr>
          <w:rFonts w:cs="Arial"/>
          <w:spacing w:val="-2"/>
          <w:szCs w:val="24"/>
        </w:rPr>
        <w:t xml:space="preserve"> </w:t>
      </w:r>
      <w:r w:rsidRPr="008A689F">
        <w:rPr>
          <w:rFonts w:cs="Arial"/>
          <w:szCs w:val="24"/>
        </w:rPr>
        <w:t>trabajo</w:t>
      </w:r>
      <w:r w:rsidRPr="008A689F">
        <w:rPr>
          <w:rFonts w:cs="Arial"/>
          <w:spacing w:val="-1"/>
          <w:szCs w:val="24"/>
        </w:rPr>
        <w:t xml:space="preserve"> </w:t>
      </w:r>
      <w:r w:rsidRPr="008A689F">
        <w:rPr>
          <w:rFonts w:cs="Arial"/>
          <w:szCs w:val="24"/>
        </w:rPr>
        <w:t>no</w:t>
      </w:r>
      <w:r w:rsidRPr="008A689F">
        <w:rPr>
          <w:rFonts w:cs="Arial"/>
          <w:spacing w:val="-1"/>
          <w:szCs w:val="24"/>
        </w:rPr>
        <w:t xml:space="preserve"> </w:t>
      </w:r>
      <w:r w:rsidRPr="008A689F">
        <w:rPr>
          <w:rFonts w:cs="Arial"/>
          <w:szCs w:val="24"/>
        </w:rPr>
        <w:t>normales.</w:t>
      </w:r>
    </w:p>
    <w:p w14:paraId="4885AE37" w14:textId="77777777" w:rsidR="00F2411C" w:rsidRPr="00F2411C" w:rsidRDefault="00F2411C" w:rsidP="00F2411C"/>
    <w:p w14:paraId="2385DDF1" w14:textId="77777777" w:rsidR="00F2411C" w:rsidRDefault="00F2411C" w:rsidP="00F2411C">
      <w:pPr>
        <w:pStyle w:val="Ttulo2"/>
      </w:pPr>
      <w:bookmarkStart w:id="19" w:name="_Toc110415588"/>
      <w:bookmarkStart w:id="20" w:name="_Toc110432409"/>
      <w:r>
        <w:t>METODOLOGÍA</w:t>
      </w:r>
      <w:bookmarkEnd w:id="19"/>
      <w:bookmarkEnd w:id="20"/>
    </w:p>
    <w:p w14:paraId="104C8BF8" w14:textId="77777777" w:rsidR="008A689F" w:rsidRDefault="008A689F" w:rsidP="00F2411C">
      <w:pPr>
        <w:rPr>
          <w:rFonts w:cs="Arial"/>
          <w:szCs w:val="24"/>
        </w:rPr>
      </w:pPr>
    </w:p>
    <w:p w14:paraId="095851E3" w14:textId="3CB1E936" w:rsidR="00F2411C" w:rsidRPr="008A689F" w:rsidRDefault="00F2411C" w:rsidP="00F2411C">
      <w:pPr>
        <w:rPr>
          <w:rFonts w:cs="Arial"/>
          <w:szCs w:val="24"/>
        </w:rPr>
      </w:pPr>
      <w:r w:rsidRPr="008A689F">
        <w:rPr>
          <w:rFonts w:cs="Arial"/>
          <w:szCs w:val="24"/>
        </w:rPr>
        <w:t>Como se evidencia en el mapa de procesos del Ministerio de Educación Nacional – MEN, los procesos se encuentran clasificados así: evaluación, apoyo, misional y estratégico.</w:t>
      </w:r>
    </w:p>
    <w:p w14:paraId="71236138" w14:textId="77777777" w:rsidR="007C46E3" w:rsidRDefault="007C46E3" w:rsidP="00F2411C"/>
    <w:p w14:paraId="0EC9FC3A" w14:textId="77777777" w:rsidR="007C46E3" w:rsidRDefault="007C46E3" w:rsidP="007C46E3">
      <w:pPr>
        <w:spacing w:before="101"/>
        <w:jc w:val="center"/>
        <w:rPr>
          <w:i/>
          <w:sz w:val="18"/>
        </w:rPr>
      </w:pPr>
      <w:r>
        <w:rPr>
          <w:i/>
          <w:color w:val="44536A"/>
          <w:sz w:val="18"/>
        </w:rPr>
        <w:t>Gráfica</w:t>
      </w:r>
      <w:r>
        <w:rPr>
          <w:i/>
          <w:color w:val="44536A"/>
          <w:spacing w:val="-2"/>
          <w:sz w:val="18"/>
        </w:rPr>
        <w:t xml:space="preserve"> </w:t>
      </w:r>
      <w:r>
        <w:rPr>
          <w:i/>
          <w:color w:val="44536A"/>
          <w:sz w:val="18"/>
        </w:rPr>
        <w:t>1</w:t>
      </w:r>
      <w:r>
        <w:rPr>
          <w:i/>
          <w:color w:val="44536A"/>
          <w:spacing w:val="-3"/>
          <w:sz w:val="18"/>
        </w:rPr>
        <w:t xml:space="preserve"> </w:t>
      </w:r>
      <w:r>
        <w:rPr>
          <w:i/>
          <w:color w:val="44536A"/>
          <w:sz w:val="18"/>
        </w:rPr>
        <w:t>-</w:t>
      </w:r>
      <w:r>
        <w:rPr>
          <w:i/>
          <w:color w:val="44536A"/>
          <w:spacing w:val="-2"/>
          <w:sz w:val="18"/>
        </w:rPr>
        <w:t xml:space="preserve"> </w:t>
      </w:r>
      <w:r>
        <w:rPr>
          <w:i/>
          <w:color w:val="44536A"/>
          <w:sz w:val="18"/>
        </w:rPr>
        <w:t>Mapa</w:t>
      </w:r>
      <w:r>
        <w:rPr>
          <w:i/>
          <w:color w:val="44536A"/>
          <w:spacing w:val="-1"/>
          <w:sz w:val="18"/>
        </w:rPr>
        <w:t xml:space="preserve"> </w:t>
      </w:r>
      <w:r>
        <w:rPr>
          <w:i/>
          <w:color w:val="44536A"/>
          <w:sz w:val="18"/>
        </w:rPr>
        <w:t>de</w:t>
      </w:r>
      <w:r>
        <w:rPr>
          <w:i/>
          <w:color w:val="44536A"/>
          <w:spacing w:val="-3"/>
          <w:sz w:val="18"/>
        </w:rPr>
        <w:t xml:space="preserve"> </w:t>
      </w:r>
      <w:r>
        <w:rPr>
          <w:i/>
          <w:color w:val="44536A"/>
          <w:sz w:val="18"/>
        </w:rPr>
        <w:t>procesos</w:t>
      </w:r>
      <w:r>
        <w:rPr>
          <w:i/>
          <w:color w:val="44536A"/>
          <w:spacing w:val="-4"/>
          <w:sz w:val="18"/>
        </w:rPr>
        <w:t xml:space="preserve"> </w:t>
      </w:r>
      <w:r>
        <w:rPr>
          <w:i/>
          <w:color w:val="44536A"/>
          <w:sz w:val="18"/>
        </w:rPr>
        <w:t>del</w:t>
      </w:r>
      <w:r>
        <w:rPr>
          <w:i/>
          <w:color w:val="44536A"/>
          <w:spacing w:val="-3"/>
          <w:sz w:val="18"/>
        </w:rPr>
        <w:t xml:space="preserve"> </w:t>
      </w:r>
      <w:r>
        <w:rPr>
          <w:i/>
          <w:color w:val="44536A"/>
          <w:sz w:val="18"/>
        </w:rPr>
        <w:t>MEN</w:t>
      </w:r>
    </w:p>
    <w:p w14:paraId="267EE05B" w14:textId="77777777" w:rsidR="007C46E3" w:rsidRDefault="007C46E3" w:rsidP="007C46E3">
      <w:pPr>
        <w:pStyle w:val="Textoindependiente"/>
        <w:spacing w:before="12"/>
        <w:rPr>
          <w:i/>
          <w:sz w:val="17"/>
        </w:rPr>
      </w:pPr>
      <w:r>
        <w:rPr>
          <w:noProof/>
        </w:rPr>
        <w:drawing>
          <wp:anchor distT="0" distB="0" distL="0" distR="0" simplePos="0" relativeHeight="251783168" behindDoc="0" locked="0" layoutInCell="1" allowOverlap="1" wp14:anchorId="2FBBE3FB" wp14:editId="0ADA6728">
            <wp:simplePos x="0" y="0"/>
            <wp:positionH relativeFrom="margin">
              <wp:align>center</wp:align>
            </wp:positionH>
            <wp:positionV relativeFrom="paragraph">
              <wp:posOffset>121304</wp:posOffset>
            </wp:positionV>
            <wp:extent cx="3939557" cy="3745610"/>
            <wp:effectExtent l="0" t="0" r="3810" b="7620"/>
            <wp:wrapTopAndBottom/>
            <wp:docPr id="8" name="image3.png" descr="https://sig.mineducacion.gov.co/img/logos/mapa_de_proces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png"/>
                    <pic:cNvPicPr/>
                  </pic:nvPicPr>
                  <pic:blipFill>
                    <a:blip r:embed="rId13" cstate="print"/>
                    <a:stretch>
                      <a:fillRect/>
                    </a:stretch>
                  </pic:blipFill>
                  <pic:spPr>
                    <a:xfrm>
                      <a:off x="0" y="0"/>
                      <a:ext cx="3939557" cy="3745610"/>
                    </a:xfrm>
                    <a:prstGeom prst="rect">
                      <a:avLst/>
                    </a:prstGeom>
                  </pic:spPr>
                </pic:pic>
              </a:graphicData>
            </a:graphic>
          </wp:anchor>
        </w:drawing>
      </w:r>
    </w:p>
    <w:p w14:paraId="6C71C24C" w14:textId="77777777" w:rsidR="007C46E3" w:rsidRDefault="007C46E3" w:rsidP="007C46E3">
      <w:pPr>
        <w:pStyle w:val="Textoindependiente"/>
        <w:spacing w:before="64"/>
        <w:ind w:left="752"/>
      </w:pPr>
      <w:r>
        <w:lastRenderedPageBreak/>
        <w:t>Fuente:</w:t>
      </w:r>
      <w:hyperlink r:id="rId14">
        <w:r>
          <w:rPr>
            <w:color w:val="0000FF"/>
            <w:u w:val="single" w:color="0000FF"/>
          </w:rPr>
          <w:t>https://sig.mineducacion.gov.co/portal/mapa_de_procesos.php</w:t>
        </w:r>
      </w:hyperlink>
    </w:p>
    <w:p w14:paraId="6337C323" w14:textId="77777777" w:rsidR="007C46E3" w:rsidRDefault="007C46E3" w:rsidP="007C46E3">
      <w:pPr>
        <w:pStyle w:val="Textoindependiente"/>
        <w:spacing w:before="13"/>
        <w:rPr>
          <w:sz w:val="23"/>
        </w:rPr>
      </w:pPr>
    </w:p>
    <w:p w14:paraId="6D45F459" w14:textId="77777777" w:rsidR="007C46E3" w:rsidRPr="00CF14E3" w:rsidRDefault="007C46E3" w:rsidP="007C46E3">
      <w:pPr>
        <w:rPr>
          <w:rFonts w:cs="Arial"/>
          <w:szCs w:val="24"/>
        </w:rPr>
      </w:pPr>
      <w:r w:rsidRPr="00CF14E3">
        <w:rPr>
          <w:rFonts w:cs="Arial"/>
          <w:szCs w:val="24"/>
        </w:rPr>
        <w:t>De acuerdo con la revisión que se realizó se identificaron (4) tipos de procesos, clasificados así: evaluación, apoyo, misional y estratégico.</w:t>
      </w:r>
    </w:p>
    <w:p w14:paraId="08BB26BE" w14:textId="00E6D043" w:rsidR="007C46E3" w:rsidRPr="00CF14E3" w:rsidRDefault="007C46E3" w:rsidP="00F2411C">
      <w:pPr>
        <w:rPr>
          <w:rFonts w:cs="Arial"/>
          <w:szCs w:val="24"/>
        </w:rPr>
      </w:pPr>
      <w:r w:rsidRPr="00CF14E3">
        <w:rPr>
          <w:rFonts w:cs="Arial"/>
          <w:szCs w:val="24"/>
        </w:rPr>
        <w:t>Como resultado de la ejecución de los procesos, se producen documentos vitales y esenciales que contienen información necesaria para llevar a cabo situaciones de carácter jurídico y financiero del MEN, con el fin de preservar los derechos y obligaciones de las partes interesadas.</w:t>
      </w:r>
    </w:p>
    <w:p w14:paraId="31D04281" w14:textId="77777777" w:rsidR="007C46E3" w:rsidRDefault="007C46E3" w:rsidP="00F2411C"/>
    <w:p w14:paraId="0D061365" w14:textId="099D462D" w:rsidR="007C46E3" w:rsidRDefault="007C46E3" w:rsidP="007C46E3">
      <w:pPr>
        <w:pStyle w:val="Ttulo2"/>
      </w:pPr>
      <w:bookmarkStart w:id="21" w:name="_Toc110415589"/>
      <w:bookmarkStart w:id="22" w:name="_Toc110432410"/>
      <w:r>
        <w:t>RESPONSABLES</w:t>
      </w:r>
      <w:bookmarkEnd w:id="21"/>
      <w:bookmarkEnd w:id="22"/>
    </w:p>
    <w:p w14:paraId="7199DCD3" w14:textId="36B97880" w:rsidR="007C46E3" w:rsidRDefault="007C46E3" w:rsidP="007C46E3"/>
    <w:p w14:paraId="187C43B1" w14:textId="650E99E5" w:rsidR="007C46E3" w:rsidRPr="005A75FE" w:rsidRDefault="007C46E3" w:rsidP="005A75FE">
      <w:pPr>
        <w:rPr>
          <w:rFonts w:cs="Arial"/>
          <w:szCs w:val="24"/>
        </w:rPr>
      </w:pPr>
      <w:r w:rsidRPr="005A75FE">
        <w:rPr>
          <w:rFonts w:cs="Arial"/>
          <w:b/>
          <w:bCs/>
          <w:szCs w:val="24"/>
        </w:rPr>
        <w:t>Secretaría General:</w:t>
      </w:r>
      <w:r w:rsidRPr="005A75FE">
        <w:rPr>
          <w:rFonts w:cs="Arial"/>
          <w:szCs w:val="24"/>
        </w:rPr>
        <w:t xml:space="preserve"> Asignar los recursos necesarios para la implementación y mantenimiento del programa.</w:t>
      </w:r>
    </w:p>
    <w:p w14:paraId="723DAF32" w14:textId="454ADE8E" w:rsidR="007C46E3" w:rsidRPr="005A75FE" w:rsidRDefault="007C46E3" w:rsidP="005A75FE">
      <w:pPr>
        <w:rPr>
          <w:rFonts w:cs="Arial"/>
          <w:szCs w:val="24"/>
        </w:rPr>
      </w:pPr>
      <w:r w:rsidRPr="005A75FE">
        <w:rPr>
          <w:rFonts w:cs="Arial"/>
          <w:b/>
          <w:bCs/>
          <w:szCs w:val="24"/>
        </w:rPr>
        <w:t>Grupo de Gestión Documental:</w:t>
      </w:r>
      <w:r w:rsidRPr="005A75FE">
        <w:rPr>
          <w:rFonts w:cs="Arial"/>
          <w:szCs w:val="24"/>
        </w:rPr>
        <w:t xml:space="preserve"> Es el administrador y responsable de los archivos e información del Ministerio de Educación Nacional, como garante debe establecer, actualizar y mantener implementado el programa, así como administrar, verificar y hacer los seguimientos a las mejoras requeridas con los archivos del MEN.</w:t>
      </w:r>
    </w:p>
    <w:p w14:paraId="4376FF75" w14:textId="596D575E" w:rsidR="007C46E3" w:rsidRPr="005A75FE" w:rsidRDefault="007C46E3" w:rsidP="005A75FE">
      <w:pPr>
        <w:rPr>
          <w:rFonts w:cs="Arial"/>
          <w:szCs w:val="24"/>
        </w:rPr>
      </w:pPr>
      <w:r w:rsidRPr="005A75FE">
        <w:rPr>
          <w:rFonts w:cs="Arial"/>
          <w:b/>
          <w:bCs/>
          <w:szCs w:val="24"/>
        </w:rPr>
        <w:t>Oficina de tecnología y sistemas de información:</w:t>
      </w:r>
      <w:r w:rsidRPr="005A75FE">
        <w:rPr>
          <w:rFonts w:cs="Arial"/>
          <w:szCs w:val="24"/>
        </w:rPr>
        <w:t xml:space="preserve"> Por ser los administradores técnicos y el soporte en los sistemas de información y el sistema de seguridad de la información.</w:t>
      </w:r>
    </w:p>
    <w:p w14:paraId="04508512" w14:textId="503E72E7" w:rsidR="007C46E3" w:rsidRPr="00CF14E3" w:rsidRDefault="007C46E3">
      <w:pPr>
        <w:pStyle w:val="Prrafodelista"/>
        <w:numPr>
          <w:ilvl w:val="0"/>
          <w:numId w:val="9"/>
        </w:numPr>
        <w:rPr>
          <w:rFonts w:cs="Arial"/>
          <w:szCs w:val="24"/>
        </w:rPr>
      </w:pPr>
      <w:r w:rsidRPr="00CF14E3">
        <w:rPr>
          <w:rFonts w:cs="Arial"/>
          <w:szCs w:val="24"/>
        </w:rPr>
        <w:t>Subdirección de Desarrollo Organizacional: Por ser la responsable de la administración del Sistema Integrado de Gestión SIG.</w:t>
      </w:r>
    </w:p>
    <w:p w14:paraId="58E00893" w14:textId="77777777" w:rsidR="00F2411C" w:rsidRPr="00CF14E3" w:rsidRDefault="00F2411C" w:rsidP="00F2411C">
      <w:pPr>
        <w:rPr>
          <w:rFonts w:cs="Arial"/>
          <w:szCs w:val="24"/>
        </w:rPr>
      </w:pPr>
    </w:p>
    <w:p w14:paraId="605F89DD" w14:textId="77777777" w:rsidR="0044140C" w:rsidRDefault="0044140C" w:rsidP="0044140C"/>
    <w:p w14:paraId="370569FA" w14:textId="0E2A1360" w:rsidR="00FD68E8" w:rsidRPr="003F79FE" w:rsidRDefault="007C46E3" w:rsidP="005A75FE">
      <w:pPr>
        <w:pStyle w:val="Ttulo2"/>
      </w:pPr>
      <w:bookmarkStart w:id="23" w:name="_Toc110415590"/>
      <w:bookmarkStart w:id="24" w:name="_Toc110432411"/>
      <w:r>
        <w:t>IDENTIFICACIÓN DE DOCUMENTOS VITALES Y ESENCIALES</w:t>
      </w:r>
      <w:bookmarkEnd w:id="23"/>
      <w:bookmarkEnd w:id="24"/>
    </w:p>
    <w:p w14:paraId="65BF6D91" w14:textId="77777777" w:rsidR="00FD68E8" w:rsidRPr="00F62D0D" w:rsidRDefault="00FD68E8" w:rsidP="005A75FE">
      <w:pPr>
        <w:spacing w:after="0" w:line="360" w:lineRule="auto"/>
        <w:rPr>
          <w:rFonts w:cstheme="minorHAnsi"/>
        </w:rPr>
      </w:pPr>
    </w:p>
    <w:p w14:paraId="79769578" w14:textId="555127BC" w:rsidR="007C46E3" w:rsidRPr="00CF14E3" w:rsidRDefault="007C46E3" w:rsidP="007C46E3">
      <w:pPr>
        <w:rPr>
          <w:rFonts w:cs="Arial"/>
          <w:szCs w:val="24"/>
        </w:rPr>
      </w:pPr>
      <w:r w:rsidRPr="00CF14E3">
        <w:rPr>
          <w:rFonts w:cs="Arial"/>
          <w:szCs w:val="24"/>
        </w:rPr>
        <w:t>Es fundamental identificar de forma clara y precisa los documentos vitales y esenciales</w:t>
      </w:r>
      <w:r w:rsidRPr="00CF14E3">
        <w:rPr>
          <w:rFonts w:cs="Arial"/>
          <w:szCs w:val="24"/>
        </w:rPr>
        <w:t xml:space="preserve"> </w:t>
      </w:r>
      <w:r w:rsidRPr="00CF14E3">
        <w:rPr>
          <w:rFonts w:cs="Arial"/>
          <w:szCs w:val="24"/>
        </w:rPr>
        <w:t>del Ministerio de Educación Nacional, los cuales son documentos indispensables para mantener las operaciones en funcionamiento inmediatamente después de ocurrido un desastre. Es importante distinguir entre los documentos vitales, importantes y útiles, como se muestra a continuación.</w:t>
      </w:r>
    </w:p>
    <w:p w14:paraId="033CD074" w14:textId="671BA69E" w:rsidR="007C46E3" w:rsidRPr="005A75FE" w:rsidRDefault="007C46E3" w:rsidP="007C46E3">
      <w:pPr>
        <w:spacing w:after="0" w:line="360" w:lineRule="auto"/>
        <w:rPr>
          <w:rFonts w:cs="Arial"/>
          <w:b/>
          <w:bCs/>
          <w:szCs w:val="24"/>
        </w:rPr>
      </w:pPr>
      <w:r w:rsidRPr="005A75FE">
        <w:rPr>
          <w:rFonts w:cs="Arial"/>
          <w:b/>
          <w:bCs/>
          <w:szCs w:val="24"/>
        </w:rPr>
        <w:t>Documentos vitales:</w:t>
      </w:r>
    </w:p>
    <w:p w14:paraId="4F159AAD" w14:textId="77777777" w:rsidR="007C46E3" w:rsidRPr="00CF14E3" w:rsidRDefault="007C46E3">
      <w:pPr>
        <w:pStyle w:val="Prrafodelista"/>
        <w:numPr>
          <w:ilvl w:val="0"/>
          <w:numId w:val="9"/>
        </w:numPr>
        <w:rPr>
          <w:rFonts w:cs="Arial"/>
          <w:szCs w:val="24"/>
        </w:rPr>
      </w:pPr>
      <w:r w:rsidRPr="00CF14E3">
        <w:rPr>
          <w:rFonts w:cs="Arial"/>
          <w:szCs w:val="24"/>
        </w:rPr>
        <w:t>Contienen información crítica para la continuación de las actividades de la dependencia en caso de emergencia.</w:t>
      </w:r>
    </w:p>
    <w:p w14:paraId="0ADBC2F5" w14:textId="77777777" w:rsidR="007C46E3" w:rsidRPr="00CF14E3" w:rsidRDefault="007C46E3">
      <w:pPr>
        <w:pStyle w:val="Prrafodelista"/>
        <w:numPr>
          <w:ilvl w:val="0"/>
          <w:numId w:val="9"/>
        </w:numPr>
        <w:rPr>
          <w:rFonts w:cs="Arial"/>
          <w:szCs w:val="24"/>
        </w:rPr>
      </w:pPr>
      <w:r w:rsidRPr="00CF14E3">
        <w:rPr>
          <w:rFonts w:cs="Arial"/>
          <w:szCs w:val="24"/>
        </w:rPr>
        <w:lastRenderedPageBreak/>
        <w:t>Las dependencias están obligadas a continuar su producción aún bajo incidentes extraordinarios.</w:t>
      </w:r>
    </w:p>
    <w:p w14:paraId="2BD2EEE5" w14:textId="77777777" w:rsidR="007C46E3" w:rsidRPr="00CF14E3" w:rsidRDefault="007C46E3">
      <w:pPr>
        <w:pStyle w:val="Prrafodelista"/>
        <w:numPr>
          <w:ilvl w:val="0"/>
          <w:numId w:val="9"/>
        </w:numPr>
        <w:rPr>
          <w:rFonts w:cs="Arial"/>
          <w:szCs w:val="24"/>
        </w:rPr>
      </w:pPr>
      <w:r w:rsidRPr="00CF14E3">
        <w:rPr>
          <w:rFonts w:cs="Arial"/>
          <w:szCs w:val="24"/>
        </w:rPr>
        <w:t>Contienen información esencial para confirmar la condición legal y financiera de la dependencia.</w:t>
      </w:r>
    </w:p>
    <w:p w14:paraId="5623A261" w14:textId="77777777" w:rsidR="007C46E3" w:rsidRPr="00CF14E3" w:rsidRDefault="007C46E3">
      <w:pPr>
        <w:pStyle w:val="Prrafodelista"/>
        <w:numPr>
          <w:ilvl w:val="0"/>
          <w:numId w:val="9"/>
        </w:numPr>
        <w:rPr>
          <w:rFonts w:cs="Arial"/>
          <w:szCs w:val="24"/>
        </w:rPr>
      </w:pPr>
      <w:r w:rsidRPr="00CF14E3">
        <w:rPr>
          <w:rFonts w:cs="Arial"/>
          <w:szCs w:val="24"/>
        </w:rPr>
        <w:t>Son imprescindibles para la protección de los derechos y obligaciones del personal y de los ciudadanos en general.</w:t>
      </w:r>
    </w:p>
    <w:p w14:paraId="30193F40" w14:textId="77777777" w:rsidR="007C46E3" w:rsidRPr="00CF14E3" w:rsidRDefault="007C46E3">
      <w:pPr>
        <w:pStyle w:val="Prrafodelista"/>
        <w:numPr>
          <w:ilvl w:val="0"/>
          <w:numId w:val="9"/>
        </w:numPr>
        <w:rPr>
          <w:rFonts w:cs="Arial"/>
          <w:szCs w:val="24"/>
        </w:rPr>
      </w:pPr>
      <w:r w:rsidRPr="00CF14E3">
        <w:rPr>
          <w:rFonts w:cs="Arial"/>
          <w:szCs w:val="24"/>
        </w:rPr>
        <w:t>Son fundamentales para recuperar o proteger los sistemas críticos, equipos, instalaciones o espacios de trabajo.</w:t>
      </w:r>
    </w:p>
    <w:p w14:paraId="132AC9F5" w14:textId="77777777" w:rsidR="007D6D6D" w:rsidRPr="00CF14E3" w:rsidRDefault="007C46E3">
      <w:pPr>
        <w:pStyle w:val="Prrafodelista"/>
        <w:numPr>
          <w:ilvl w:val="0"/>
          <w:numId w:val="9"/>
        </w:numPr>
        <w:rPr>
          <w:rFonts w:cs="Arial"/>
          <w:szCs w:val="24"/>
        </w:rPr>
      </w:pPr>
      <w:r w:rsidRPr="00CF14E3">
        <w:rPr>
          <w:rFonts w:cs="Arial"/>
          <w:szCs w:val="24"/>
        </w:rPr>
        <w:t>Son únicos e irremplazables y su reproducción es extremadamente costosa.</w:t>
      </w:r>
    </w:p>
    <w:p w14:paraId="78B7A86F" w14:textId="55923044" w:rsidR="007C46E3" w:rsidRDefault="007C46E3">
      <w:pPr>
        <w:pStyle w:val="Prrafodelista"/>
        <w:numPr>
          <w:ilvl w:val="0"/>
          <w:numId w:val="9"/>
        </w:numPr>
        <w:rPr>
          <w:rFonts w:cs="Arial"/>
          <w:szCs w:val="24"/>
        </w:rPr>
      </w:pPr>
      <w:r w:rsidRPr="00CF14E3">
        <w:rPr>
          <w:rFonts w:cs="Arial"/>
          <w:szCs w:val="24"/>
        </w:rPr>
        <w:t>La entidad tendría graves consecuencias negativas en caso de que la información no esté disponible.</w:t>
      </w:r>
    </w:p>
    <w:p w14:paraId="645285DB" w14:textId="77777777" w:rsidR="00CF14E3" w:rsidRPr="00CF14E3" w:rsidRDefault="00CF14E3" w:rsidP="00CF14E3">
      <w:pPr>
        <w:pStyle w:val="Prrafodelista"/>
        <w:ind w:firstLine="0"/>
        <w:rPr>
          <w:rFonts w:cs="Arial"/>
          <w:szCs w:val="24"/>
        </w:rPr>
      </w:pPr>
    </w:p>
    <w:p w14:paraId="38C59A6B" w14:textId="77777777" w:rsidR="007C46E3" w:rsidRDefault="007C46E3" w:rsidP="007C46E3">
      <w:pPr>
        <w:spacing w:before="121"/>
        <w:ind w:left="565"/>
        <w:rPr>
          <w:b/>
        </w:rPr>
      </w:pPr>
      <w:r>
        <w:rPr>
          <w:b/>
        </w:rPr>
        <w:t>Documentos</w:t>
      </w:r>
      <w:r>
        <w:rPr>
          <w:b/>
          <w:spacing w:val="-9"/>
        </w:rPr>
        <w:t xml:space="preserve"> </w:t>
      </w:r>
      <w:r>
        <w:rPr>
          <w:b/>
        </w:rPr>
        <w:t>importantes:</w:t>
      </w:r>
    </w:p>
    <w:p w14:paraId="7FF1FE23" w14:textId="77777777" w:rsidR="007D6D6D" w:rsidRPr="00CF14E3" w:rsidRDefault="007C46E3">
      <w:pPr>
        <w:pStyle w:val="Prrafodelista"/>
        <w:numPr>
          <w:ilvl w:val="0"/>
          <w:numId w:val="9"/>
        </w:numPr>
        <w:rPr>
          <w:rFonts w:cs="Arial"/>
          <w:szCs w:val="24"/>
        </w:rPr>
      </w:pPr>
      <w:r w:rsidRPr="00CF14E3">
        <w:rPr>
          <w:rFonts w:cs="Arial"/>
          <w:szCs w:val="24"/>
        </w:rPr>
        <w:t>Tienen valor moderado para la dependencia o para la entidad, pueden servir de ayuda para restaurar las operaciones durante o después de una emergencia.</w:t>
      </w:r>
    </w:p>
    <w:p w14:paraId="7B70ACA4" w14:textId="50C06510" w:rsidR="007C46E3" w:rsidRPr="00CF14E3" w:rsidRDefault="007C46E3">
      <w:pPr>
        <w:pStyle w:val="Prrafodelista"/>
        <w:numPr>
          <w:ilvl w:val="0"/>
          <w:numId w:val="9"/>
        </w:numPr>
        <w:rPr>
          <w:rFonts w:cs="Arial"/>
          <w:szCs w:val="24"/>
        </w:rPr>
      </w:pPr>
      <w:r w:rsidRPr="00CF14E3">
        <w:rPr>
          <w:rFonts w:cs="Arial"/>
          <w:szCs w:val="24"/>
        </w:rPr>
        <w:t>Sería un inconveniente si se dañan estos documentos, pero su pérdida no detendría las operaciones.</w:t>
      </w:r>
    </w:p>
    <w:p w14:paraId="421062D6" w14:textId="34ED5601" w:rsidR="007D6D6D" w:rsidRPr="00CF14E3" w:rsidRDefault="007C46E3">
      <w:pPr>
        <w:pStyle w:val="Prrafodelista"/>
        <w:numPr>
          <w:ilvl w:val="0"/>
          <w:numId w:val="9"/>
        </w:numPr>
        <w:rPr>
          <w:rFonts w:cs="Arial"/>
          <w:szCs w:val="24"/>
        </w:rPr>
      </w:pPr>
      <w:r w:rsidRPr="00CF14E3">
        <w:rPr>
          <w:rFonts w:cs="Arial"/>
          <w:szCs w:val="24"/>
        </w:rPr>
        <w:t>Su reemplazo puede ser a un costo moderado.</w:t>
      </w:r>
    </w:p>
    <w:p w14:paraId="3B7EEBF0" w14:textId="4CE604A4" w:rsidR="007D6D6D" w:rsidRDefault="007D6D6D" w:rsidP="007D6D6D">
      <w:pPr>
        <w:pStyle w:val="Prrafodelista"/>
        <w:widowControl w:val="0"/>
        <w:tabs>
          <w:tab w:val="left" w:pos="822"/>
        </w:tabs>
        <w:autoSpaceDE w:val="0"/>
        <w:autoSpaceDN w:val="0"/>
        <w:spacing w:after="0"/>
        <w:ind w:firstLine="0"/>
      </w:pPr>
    </w:p>
    <w:p w14:paraId="7675C719" w14:textId="77777777" w:rsidR="007C46E3" w:rsidRDefault="007C46E3" w:rsidP="007C46E3">
      <w:pPr>
        <w:spacing w:before="169"/>
        <w:ind w:left="565"/>
        <w:rPr>
          <w:b/>
        </w:rPr>
      </w:pPr>
      <w:r>
        <w:rPr>
          <w:b/>
        </w:rPr>
        <w:t>Documentos</w:t>
      </w:r>
      <w:r>
        <w:rPr>
          <w:b/>
          <w:spacing w:val="-6"/>
        </w:rPr>
        <w:t xml:space="preserve"> </w:t>
      </w:r>
      <w:r>
        <w:rPr>
          <w:b/>
        </w:rPr>
        <w:t>útiles:</w:t>
      </w:r>
    </w:p>
    <w:p w14:paraId="5A1C9929" w14:textId="77777777" w:rsidR="007C46E3" w:rsidRPr="00CF14E3" w:rsidRDefault="007C46E3">
      <w:pPr>
        <w:pStyle w:val="Prrafodelista"/>
        <w:numPr>
          <w:ilvl w:val="0"/>
          <w:numId w:val="9"/>
        </w:numPr>
        <w:rPr>
          <w:rFonts w:cs="Arial"/>
          <w:szCs w:val="24"/>
        </w:rPr>
      </w:pPr>
      <w:r w:rsidRPr="00CF14E3">
        <w:rPr>
          <w:rFonts w:cs="Arial"/>
          <w:szCs w:val="24"/>
        </w:rPr>
        <w:t>Son útiles para mantener las funciones y actividades cotidianas, pero no son críticos en caso de emergencia.</w:t>
      </w:r>
    </w:p>
    <w:p w14:paraId="162CAC8A" w14:textId="77777777" w:rsidR="007C46E3" w:rsidRPr="00CF14E3" w:rsidRDefault="007C46E3">
      <w:pPr>
        <w:pStyle w:val="Prrafodelista"/>
        <w:numPr>
          <w:ilvl w:val="0"/>
          <w:numId w:val="9"/>
        </w:numPr>
        <w:rPr>
          <w:rFonts w:cs="Arial"/>
          <w:szCs w:val="24"/>
        </w:rPr>
      </w:pPr>
      <w:r w:rsidRPr="00CF14E3">
        <w:rPr>
          <w:rFonts w:cs="Arial"/>
          <w:szCs w:val="24"/>
        </w:rPr>
        <w:t>No es inconveniente para la dependencia en caso de daño o pérdida.</w:t>
      </w:r>
    </w:p>
    <w:p w14:paraId="38ED0A79" w14:textId="4099CDB9" w:rsidR="007C46E3" w:rsidRPr="00CF14E3" w:rsidRDefault="007C46E3">
      <w:pPr>
        <w:pStyle w:val="Prrafodelista"/>
        <w:numPr>
          <w:ilvl w:val="0"/>
          <w:numId w:val="9"/>
        </w:numPr>
        <w:rPr>
          <w:rFonts w:cs="Arial"/>
          <w:szCs w:val="24"/>
        </w:rPr>
      </w:pPr>
      <w:r w:rsidRPr="00CF14E3">
        <w:rPr>
          <w:rFonts w:cs="Arial"/>
          <w:szCs w:val="24"/>
        </w:rPr>
        <w:t>Pueden ser fácilmente reemplazados a un bajo costo.</w:t>
      </w:r>
    </w:p>
    <w:p w14:paraId="59A7862A" w14:textId="77777777" w:rsidR="00FD68E8" w:rsidRPr="00F62D0D" w:rsidRDefault="00FD68E8" w:rsidP="00FD68E8">
      <w:pPr>
        <w:spacing w:after="0" w:line="360" w:lineRule="auto"/>
        <w:rPr>
          <w:rFonts w:cstheme="minorHAnsi"/>
        </w:rPr>
      </w:pPr>
    </w:p>
    <w:p w14:paraId="2ED89550" w14:textId="77777777" w:rsidR="007D6D6D" w:rsidRPr="00CF14E3" w:rsidRDefault="007D6D6D" w:rsidP="00CF14E3">
      <w:pPr>
        <w:rPr>
          <w:rFonts w:cs="Arial"/>
          <w:szCs w:val="24"/>
        </w:rPr>
      </w:pPr>
      <w:r w:rsidRPr="00CF14E3">
        <w:rPr>
          <w:rFonts w:cs="Arial"/>
          <w:szCs w:val="24"/>
        </w:rPr>
        <w:t>La implementación del programa de documentos vitales o esenciales se plantea a corto plazo debido a que los desastres naturales o humanos no son anunciados ni permanentes, el programa está bajo responsabilidad del Grupo de Gestión Documental del Ministerio de Educación Nacional en coordinación con el Área de Tecnología, así como de los encargados de los programas para la atención de emergencias involucrando además a las instituciones de apoyo de emergencias (defensa civil, bomberos, cruz roja, etc.).</w:t>
      </w:r>
    </w:p>
    <w:p w14:paraId="751F5008" w14:textId="6C0ADE24" w:rsidR="007D6D6D" w:rsidRPr="00CF14E3" w:rsidRDefault="007D6D6D" w:rsidP="00CF14E3">
      <w:pPr>
        <w:rPr>
          <w:rFonts w:cs="Arial"/>
          <w:szCs w:val="24"/>
        </w:rPr>
      </w:pPr>
      <w:r w:rsidRPr="00CF14E3">
        <w:rPr>
          <w:rFonts w:cs="Arial"/>
          <w:szCs w:val="24"/>
        </w:rPr>
        <w:t>La implementación implica la asignación de responsabilidades dentro del Ministerio de Educación Nacional, la definición de roles y el establecimiento de los objetivos a cumplir a corto plazo.</w:t>
      </w:r>
    </w:p>
    <w:p w14:paraId="77F908CE" w14:textId="27D3BF3F" w:rsidR="007D6D6D" w:rsidRPr="00CF14E3" w:rsidRDefault="007D6D6D" w:rsidP="00CF14E3">
      <w:pPr>
        <w:rPr>
          <w:rFonts w:cs="Arial"/>
          <w:szCs w:val="24"/>
        </w:rPr>
      </w:pPr>
    </w:p>
    <w:p w14:paraId="62727647" w14:textId="77777777" w:rsidR="007D6D6D" w:rsidRPr="003F79FE" w:rsidRDefault="007D6D6D" w:rsidP="005A75FE">
      <w:pPr>
        <w:pStyle w:val="Ttulo2"/>
        <w:jc w:val="left"/>
      </w:pPr>
      <w:bookmarkStart w:id="25" w:name="_Toc110415591"/>
      <w:bookmarkStart w:id="26" w:name="_Toc110432412"/>
      <w:r>
        <w:t>IDENTIFICACIÓN DE DOCUMENTOS VITALES Y ESENCIALES</w:t>
      </w:r>
      <w:bookmarkEnd w:id="25"/>
      <w:bookmarkEnd w:id="26"/>
    </w:p>
    <w:p w14:paraId="015CA9D5" w14:textId="020A3E7F" w:rsidR="007D6D6D" w:rsidRDefault="007D6D6D" w:rsidP="007D6D6D">
      <w:pPr>
        <w:spacing w:after="0" w:line="360" w:lineRule="auto"/>
      </w:pPr>
    </w:p>
    <w:p w14:paraId="5E0C49C7" w14:textId="3C34FD8E" w:rsidR="007D6D6D" w:rsidRDefault="007D6D6D" w:rsidP="007D6D6D">
      <w:pPr>
        <w:spacing w:after="0" w:line="360" w:lineRule="auto"/>
      </w:pPr>
      <w:r w:rsidRPr="007D6D6D">
        <w:rPr>
          <w:highlight w:val="yellow"/>
        </w:rPr>
        <w:lastRenderedPageBreak/>
        <w:t>Ver documento anexo (Excel)</w:t>
      </w:r>
    </w:p>
    <w:p w14:paraId="3C2A2978" w14:textId="77777777" w:rsidR="00FD68E8" w:rsidRPr="00F62D0D" w:rsidRDefault="00FD68E8" w:rsidP="00FD68E8">
      <w:pPr>
        <w:spacing w:after="0" w:line="360" w:lineRule="auto"/>
        <w:rPr>
          <w:rFonts w:cstheme="minorHAnsi"/>
        </w:rPr>
      </w:pPr>
    </w:p>
    <w:p w14:paraId="326B7872" w14:textId="4F6884D1" w:rsidR="007D6D6D" w:rsidRPr="003F79FE" w:rsidRDefault="007D6D6D" w:rsidP="007D6D6D">
      <w:pPr>
        <w:pStyle w:val="Ttulo2"/>
      </w:pPr>
      <w:bookmarkStart w:id="27" w:name="_Toc110415592"/>
      <w:bookmarkStart w:id="28" w:name="_Toc110432413"/>
      <w:r>
        <w:t>PROTECCIÓN DE LOS DOCUMENTOS VITALES O ESENCIALES</w:t>
      </w:r>
      <w:bookmarkEnd w:id="27"/>
      <w:bookmarkEnd w:id="28"/>
    </w:p>
    <w:p w14:paraId="081E0938" w14:textId="77777777" w:rsidR="00FD68E8" w:rsidRPr="00F62D0D" w:rsidRDefault="00FD68E8" w:rsidP="00FD68E8">
      <w:pPr>
        <w:pStyle w:val="Prrafodelista"/>
        <w:spacing w:after="0" w:line="360" w:lineRule="auto"/>
        <w:rPr>
          <w:rFonts w:cstheme="minorHAnsi"/>
        </w:rPr>
      </w:pPr>
    </w:p>
    <w:p w14:paraId="512C814B" w14:textId="77777777" w:rsidR="007D6D6D" w:rsidRPr="00CF14E3" w:rsidRDefault="007D6D6D" w:rsidP="00CF14E3">
      <w:pPr>
        <w:rPr>
          <w:rFonts w:cs="Arial"/>
          <w:szCs w:val="24"/>
        </w:rPr>
      </w:pPr>
      <w:r w:rsidRPr="00CF14E3">
        <w:rPr>
          <w:rFonts w:cs="Arial"/>
          <w:szCs w:val="24"/>
        </w:rPr>
        <w:t>Una vez identificados los documentos vitales o esenciales, el siguiente paso es determinar la manera proteger y conservar la información. El almacenamiento es el factor más importante que determina la vida útil de los documentos físicos, digitales y electrónicos.</w:t>
      </w:r>
    </w:p>
    <w:p w14:paraId="57936949" w14:textId="4F7D0D90" w:rsidR="00FD68E8" w:rsidRDefault="007D6D6D" w:rsidP="00CF14E3">
      <w:pPr>
        <w:rPr>
          <w:rFonts w:cs="Arial"/>
          <w:szCs w:val="24"/>
        </w:rPr>
      </w:pPr>
      <w:r w:rsidRPr="00CF14E3">
        <w:rPr>
          <w:rFonts w:cs="Arial"/>
          <w:szCs w:val="24"/>
        </w:rPr>
        <w:t xml:space="preserve">Los documentos vitales o esenciales deben ser protegidos </w:t>
      </w:r>
      <w:proofErr w:type="gramStart"/>
      <w:r w:rsidRPr="00CF14E3">
        <w:rPr>
          <w:rFonts w:cs="Arial"/>
          <w:szCs w:val="24"/>
        </w:rPr>
        <w:t>de acuerdo a</w:t>
      </w:r>
      <w:proofErr w:type="gramEnd"/>
      <w:r w:rsidRPr="00CF14E3">
        <w:rPr>
          <w:rFonts w:cs="Arial"/>
          <w:szCs w:val="24"/>
        </w:rPr>
        <w:t xml:space="preserve"> su nivel de seguridad y sin importar el tipo de soporte en que se encuentren, para ello los métodos más empleados son los siguientes:</w:t>
      </w:r>
    </w:p>
    <w:p w14:paraId="0B7E3684" w14:textId="77777777" w:rsidR="005A75FE" w:rsidRPr="00CF14E3" w:rsidRDefault="005A75FE" w:rsidP="00CF14E3">
      <w:pPr>
        <w:rPr>
          <w:rFonts w:cs="Arial"/>
          <w:szCs w:val="24"/>
        </w:rPr>
      </w:pPr>
    </w:p>
    <w:p w14:paraId="79E8C971" w14:textId="76614485" w:rsidR="00DF500A" w:rsidRPr="00CF14E3" w:rsidRDefault="00FD68E8" w:rsidP="00CF14E3">
      <w:pPr>
        <w:spacing w:before="101"/>
        <w:jc w:val="center"/>
        <w:rPr>
          <w:i/>
          <w:color w:val="44536A"/>
          <w:sz w:val="18"/>
        </w:rPr>
      </w:pPr>
      <w:r w:rsidRPr="00CF14E3">
        <w:rPr>
          <w:i/>
          <w:color w:val="44536A"/>
          <w:sz w:val="18"/>
        </w:rPr>
        <w:t xml:space="preserve">Tabla </w:t>
      </w:r>
      <w:r w:rsidR="00DF500A" w:rsidRPr="00CF14E3">
        <w:rPr>
          <w:i/>
          <w:color w:val="44536A"/>
          <w:sz w:val="18"/>
        </w:rPr>
        <w:t>1</w:t>
      </w:r>
      <w:r w:rsidRPr="00CF14E3">
        <w:rPr>
          <w:i/>
          <w:color w:val="44536A"/>
          <w:sz w:val="18"/>
        </w:rPr>
        <w:t xml:space="preserve">: </w:t>
      </w:r>
      <w:r w:rsidR="00DF500A" w:rsidRPr="00CF14E3">
        <w:rPr>
          <w:i/>
          <w:color w:val="44536A"/>
          <w:sz w:val="18"/>
        </w:rPr>
        <w:t>Almacenamiento de documentos</w:t>
      </w:r>
    </w:p>
    <w:tbl>
      <w:tblPr>
        <w:tblStyle w:val="TableNormal"/>
        <w:tblW w:w="91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6861"/>
      </w:tblGrid>
      <w:tr w:rsidR="00DF500A" w14:paraId="58A52844" w14:textId="77777777" w:rsidTr="00A709CD">
        <w:trPr>
          <w:trHeight w:val="577"/>
        </w:trPr>
        <w:tc>
          <w:tcPr>
            <w:tcW w:w="2269" w:type="dxa"/>
            <w:shd w:val="clear" w:color="auto" w:fill="D9D9D9"/>
          </w:tcPr>
          <w:p w14:paraId="04813B9F" w14:textId="257A3CB1" w:rsidR="00DF500A" w:rsidRPr="00CF14E3" w:rsidRDefault="00B43E04" w:rsidP="00B43E04">
            <w:pPr>
              <w:pStyle w:val="TableParagraph"/>
              <w:spacing w:before="180"/>
              <w:rPr>
                <w:rFonts w:ascii="Arial" w:hAnsi="Arial" w:cs="Arial"/>
                <w:b/>
                <w:sz w:val="24"/>
                <w:szCs w:val="24"/>
              </w:rPr>
            </w:pPr>
            <w:r w:rsidRPr="00CF14E3">
              <w:rPr>
                <w:rFonts w:ascii="Arial" w:hAnsi="Arial" w:cs="Arial"/>
                <w:b/>
                <w:sz w:val="24"/>
                <w:szCs w:val="24"/>
              </w:rPr>
              <w:t xml:space="preserve">    </w:t>
            </w:r>
            <w:r w:rsidR="00DF500A" w:rsidRPr="00CF14E3">
              <w:rPr>
                <w:rFonts w:ascii="Arial" w:hAnsi="Arial" w:cs="Arial"/>
                <w:b/>
                <w:sz w:val="24"/>
                <w:szCs w:val="24"/>
              </w:rPr>
              <w:t>DOCUMENTOS</w:t>
            </w:r>
          </w:p>
        </w:tc>
        <w:tc>
          <w:tcPr>
            <w:tcW w:w="6861" w:type="dxa"/>
            <w:shd w:val="clear" w:color="auto" w:fill="D9D9D9"/>
          </w:tcPr>
          <w:p w14:paraId="6CD8EA65" w14:textId="77777777" w:rsidR="00DF500A" w:rsidRPr="00CF14E3" w:rsidRDefault="00DF500A" w:rsidP="00160B26">
            <w:pPr>
              <w:pStyle w:val="TableParagraph"/>
              <w:spacing w:before="180"/>
              <w:ind w:left="1845"/>
              <w:rPr>
                <w:rFonts w:ascii="Arial" w:hAnsi="Arial" w:cs="Arial"/>
                <w:b/>
                <w:sz w:val="24"/>
                <w:szCs w:val="24"/>
              </w:rPr>
            </w:pPr>
            <w:r w:rsidRPr="00CF14E3">
              <w:rPr>
                <w:rFonts w:ascii="Arial" w:hAnsi="Arial" w:cs="Arial"/>
                <w:b/>
                <w:sz w:val="24"/>
                <w:szCs w:val="24"/>
              </w:rPr>
              <w:t>ALMACENAMIENTO</w:t>
            </w:r>
          </w:p>
        </w:tc>
      </w:tr>
      <w:tr w:rsidR="00DF500A" w14:paraId="10E341E4" w14:textId="77777777" w:rsidTr="00A709CD">
        <w:trPr>
          <w:trHeight w:val="2324"/>
        </w:trPr>
        <w:tc>
          <w:tcPr>
            <w:tcW w:w="2269" w:type="dxa"/>
          </w:tcPr>
          <w:p w14:paraId="5306910B" w14:textId="77777777" w:rsidR="00DF500A" w:rsidRPr="00CF14E3" w:rsidRDefault="00DF500A" w:rsidP="00160B26">
            <w:pPr>
              <w:pStyle w:val="TableParagraph"/>
              <w:rPr>
                <w:rFonts w:ascii="Arial" w:hAnsi="Arial" w:cs="Arial"/>
                <w:i/>
              </w:rPr>
            </w:pPr>
          </w:p>
          <w:p w14:paraId="3DF732C1" w14:textId="77777777" w:rsidR="00DF500A" w:rsidRPr="00CF14E3" w:rsidRDefault="00DF500A" w:rsidP="00160B26">
            <w:pPr>
              <w:pStyle w:val="TableParagraph"/>
              <w:rPr>
                <w:rFonts w:ascii="Arial" w:hAnsi="Arial" w:cs="Arial"/>
                <w:i/>
              </w:rPr>
            </w:pPr>
          </w:p>
          <w:p w14:paraId="4F62F532" w14:textId="77777777" w:rsidR="00DF500A" w:rsidRPr="00CF14E3" w:rsidRDefault="00DF500A" w:rsidP="00160B26">
            <w:pPr>
              <w:pStyle w:val="TableParagraph"/>
              <w:spacing w:before="2"/>
              <w:rPr>
                <w:rFonts w:ascii="Arial" w:hAnsi="Arial" w:cs="Arial"/>
                <w:i/>
              </w:rPr>
            </w:pPr>
          </w:p>
          <w:p w14:paraId="22656C43" w14:textId="77777777" w:rsidR="00DF500A" w:rsidRPr="00CF14E3" w:rsidRDefault="00DF500A" w:rsidP="00160B26">
            <w:pPr>
              <w:pStyle w:val="TableParagraph"/>
              <w:ind w:left="74"/>
              <w:rPr>
                <w:rFonts w:ascii="Arial" w:hAnsi="Arial" w:cs="Arial"/>
              </w:rPr>
            </w:pPr>
            <w:r w:rsidRPr="00CF14E3">
              <w:rPr>
                <w:rFonts w:ascii="Arial" w:hAnsi="Arial" w:cs="Arial"/>
              </w:rPr>
              <w:t>Documentos</w:t>
            </w:r>
            <w:r w:rsidRPr="00CF14E3">
              <w:rPr>
                <w:rFonts w:ascii="Arial" w:hAnsi="Arial" w:cs="Arial"/>
                <w:spacing w:val="-5"/>
              </w:rPr>
              <w:t xml:space="preserve"> </w:t>
            </w:r>
            <w:r w:rsidRPr="00CF14E3">
              <w:rPr>
                <w:rFonts w:ascii="Arial" w:hAnsi="Arial" w:cs="Arial"/>
              </w:rPr>
              <w:t>físicos</w:t>
            </w:r>
          </w:p>
        </w:tc>
        <w:tc>
          <w:tcPr>
            <w:tcW w:w="6861" w:type="dxa"/>
          </w:tcPr>
          <w:p w14:paraId="27F70BCD" w14:textId="16030B81" w:rsidR="00DF500A" w:rsidRPr="00CF14E3" w:rsidRDefault="00DF500A" w:rsidP="00A709CD">
            <w:pPr>
              <w:pStyle w:val="TableParagraph"/>
              <w:spacing w:before="2"/>
              <w:ind w:right="53"/>
              <w:jc w:val="both"/>
              <w:rPr>
                <w:rFonts w:ascii="Arial" w:hAnsi="Arial" w:cs="Arial"/>
              </w:rPr>
            </w:pPr>
            <w:r w:rsidRPr="00CF14E3">
              <w:rPr>
                <w:rFonts w:ascii="Arial" w:hAnsi="Arial" w:cs="Arial"/>
              </w:rPr>
              <w:t>Los</w:t>
            </w:r>
            <w:r w:rsidRPr="00CF14E3">
              <w:rPr>
                <w:rFonts w:ascii="Arial" w:hAnsi="Arial" w:cs="Arial"/>
                <w:spacing w:val="1"/>
              </w:rPr>
              <w:t xml:space="preserve"> </w:t>
            </w:r>
            <w:r w:rsidRPr="00CF14E3">
              <w:rPr>
                <w:rFonts w:ascii="Arial" w:hAnsi="Arial" w:cs="Arial"/>
              </w:rPr>
              <w:t>documentos</w:t>
            </w:r>
            <w:r w:rsidRPr="00CF14E3">
              <w:rPr>
                <w:rFonts w:ascii="Arial" w:hAnsi="Arial" w:cs="Arial"/>
                <w:spacing w:val="1"/>
              </w:rPr>
              <w:t xml:space="preserve"> </w:t>
            </w:r>
            <w:r w:rsidRPr="00CF14E3">
              <w:rPr>
                <w:rFonts w:ascii="Arial" w:hAnsi="Arial" w:cs="Arial"/>
              </w:rPr>
              <w:t>esenciales</w:t>
            </w:r>
            <w:r w:rsidRPr="00CF14E3">
              <w:rPr>
                <w:rFonts w:ascii="Arial" w:hAnsi="Arial" w:cs="Arial"/>
                <w:spacing w:val="1"/>
              </w:rPr>
              <w:t xml:space="preserve"> </w:t>
            </w:r>
            <w:r w:rsidRPr="00CF14E3">
              <w:rPr>
                <w:rFonts w:ascii="Arial" w:hAnsi="Arial" w:cs="Arial"/>
              </w:rPr>
              <w:t>existentes</w:t>
            </w:r>
            <w:r w:rsidRPr="00CF14E3">
              <w:rPr>
                <w:rFonts w:ascii="Arial" w:hAnsi="Arial" w:cs="Arial"/>
                <w:spacing w:val="1"/>
              </w:rPr>
              <w:t xml:space="preserve"> </w:t>
            </w:r>
            <w:r w:rsidRPr="00CF14E3">
              <w:rPr>
                <w:rFonts w:ascii="Arial" w:hAnsi="Arial" w:cs="Arial"/>
              </w:rPr>
              <w:t>en</w:t>
            </w:r>
            <w:r w:rsidRPr="00CF14E3">
              <w:rPr>
                <w:rFonts w:ascii="Arial" w:hAnsi="Arial" w:cs="Arial"/>
                <w:spacing w:val="1"/>
              </w:rPr>
              <w:t xml:space="preserve"> </w:t>
            </w:r>
            <w:r w:rsidRPr="00CF14E3">
              <w:rPr>
                <w:rFonts w:ascii="Arial" w:hAnsi="Arial" w:cs="Arial"/>
              </w:rPr>
              <w:t>soportes</w:t>
            </w:r>
            <w:r w:rsidRPr="00CF14E3">
              <w:rPr>
                <w:rFonts w:ascii="Arial" w:hAnsi="Arial" w:cs="Arial"/>
                <w:spacing w:val="-63"/>
              </w:rPr>
              <w:t xml:space="preserve"> </w:t>
            </w:r>
            <w:r w:rsidRPr="00CF14E3">
              <w:rPr>
                <w:rFonts w:ascii="Arial" w:hAnsi="Arial" w:cs="Arial"/>
              </w:rPr>
              <w:t>físicos como el papel deberán seguir la política de</w:t>
            </w:r>
            <w:r w:rsidRPr="00CF14E3">
              <w:rPr>
                <w:rFonts w:ascii="Arial" w:hAnsi="Arial" w:cs="Arial"/>
                <w:spacing w:val="1"/>
              </w:rPr>
              <w:t xml:space="preserve"> </w:t>
            </w:r>
            <w:r w:rsidRPr="00CF14E3">
              <w:rPr>
                <w:rFonts w:ascii="Arial" w:hAnsi="Arial" w:cs="Arial"/>
              </w:rPr>
              <w:t>conservación</w:t>
            </w:r>
            <w:r w:rsidRPr="00CF14E3">
              <w:rPr>
                <w:rFonts w:ascii="Arial" w:hAnsi="Arial" w:cs="Arial"/>
                <w:spacing w:val="1"/>
              </w:rPr>
              <w:t xml:space="preserve"> </w:t>
            </w:r>
            <w:r w:rsidRPr="00CF14E3">
              <w:rPr>
                <w:rFonts w:ascii="Arial" w:hAnsi="Arial" w:cs="Arial"/>
              </w:rPr>
              <w:t>descrita</w:t>
            </w:r>
            <w:r w:rsidRPr="00CF14E3">
              <w:rPr>
                <w:rFonts w:ascii="Arial" w:hAnsi="Arial" w:cs="Arial"/>
                <w:spacing w:val="1"/>
              </w:rPr>
              <w:t xml:space="preserve"> </w:t>
            </w:r>
            <w:r w:rsidRPr="00CF14E3">
              <w:rPr>
                <w:rFonts w:ascii="Arial" w:hAnsi="Arial" w:cs="Arial"/>
              </w:rPr>
              <w:t>en</w:t>
            </w:r>
            <w:r w:rsidRPr="00CF14E3">
              <w:rPr>
                <w:rFonts w:ascii="Arial" w:hAnsi="Arial" w:cs="Arial"/>
                <w:spacing w:val="1"/>
              </w:rPr>
              <w:t xml:space="preserve"> </w:t>
            </w:r>
            <w:r w:rsidRPr="00CF14E3">
              <w:rPr>
                <w:rFonts w:ascii="Arial" w:hAnsi="Arial" w:cs="Arial"/>
              </w:rPr>
              <w:t>el</w:t>
            </w:r>
            <w:r w:rsidRPr="00CF14E3">
              <w:rPr>
                <w:rFonts w:ascii="Arial" w:hAnsi="Arial" w:cs="Arial"/>
                <w:spacing w:val="1"/>
              </w:rPr>
              <w:t xml:space="preserve"> </w:t>
            </w:r>
            <w:r w:rsidRPr="00CF14E3">
              <w:rPr>
                <w:rFonts w:ascii="Arial" w:hAnsi="Arial" w:cs="Arial"/>
              </w:rPr>
              <w:t>plan</w:t>
            </w:r>
            <w:r w:rsidRPr="00CF14E3">
              <w:rPr>
                <w:rFonts w:ascii="Arial" w:hAnsi="Arial" w:cs="Arial"/>
                <w:spacing w:val="1"/>
              </w:rPr>
              <w:t xml:space="preserve"> </w:t>
            </w:r>
            <w:r w:rsidRPr="00CF14E3">
              <w:rPr>
                <w:rFonts w:ascii="Arial" w:hAnsi="Arial" w:cs="Arial"/>
              </w:rPr>
              <w:t>de</w:t>
            </w:r>
            <w:r w:rsidRPr="00CF14E3">
              <w:rPr>
                <w:rFonts w:ascii="Arial" w:hAnsi="Arial" w:cs="Arial"/>
                <w:spacing w:val="1"/>
              </w:rPr>
              <w:t xml:space="preserve"> </w:t>
            </w:r>
            <w:r w:rsidRPr="00CF14E3">
              <w:rPr>
                <w:rFonts w:ascii="Arial" w:hAnsi="Arial" w:cs="Arial"/>
              </w:rPr>
              <w:t>preservación</w:t>
            </w:r>
            <w:r w:rsidRPr="00CF14E3">
              <w:rPr>
                <w:rFonts w:ascii="Arial" w:hAnsi="Arial" w:cs="Arial"/>
                <w:spacing w:val="1"/>
              </w:rPr>
              <w:t xml:space="preserve"> </w:t>
            </w:r>
            <w:r w:rsidRPr="00CF14E3">
              <w:rPr>
                <w:rFonts w:ascii="Arial" w:hAnsi="Arial" w:cs="Arial"/>
              </w:rPr>
              <w:t>documental.</w:t>
            </w:r>
          </w:p>
          <w:p w14:paraId="4B8C798F" w14:textId="77777777" w:rsidR="00DF500A" w:rsidRPr="00CF14E3" w:rsidRDefault="00DF500A" w:rsidP="00160B26">
            <w:pPr>
              <w:pStyle w:val="TableParagraph"/>
              <w:rPr>
                <w:rFonts w:ascii="Arial" w:hAnsi="Arial" w:cs="Arial"/>
                <w:i/>
              </w:rPr>
            </w:pPr>
          </w:p>
          <w:p w14:paraId="1E12BA2D" w14:textId="77777777" w:rsidR="00A709CD" w:rsidRDefault="00DF500A" w:rsidP="005A75FE">
            <w:pPr>
              <w:pStyle w:val="TableParagraph"/>
              <w:ind w:right="59"/>
              <w:jc w:val="both"/>
              <w:rPr>
                <w:rFonts w:ascii="Arial" w:hAnsi="Arial" w:cs="Arial"/>
              </w:rPr>
            </w:pPr>
            <w:r w:rsidRPr="00CF14E3">
              <w:rPr>
                <w:rFonts w:ascii="Arial" w:hAnsi="Arial" w:cs="Arial"/>
              </w:rPr>
              <w:t>Al igual la protección para los documentos vitales o</w:t>
            </w:r>
            <w:r w:rsidRPr="00CF14E3">
              <w:rPr>
                <w:rFonts w:ascii="Arial" w:hAnsi="Arial" w:cs="Arial"/>
                <w:spacing w:val="1"/>
              </w:rPr>
              <w:t xml:space="preserve"> </w:t>
            </w:r>
            <w:r w:rsidRPr="00CF14E3">
              <w:rPr>
                <w:rFonts w:ascii="Arial" w:hAnsi="Arial" w:cs="Arial"/>
              </w:rPr>
              <w:t>esenciales</w:t>
            </w:r>
            <w:r w:rsidRPr="00CF14E3">
              <w:rPr>
                <w:rFonts w:ascii="Arial" w:hAnsi="Arial" w:cs="Arial"/>
                <w:spacing w:val="1"/>
              </w:rPr>
              <w:t xml:space="preserve"> </w:t>
            </w:r>
            <w:r w:rsidRPr="00CF14E3">
              <w:rPr>
                <w:rFonts w:ascii="Arial" w:hAnsi="Arial" w:cs="Arial"/>
              </w:rPr>
              <w:t>se</w:t>
            </w:r>
            <w:r w:rsidRPr="00CF14E3">
              <w:rPr>
                <w:rFonts w:ascii="Arial" w:hAnsi="Arial" w:cs="Arial"/>
                <w:spacing w:val="1"/>
              </w:rPr>
              <w:t xml:space="preserve"> </w:t>
            </w:r>
            <w:r w:rsidRPr="00CF14E3">
              <w:rPr>
                <w:rFonts w:ascii="Arial" w:hAnsi="Arial" w:cs="Arial"/>
              </w:rPr>
              <w:t>obtiene</w:t>
            </w:r>
            <w:r w:rsidRPr="00CF14E3">
              <w:rPr>
                <w:rFonts w:ascii="Arial" w:hAnsi="Arial" w:cs="Arial"/>
                <w:spacing w:val="1"/>
              </w:rPr>
              <w:t xml:space="preserve"> </w:t>
            </w:r>
            <w:r w:rsidRPr="00CF14E3">
              <w:rPr>
                <w:rFonts w:ascii="Arial" w:hAnsi="Arial" w:cs="Arial"/>
              </w:rPr>
              <w:t>en</w:t>
            </w:r>
            <w:r w:rsidRPr="00CF14E3">
              <w:rPr>
                <w:rFonts w:ascii="Arial" w:hAnsi="Arial" w:cs="Arial"/>
                <w:spacing w:val="1"/>
              </w:rPr>
              <w:t xml:space="preserve"> </w:t>
            </w:r>
            <w:r w:rsidRPr="00CF14E3">
              <w:rPr>
                <w:rFonts w:ascii="Arial" w:hAnsi="Arial" w:cs="Arial"/>
              </w:rPr>
              <w:t>instalaciones</w:t>
            </w:r>
            <w:r w:rsidRPr="00CF14E3">
              <w:rPr>
                <w:rFonts w:ascii="Arial" w:hAnsi="Arial" w:cs="Arial"/>
                <w:spacing w:val="1"/>
              </w:rPr>
              <w:t xml:space="preserve"> </w:t>
            </w:r>
            <w:r w:rsidRPr="00CF14E3">
              <w:rPr>
                <w:rFonts w:ascii="Arial" w:hAnsi="Arial" w:cs="Arial"/>
              </w:rPr>
              <w:t>de</w:t>
            </w:r>
            <w:r w:rsidRPr="00CF14E3">
              <w:rPr>
                <w:rFonts w:ascii="Arial" w:hAnsi="Arial" w:cs="Arial"/>
                <w:spacing w:val="1"/>
              </w:rPr>
              <w:t xml:space="preserve"> </w:t>
            </w:r>
            <w:r w:rsidRPr="00CF14E3">
              <w:rPr>
                <w:rFonts w:ascii="Arial" w:hAnsi="Arial" w:cs="Arial"/>
              </w:rPr>
              <w:t>terceros</w:t>
            </w:r>
            <w:r w:rsidRPr="00CF14E3">
              <w:rPr>
                <w:rFonts w:ascii="Arial" w:hAnsi="Arial" w:cs="Arial"/>
                <w:spacing w:val="-63"/>
              </w:rPr>
              <w:t xml:space="preserve"> </w:t>
            </w:r>
            <w:r w:rsidRPr="00CF14E3">
              <w:rPr>
                <w:rFonts w:ascii="Arial" w:hAnsi="Arial" w:cs="Arial"/>
              </w:rPr>
              <w:t>mediante</w:t>
            </w:r>
            <w:r w:rsidRPr="00CF14E3">
              <w:rPr>
                <w:rFonts w:ascii="Arial" w:hAnsi="Arial" w:cs="Arial"/>
                <w:spacing w:val="1"/>
              </w:rPr>
              <w:t xml:space="preserve"> </w:t>
            </w:r>
            <w:r w:rsidRPr="00CF14E3">
              <w:rPr>
                <w:rFonts w:ascii="Arial" w:hAnsi="Arial" w:cs="Arial"/>
              </w:rPr>
              <w:t>el</w:t>
            </w:r>
            <w:r w:rsidRPr="00CF14E3">
              <w:rPr>
                <w:rFonts w:ascii="Arial" w:hAnsi="Arial" w:cs="Arial"/>
                <w:spacing w:val="1"/>
              </w:rPr>
              <w:t xml:space="preserve"> </w:t>
            </w:r>
            <w:r w:rsidRPr="00CF14E3">
              <w:rPr>
                <w:rFonts w:ascii="Arial" w:hAnsi="Arial" w:cs="Arial"/>
              </w:rPr>
              <w:t>almacenamiento</w:t>
            </w:r>
            <w:r w:rsidRPr="00CF14E3">
              <w:rPr>
                <w:rFonts w:ascii="Arial" w:hAnsi="Arial" w:cs="Arial"/>
                <w:spacing w:val="1"/>
              </w:rPr>
              <w:t xml:space="preserve"> </w:t>
            </w:r>
            <w:r w:rsidRPr="00CF14E3">
              <w:rPr>
                <w:rFonts w:ascii="Arial" w:hAnsi="Arial" w:cs="Arial"/>
              </w:rPr>
              <w:t>en</w:t>
            </w:r>
            <w:r w:rsidRPr="00CF14E3">
              <w:rPr>
                <w:rFonts w:ascii="Arial" w:hAnsi="Arial" w:cs="Arial"/>
                <w:spacing w:val="1"/>
              </w:rPr>
              <w:t xml:space="preserve"> </w:t>
            </w:r>
            <w:r w:rsidRPr="00CF14E3">
              <w:rPr>
                <w:rFonts w:ascii="Arial" w:hAnsi="Arial" w:cs="Arial"/>
              </w:rPr>
              <w:t>depósitos</w:t>
            </w:r>
            <w:r w:rsidRPr="00CF14E3">
              <w:rPr>
                <w:rFonts w:ascii="Arial" w:hAnsi="Arial" w:cs="Arial"/>
                <w:spacing w:val="1"/>
              </w:rPr>
              <w:t xml:space="preserve"> </w:t>
            </w:r>
            <w:r w:rsidRPr="00CF14E3">
              <w:rPr>
                <w:rFonts w:ascii="Arial" w:hAnsi="Arial" w:cs="Arial"/>
              </w:rPr>
              <w:t>de</w:t>
            </w:r>
            <w:r w:rsidRPr="00CF14E3">
              <w:rPr>
                <w:rFonts w:ascii="Arial" w:hAnsi="Arial" w:cs="Arial"/>
                <w:spacing w:val="1"/>
              </w:rPr>
              <w:t xml:space="preserve"> </w:t>
            </w:r>
            <w:r w:rsidRPr="00CF14E3">
              <w:rPr>
                <w:rFonts w:ascii="Arial" w:hAnsi="Arial" w:cs="Arial"/>
              </w:rPr>
              <w:t>custodia y bóvedas, resistentes a desastres naturales</w:t>
            </w:r>
            <w:r w:rsidRPr="00CF14E3">
              <w:rPr>
                <w:rFonts w:ascii="Arial" w:hAnsi="Arial" w:cs="Arial"/>
                <w:spacing w:val="1"/>
              </w:rPr>
              <w:t xml:space="preserve"> </w:t>
            </w:r>
            <w:r w:rsidRPr="00CF14E3">
              <w:rPr>
                <w:rFonts w:ascii="Arial" w:hAnsi="Arial" w:cs="Arial"/>
              </w:rPr>
              <w:t>o humanos diseñados con el propósito de albergar</w:t>
            </w:r>
            <w:r w:rsidRPr="00CF14E3">
              <w:rPr>
                <w:rFonts w:ascii="Arial" w:hAnsi="Arial" w:cs="Arial"/>
                <w:spacing w:val="1"/>
              </w:rPr>
              <w:t xml:space="preserve"> </w:t>
            </w:r>
            <w:r w:rsidRPr="00CF14E3">
              <w:rPr>
                <w:rFonts w:ascii="Arial" w:hAnsi="Arial" w:cs="Arial"/>
                <w:spacing w:val="-1"/>
              </w:rPr>
              <w:t>estos</w:t>
            </w:r>
            <w:r w:rsidRPr="00CF14E3">
              <w:rPr>
                <w:rFonts w:ascii="Arial" w:hAnsi="Arial" w:cs="Arial"/>
                <w:spacing w:val="-2"/>
              </w:rPr>
              <w:t xml:space="preserve"> </w:t>
            </w:r>
            <w:r w:rsidRPr="00CF14E3">
              <w:rPr>
                <w:rFonts w:ascii="Arial" w:hAnsi="Arial" w:cs="Arial"/>
                <w:spacing w:val="-1"/>
              </w:rPr>
              <w:t>documentos.</w:t>
            </w:r>
            <w:r w:rsidRPr="00CF14E3">
              <w:rPr>
                <w:rFonts w:ascii="Arial" w:hAnsi="Arial" w:cs="Arial"/>
              </w:rPr>
              <w:t xml:space="preserve"> Deben</w:t>
            </w:r>
            <w:r w:rsidRPr="00CF14E3">
              <w:rPr>
                <w:rFonts w:ascii="Arial" w:hAnsi="Arial" w:cs="Arial"/>
                <w:spacing w:val="-1"/>
              </w:rPr>
              <w:t xml:space="preserve"> </w:t>
            </w:r>
            <w:r w:rsidRPr="00CF14E3">
              <w:rPr>
                <w:rFonts w:ascii="Arial" w:hAnsi="Arial" w:cs="Arial"/>
              </w:rPr>
              <w:t>cumplir</w:t>
            </w:r>
            <w:r w:rsidRPr="00CF14E3">
              <w:rPr>
                <w:rFonts w:ascii="Arial" w:hAnsi="Arial" w:cs="Arial"/>
                <w:spacing w:val="1"/>
              </w:rPr>
              <w:t xml:space="preserve"> </w:t>
            </w:r>
            <w:r w:rsidRPr="00CF14E3">
              <w:rPr>
                <w:rFonts w:ascii="Arial" w:hAnsi="Arial" w:cs="Arial"/>
              </w:rPr>
              <w:t>con</w:t>
            </w:r>
            <w:r w:rsidRPr="00CF14E3">
              <w:rPr>
                <w:rFonts w:ascii="Arial" w:hAnsi="Arial" w:cs="Arial"/>
                <w:spacing w:val="-18"/>
              </w:rPr>
              <w:t xml:space="preserve"> </w:t>
            </w:r>
            <w:r w:rsidRPr="00CF14E3">
              <w:rPr>
                <w:rFonts w:ascii="Arial" w:hAnsi="Arial" w:cs="Arial"/>
              </w:rPr>
              <w:t>los</w:t>
            </w:r>
            <w:r w:rsidR="00CF14E3">
              <w:rPr>
                <w:rFonts w:ascii="Arial" w:hAnsi="Arial" w:cs="Arial"/>
              </w:rPr>
              <w:t xml:space="preserve"> </w:t>
            </w:r>
            <w:r w:rsidRPr="00CF14E3">
              <w:rPr>
                <w:rFonts w:ascii="Arial" w:hAnsi="Arial" w:cs="Arial"/>
              </w:rPr>
              <w:t>lineamientos</w:t>
            </w:r>
            <w:r w:rsidRPr="00CF14E3">
              <w:rPr>
                <w:rFonts w:ascii="Arial" w:hAnsi="Arial" w:cs="Arial"/>
                <w:spacing w:val="-4"/>
              </w:rPr>
              <w:t xml:space="preserve"> </w:t>
            </w:r>
            <w:r w:rsidRPr="00CF14E3">
              <w:rPr>
                <w:rFonts w:ascii="Arial" w:hAnsi="Arial" w:cs="Arial"/>
              </w:rPr>
              <w:t>emitidos</w:t>
            </w:r>
            <w:r w:rsidRPr="00CF14E3">
              <w:rPr>
                <w:rFonts w:ascii="Arial" w:hAnsi="Arial" w:cs="Arial"/>
                <w:spacing w:val="-2"/>
              </w:rPr>
              <w:t xml:space="preserve"> </w:t>
            </w:r>
            <w:r w:rsidRPr="00CF14E3">
              <w:rPr>
                <w:rFonts w:ascii="Arial" w:hAnsi="Arial" w:cs="Arial"/>
              </w:rPr>
              <w:t>por</w:t>
            </w:r>
            <w:r w:rsidRPr="00CF14E3">
              <w:rPr>
                <w:rFonts w:ascii="Arial" w:hAnsi="Arial" w:cs="Arial"/>
                <w:spacing w:val="-2"/>
              </w:rPr>
              <w:t xml:space="preserve"> </w:t>
            </w:r>
            <w:r w:rsidRPr="00CF14E3">
              <w:rPr>
                <w:rFonts w:ascii="Arial" w:hAnsi="Arial" w:cs="Arial"/>
              </w:rPr>
              <w:t>el</w:t>
            </w:r>
            <w:r w:rsidRPr="00CF14E3">
              <w:rPr>
                <w:rFonts w:ascii="Arial" w:hAnsi="Arial" w:cs="Arial"/>
                <w:spacing w:val="-4"/>
              </w:rPr>
              <w:t xml:space="preserve"> </w:t>
            </w:r>
            <w:r w:rsidRPr="00CF14E3">
              <w:rPr>
                <w:rFonts w:ascii="Arial" w:hAnsi="Arial" w:cs="Arial"/>
              </w:rPr>
              <w:t>AGN.</w:t>
            </w:r>
          </w:p>
          <w:p w14:paraId="5BF99558" w14:textId="05260176" w:rsidR="005A75FE" w:rsidRPr="00A709CD" w:rsidRDefault="005A75FE" w:rsidP="00A709CD">
            <w:pPr>
              <w:pStyle w:val="TableParagraph"/>
              <w:ind w:left="73" w:right="59"/>
              <w:jc w:val="both"/>
              <w:rPr>
                <w:rFonts w:ascii="Arial" w:hAnsi="Arial" w:cs="Arial"/>
                <w:spacing w:val="-1"/>
              </w:rPr>
            </w:pPr>
          </w:p>
        </w:tc>
      </w:tr>
      <w:tr w:rsidR="00DF500A" w14:paraId="72E9884A" w14:textId="77777777" w:rsidTr="005A75FE">
        <w:trPr>
          <w:trHeight w:val="1476"/>
        </w:trPr>
        <w:tc>
          <w:tcPr>
            <w:tcW w:w="2269" w:type="dxa"/>
          </w:tcPr>
          <w:p w14:paraId="79637109" w14:textId="77777777" w:rsidR="00DF500A" w:rsidRPr="00CF14E3" w:rsidRDefault="00DF500A" w:rsidP="00160B26">
            <w:pPr>
              <w:pStyle w:val="TableParagraph"/>
              <w:rPr>
                <w:rFonts w:ascii="Arial" w:hAnsi="Arial" w:cs="Arial"/>
                <w:i/>
              </w:rPr>
            </w:pPr>
          </w:p>
          <w:p w14:paraId="76F462B9" w14:textId="388AC0D9" w:rsidR="00DF500A" w:rsidRPr="00CF14E3" w:rsidRDefault="00DF500A" w:rsidP="00A709CD">
            <w:pPr>
              <w:pStyle w:val="TableParagraph"/>
              <w:ind w:left="74"/>
              <w:rPr>
                <w:rFonts w:ascii="Arial" w:hAnsi="Arial" w:cs="Arial"/>
              </w:rPr>
            </w:pPr>
            <w:r w:rsidRPr="00CF14E3">
              <w:rPr>
                <w:rFonts w:ascii="Arial" w:hAnsi="Arial" w:cs="Arial"/>
              </w:rPr>
              <w:t>Imágenes de</w:t>
            </w:r>
            <w:r w:rsidRPr="00A709CD">
              <w:rPr>
                <w:rFonts w:ascii="Arial" w:hAnsi="Arial" w:cs="Arial"/>
              </w:rPr>
              <w:t xml:space="preserve"> </w:t>
            </w:r>
            <w:r w:rsidR="00A709CD" w:rsidRPr="00A709CD">
              <w:rPr>
                <w:rFonts w:ascii="Arial" w:hAnsi="Arial" w:cs="Arial"/>
              </w:rPr>
              <w:t>D</w:t>
            </w:r>
            <w:r w:rsidRPr="00CF14E3">
              <w:rPr>
                <w:rFonts w:ascii="Arial" w:hAnsi="Arial" w:cs="Arial"/>
              </w:rPr>
              <w:t>ocumentos no</w:t>
            </w:r>
            <w:r w:rsidR="00A709CD">
              <w:rPr>
                <w:rFonts w:ascii="Arial" w:hAnsi="Arial" w:cs="Arial"/>
              </w:rPr>
              <w:t xml:space="preserve"> </w:t>
            </w:r>
            <w:r w:rsidRPr="00A709CD">
              <w:rPr>
                <w:rFonts w:ascii="Arial" w:hAnsi="Arial" w:cs="Arial"/>
              </w:rPr>
              <w:t xml:space="preserve"> </w:t>
            </w:r>
            <w:r w:rsidR="00A709CD" w:rsidRPr="00A709CD">
              <w:rPr>
                <w:rFonts w:ascii="Arial" w:hAnsi="Arial" w:cs="Arial"/>
              </w:rPr>
              <w:t xml:space="preserve">    </w:t>
            </w:r>
            <w:r w:rsidRPr="00CF14E3">
              <w:rPr>
                <w:rFonts w:ascii="Arial" w:hAnsi="Arial" w:cs="Arial"/>
              </w:rPr>
              <w:t>descritos</w:t>
            </w:r>
          </w:p>
        </w:tc>
        <w:tc>
          <w:tcPr>
            <w:tcW w:w="6861" w:type="dxa"/>
          </w:tcPr>
          <w:p w14:paraId="187C482C" w14:textId="4FC2BA8B" w:rsidR="00DF500A" w:rsidRPr="00CF14E3" w:rsidRDefault="00DF500A" w:rsidP="00A709CD">
            <w:pPr>
              <w:pStyle w:val="TableParagraph"/>
              <w:ind w:right="59"/>
              <w:jc w:val="both"/>
              <w:rPr>
                <w:rFonts w:ascii="Arial" w:hAnsi="Arial" w:cs="Arial"/>
              </w:rPr>
            </w:pPr>
            <w:r w:rsidRPr="00CF14E3">
              <w:rPr>
                <w:rFonts w:ascii="Arial" w:hAnsi="Arial" w:cs="Arial"/>
              </w:rPr>
              <w:t>Aquellos documentos valorados como esenciales que</w:t>
            </w:r>
            <w:r w:rsidRPr="00A709CD">
              <w:rPr>
                <w:rFonts w:ascii="Arial" w:hAnsi="Arial" w:cs="Arial"/>
              </w:rPr>
              <w:t xml:space="preserve"> </w:t>
            </w:r>
            <w:r w:rsidRPr="00CF14E3">
              <w:rPr>
                <w:rFonts w:ascii="Arial" w:hAnsi="Arial" w:cs="Arial"/>
              </w:rPr>
              <w:t>han</w:t>
            </w:r>
            <w:r w:rsidRPr="00A709CD">
              <w:rPr>
                <w:rFonts w:ascii="Arial" w:hAnsi="Arial" w:cs="Arial"/>
              </w:rPr>
              <w:t xml:space="preserve"> </w:t>
            </w:r>
            <w:r w:rsidRPr="00CF14E3">
              <w:rPr>
                <w:rFonts w:ascii="Arial" w:hAnsi="Arial" w:cs="Arial"/>
              </w:rPr>
              <w:t>surtido</w:t>
            </w:r>
            <w:r w:rsidRPr="00A709CD">
              <w:rPr>
                <w:rFonts w:ascii="Arial" w:hAnsi="Arial" w:cs="Arial"/>
              </w:rPr>
              <w:t xml:space="preserve"> </w:t>
            </w:r>
            <w:r w:rsidRPr="00CF14E3">
              <w:rPr>
                <w:rFonts w:ascii="Arial" w:hAnsi="Arial" w:cs="Arial"/>
              </w:rPr>
              <w:t>un</w:t>
            </w:r>
            <w:r w:rsidRPr="00A709CD">
              <w:rPr>
                <w:rFonts w:ascii="Arial" w:hAnsi="Arial" w:cs="Arial"/>
              </w:rPr>
              <w:t xml:space="preserve"> </w:t>
            </w:r>
            <w:r w:rsidRPr="00CF14E3">
              <w:rPr>
                <w:rFonts w:ascii="Arial" w:hAnsi="Arial" w:cs="Arial"/>
              </w:rPr>
              <w:t>proceso</w:t>
            </w:r>
            <w:r w:rsidRPr="00A709CD">
              <w:rPr>
                <w:rFonts w:ascii="Arial" w:hAnsi="Arial" w:cs="Arial"/>
              </w:rPr>
              <w:t xml:space="preserve"> </w:t>
            </w:r>
            <w:r w:rsidRPr="00CF14E3">
              <w:rPr>
                <w:rFonts w:ascii="Arial" w:hAnsi="Arial" w:cs="Arial"/>
              </w:rPr>
              <w:t>de</w:t>
            </w:r>
            <w:r w:rsidRPr="00A709CD">
              <w:rPr>
                <w:rFonts w:ascii="Arial" w:hAnsi="Arial" w:cs="Arial"/>
              </w:rPr>
              <w:t xml:space="preserve"> </w:t>
            </w:r>
            <w:r w:rsidRPr="00CF14E3">
              <w:rPr>
                <w:rFonts w:ascii="Arial" w:hAnsi="Arial" w:cs="Arial"/>
              </w:rPr>
              <w:t>digitalización</w:t>
            </w:r>
            <w:r w:rsidRPr="00A709CD">
              <w:rPr>
                <w:rFonts w:ascii="Arial" w:hAnsi="Arial" w:cs="Arial"/>
              </w:rPr>
              <w:t xml:space="preserve"> </w:t>
            </w:r>
            <w:r w:rsidRPr="00CF14E3">
              <w:rPr>
                <w:rFonts w:ascii="Arial" w:hAnsi="Arial" w:cs="Arial"/>
              </w:rPr>
              <w:t>sin</w:t>
            </w:r>
            <w:r w:rsidRPr="00A709CD">
              <w:rPr>
                <w:rFonts w:ascii="Arial" w:hAnsi="Arial" w:cs="Arial"/>
              </w:rPr>
              <w:t xml:space="preserve"> </w:t>
            </w:r>
            <w:r w:rsidRPr="00CF14E3">
              <w:rPr>
                <w:rFonts w:ascii="Arial" w:hAnsi="Arial" w:cs="Arial"/>
              </w:rPr>
              <w:t>descripción</w:t>
            </w:r>
            <w:r w:rsidRPr="00A709CD">
              <w:rPr>
                <w:rFonts w:ascii="Arial" w:hAnsi="Arial" w:cs="Arial"/>
              </w:rPr>
              <w:t xml:space="preserve"> </w:t>
            </w:r>
            <w:r w:rsidRPr="00CF14E3">
              <w:rPr>
                <w:rFonts w:ascii="Arial" w:hAnsi="Arial" w:cs="Arial"/>
              </w:rPr>
              <w:t>deberán</w:t>
            </w:r>
            <w:r w:rsidRPr="00A709CD">
              <w:rPr>
                <w:rFonts w:ascii="Arial" w:hAnsi="Arial" w:cs="Arial"/>
              </w:rPr>
              <w:t xml:space="preserve"> </w:t>
            </w:r>
            <w:r w:rsidRPr="00CF14E3">
              <w:rPr>
                <w:rFonts w:ascii="Arial" w:hAnsi="Arial" w:cs="Arial"/>
              </w:rPr>
              <w:t>almacenarse</w:t>
            </w:r>
            <w:r w:rsidRPr="00A709CD">
              <w:rPr>
                <w:rFonts w:ascii="Arial" w:hAnsi="Arial" w:cs="Arial"/>
              </w:rPr>
              <w:t xml:space="preserve"> </w:t>
            </w:r>
            <w:r w:rsidRPr="00CF14E3">
              <w:rPr>
                <w:rFonts w:ascii="Arial" w:hAnsi="Arial" w:cs="Arial"/>
              </w:rPr>
              <w:t>en</w:t>
            </w:r>
            <w:r w:rsidRPr="00A709CD">
              <w:rPr>
                <w:rFonts w:ascii="Arial" w:hAnsi="Arial" w:cs="Arial"/>
              </w:rPr>
              <w:t xml:space="preserve"> </w:t>
            </w:r>
            <w:r w:rsidRPr="00CF14E3">
              <w:rPr>
                <w:rFonts w:ascii="Arial" w:hAnsi="Arial" w:cs="Arial"/>
              </w:rPr>
              <w:t>discos</w:t>
            </w:r>
            <w:r w:rsidRPr="00A709CD">
              <w:rPr>
                <w:rFonts w:ascii="Arial" w:hAnsi="Arial" w:cs="Arial"/>
              </w:rPr>
              <w:t xml:space="preserve"> </w:t>
            </w:r>
            <w:r w:rsidRPr="00CF14E3">
              <w:rPr>
                <w:rFonts w:ascii="Arial" w:hAnsi="Arial" w:cs="Arial"/>
              </w:rPr>
              <w:t>removibles</w:t>
            </w:r>
            <w:r w:rsidRPr="00A709CD">
              <w:rPr>
                <w:rFonts w:ascii="Arial" w:hAnsi="Arial" w:cs="Arial"/>
              </w:rPr>
              <w:t xml:space="preserve"> </w:t>
            </w:r>
            <w:r w:rsidRPr="00CF14E3">
              <w:rPr>
                <w:rFonts w:ascii="Arial" w:hAnsi="Arial" w:cs="Arial"/>
              </w:rPr>
              <w:t>de</w:t>
            </w:r>
            <w:r w:rsidRPr="00A709CD">
              <w:rPr>
                <w:rFonts w:ascii="Arial" w:hAnsi="Arial" w:cs="Arial"/>
              </w:rPr>
              <w:t xml:space="preserve"> </w:t>
            </w:r>
            <w:r w:rsidRPr="00CF14E3">
              <w:rPr>
                <w:rFonts w:ascii="Arial" w:hAnsi="Arial" w:cs="Arial"/>
              </w:rPr>
              <w:t>alta</w:t>
            </w:r>
            <w:r w:rsidRPr="00A709CD">
              <w:rPr>
                <w:rFonts w:ascii="Arial" w:hAnsi="Arial" w:cs="Arial"/>
              </w:rPr>
              <w:t xml:space="preserve"> </w:t>
            </w:r>
            <w:r w:rsidRPr="00CF14E3">
              <w:rPr>
                <w:rFonts w:ascii="Arial" w:hAnsi="Arial" w:cs="Arial"/>
              </w:rPr>
              <w:t>resistencia</w:t>
            </w:r>
            <w:r w:rsidRPr="00A709CD">
              <w:rPr>
                <w:rFonts w:ascii="Arial" w:hAnsi="Arial" w:cs="Arial"/>
              </w:rPr>
              <w:t xml:space="preserve"> </w:t>
            </w:r>
            <w:r w:rsidRPr="00CF14E3">
              <w:rPr>
                <w:rFonts w:ascii="Arial" w:hAnsi="Arial" w:cs="Arial"/>
              </w:rPr>
              <w:t>en</w:t>
            </w:r>
            <w:r w:rsidRPr="00A709CD">
              <w:rPr>
                <w:rFonts w:ascii="Arial" w:hAnsi="Arial" w:cs="Arial"/>
              </w:rPr>
              <w:t xml:space="preserve"> </w:t>
            </w:r>
            <w:r w:rsidRPr="00CF14E3">
              <w:rPr>
                <w:rFonts w:ascii="Arial" w:hAnsi="Arial" w:cs="Arial"/>
              </w:rPr>
              <w:t>ubicaciones</w:t>
            </w:r>
            <w:r w:rsidRPr="00A709CD">
              <w:rPr>
                <w:rFonts w:ascii="Arial" w:hAnsi="Arial" w:cs="Arial"/>
              </w:rPr>
              <w:t xml:space="preserve"> </w:t>
            </w:r>
            <w:r w:rsidRPr="00CF14E3">
              <w:rPr>
                <w:rFonts w:ascii="Arial" w:hAnsi="Arial" w:cs="Arial"/>
              </w:rPr>
              <w:t>que</w:t>
            </w:r>
            <w:r w:rsidRPr="00A709CD">
              <w:rPr>
                <w:rFonts w:ascii="Arial" w:hAnsi="Arial" w:cs="Arial"/>
              </w:rPr>
              <w:t xml:space="preserve"> </w:t>
            </w:r>
            <w:r w:rsidRPr="00CF14E3">
              <w:rPr>
                <w:rFonts w:ascii="Arial" w:hAnsi="Arial" w:cs="Arial"/>
              </w:rPr>
              <w:t>deben</w:t>
            </w:r>
            <w:r w:rsidRPr="00A709CD">
              <w:rPr>
                <w:rFonts w:ascii="Arial" w:hAnsi="Arial" w:cs="Arial"/>
              </w:rPr>
              <w:t xml:space="preserve"> </w:t>
            </w:r>
            <w:r w:rsidRPr="00CF14E3">
              <w:rPr>
                <w:rFonts w:ascii="Arial" w:hAnsi="Arial" w:cs="Arial"/>
              </w:rPr>
              <w:t>ser</w:t>
            </w:r>
            <w:r w:rsidRPr="00A709CD">
              <w:rPr>
                <w:rFonts w:ascii="Arial" w:hAnsi="Arial" w:cs="Arial"/>
              </w:rPr>
              <w:t xml:space="preserve"> </w:t>
            </w:r>
            <w:r w:rsidRPr="00CF14E3">
              <w:rPr>
                <w:rFonts w:ascii="Arial" w:hAnsi="Arial" w:cs="Arial"/>
              </w:rPr>
              <w:t>conocidas</w:t>
            </w:r>
            <w:r w:rsidRPr="00A709CD">
              <w:rPr>
                <w:rFonts w:ascii="Arial" w:hAnsi="Arial" w:cs="Arial"/>
              </w:rPr>
              <w:t xml:space="preserve"> </w:t>
            </w:r>
            <w:r w:rsidRPr="00CF14E3">
              <w:rPr>
                <w:rFonts w:ascii="Arial" w:hAnsi="Arial" w:cs="Arial"/>
              </w:rPr>
              <w:t>por</w:t>
            </w:r>
            <w:r w:rsidRPr="00A709CD">
              <w:rPr>
                <w:rFonts w:ascii="Arial" w:hAnsi="Arial" w:cs="Arial"/>
              </w:rPr>
              <w:t xml:space="preserve"> </w:t>
            </w:r>
            <w:r w:rsidRPr="00CF14E3">
              <w:rPr>
                <w:rFonts w:ascii="Arial" w:hAnsi="Arial" w:cs="Arial"/>
              </w:rPr>
              <w:t>los</w:t>
            </w:r>
            <w:r w:rsidRPr="00A709CD">
              <w:rPr>
                <w:rFonts w:ascii="Arial" w:hAnsi="Arial" w:cs="Arial"/>
              </w:rPr>
              <w:t xml:space="preserve"> </w:t>
            </w:r>
            <w:r w:rsidRPr="00CF14E3">
              <w:rPr>
                <w:rFonts w:ascii="Arial" w:hAnsi="Arial" w:cs="Arial"/>
              </w:rPr>
              <w:t>responsables</w:t>
            </w:r>
            <w:r w:rsidRPr="00A709CD">
              <w:rPr>
                <w:rFonts w:ascii="Arial" w:hAnsi="Arial" w:cs="Arial"/>
              </w:rPr>
              <w:t xml:space="preserve"> </w:t>
            </w:r>
            <w:r w:rsidRPr="00CF14E3">
              <w:rPr>
                <w:rFonts w:ascii="Arial" w:hAnsi="Arial" w:cs="Arial"/>
              </w:rPr>
              <w:t>de</w:t>
            </w:r>
            <w:r w:rsidRPr="00A709CD">
              <w:rPr>
                <w:rFonts w:ascii="Arial" w:hAnsi="Arial" w:cs="Arial"/>
              </w:rPr>
              <w:t xml:space="preserve"> </w:t>
            </w:r>
            <w:r w:rsidRPr="00CF14E3">
              <w:rPr>
                <w:rFonts w:ascii="Arial" w:hAnsi="Arial" w:cs="Arial"/>
              </w:rPr>
              <w:t>la</w:t>
            </w:r>
            <w:r w:rsidRPr="00A709CD">
              <w:rPr>
                <w:rFonts w:ascii="Arial" w:hAnsi="Arial" w:cs="Arial"/>
              </w:rPr>
              <w:t xml:space="preserve"> </w:t>
            </w:r>
            <w:r w:rsidRPr="00CF14E3">
              <w:rPr>
                <w:rFonts w:ascii="Arial" w:hAnsi="Arial" w:cs="Arial"/>
              </w:rPr>
              <w:t>continuidad</w:t>
            </w:r>
            <w:r w:rsidRPr="00A709CD">
              <w:rPr>
                <w:rFonts w:ascii="Arial" w:hAnsi="Arial" w:cs="Arial"/>
              </w:rPr>
              <w:t xml:space="preserve"> </w:t>
            </w:r>
            <w:r w:rsidRPr="00CF14E3">
              <w:rPr>
                <w:rFonts w:ascii="Arial" w:hAnsi="Arial" w:cs="Arial"/>
              </w:rPr>
              <w:t>de</w:t>
            </w:r>
            <w:r w:rsidRPr="00A709CD">
              <w:rPr>
                <w:rFonts w:ascii="Arial" w:hAnsi="Arial" w:cs="Arial"/>
              </w:rPr>
              <w:t xml:space="preserve"> </w:t>
            </w:r>
            <w:r w:rsidRPr="00CF14E3">
              <w:rPr>
                <w:rFonts w:ascii="Arial" w:hAnsi="Arial" w:cs="Arial"/>
              </w:rPr>
              <w:t>las</w:t>
            </w:r>
            <w:r w:rsidRPr="00A709CD">
              <w:rPr>
                <w:rFonts w:ascii="Arial" w:hAnsi="Arial" w:cs="Arial"/>
              </w:rPr>
              <w:t xml:space="preserve"> </w:t>
            </w:r>
            <w:r w:rsidRPr="00CF14E3">
              <w:rPr>
                <w:rFonts w:ascii="Arial" w:hAnsi="Arial" w:cs="Arial"/>
              </w:rPr>
              <w:t>actividades</w:t>
            </w:r>
            <w:r w:rsidRPr="00A709CD">
              <w:rPr>
                <w:rFonts w:ascii="Arial" w:hAnsi="Arial" w:cs="Arial"/>
              </w:rPr>
              <w:t xml:space="preserve"> </w:t>
            </w:r>
            <w:r w:rsidRPr="00CF14E3">
              <w:rPr>
                <w:rFonts w:ascii="Arial" w:hAnsi="Arial" w:cs="Arial"/>
              </w:rPr>
              <w:t>de la</w:t>
            </w:r>
            <w:r w:rsidRPr="00A709CD">
              <w:rPr>
                <w:rFonts w:ascii="Arial" w:hAnsi="Arial" w:cs="Arial"/>
              </w:rPr>
              <w:t xml:space="preserve"> </w:t>
            </w:r>
            <w:r w:rsidRPr="00CF14E3">
              <w:rPr>
                <w:rFonts w:ascii="Arial" w:hAnsi="Arial" w:cs="Arial"/>
              </w:rPr>
              <w:t>entidad.</w:t>
            </w:r>
          </w:p>
        </w:tc>
      </w:tr>
      <w:tr w:rsidR="00DF500A" w14:paraId="4AC9EC9D" w14:textId="77777777" w:rsidTr="005A75FE">
        <w:trPr>
          <w:trHeight w:val="1130"/>
        </w:trPr>
        <w:tc>
          <w:tcPr>
            <w:tcW w:w="2269" w:type="dxa"/>
          </w:tcPr>
          <w:p w14:paraId="041E6397" w14:textId="77777777" w:rsidR="00DF500A" w:rsidRPr="00CF14E3" w:rsidRDefault="00DF500A" w:rsidP="00160B26">
            <w:pPr>
              <w:pStyle w:val="TableParagraph"/>
              <w:spacing w:before="6"/>
              <w:rPr>
                <w:rFonts w:ascii="Arial" w:hAnsi="Arial" w:cs="Arial"/>
                <w:i/>
              </w:rPr>
            </w:pPr>
          </w:p>
          <w:p w14:paraId="1CDF5021" w14:textId="77777777" w:rsidR="00DF500A" w:rsidRPr="00CF14E3" w:rsidRDefault="00DF500A" w:rsidP="00A709CD">
            <w:pPr>
              <w:pStyle w:val="TableParagraph"/>
              <w:ind w:left="74"/>
              <w:rPr>
                <w:rFonts w:ascii="Arial" w:hAnsi="Arial" w:cs="Arial"/>
              </w:rPr>
            </w:pPr>
            <w:r w:rsidRPr="00CF14E3">
              <w:rPr>
                <w:rFonts w:ascii="Arial" w:hAnsi="Arial" w:cs="Arial"/>
              </w:rPr>
              <w:t>Imágenes</w:t>
            </w:r>
            <w:r w:rsidRPr="00A709CD">
              <w:rPr>
                <w:rFonts w:ascii="Arial" w:hAnsi="Arial" w:cs="Arial"/>
              </w:rPr>
              <w:t xml:space="preserve"> </w:t>
            </w:r>
            <w:r w:rsidRPr="00CF14E3">
              <w:rPr>
                <w:rFonts w:ascii="Arial" w:hAnsi="Arial" w:cs="Arial"/>
              </w:rPr>
              <w:t>de</w:t>
            </w:r>
            <w:r w:rsidRPr="00A709CD">
              <w:rPr>
                <w:rFonts w:ascii="Arial" w:hAnsi="Arial" w:cs="Arial"/>
              </w:rPr>
              <w:t xml:space="preserve"> </w:t>
            </w:r>
            <w:r w:rsidRPr="00CF14E3">
              <w:rPr>
                <w:rFonts w:ascii="Arial" w:hAnsi="Arial" w:cs="Arial"/>
              </w:rPr>
              <w:t>documentos</w:t>
            </w:r>
            <w:r w:rsidRPr="00A709CD">
              <w:rPr>
                <w:rFonts w:ascii="Arial" w:hAnsi="Arial" w:cs="Arial"/>
              </w:rPr>
              <w:t xml:space="preserve"> </w:t>
            </w:r>
            <w:r w:rsidRPr="00CF14E3">
              <w:rPr>
                <w:rFonts w:ascii="Arial" w:hAnsi="Arial" w:cs="Arial"/>
              </w:rPr>
              <w:t>con</w:t>
            </w:r>
            <w:r w:rsidRPr="00A709CD">
              <w:rPr>
                <w:rFonts w:ascii="Arial" w:hAnsi="Arial" w:cs="Arial"/>
              </w:rPr>
              <w:t xml:space="preserve"> </w:t>
            </w:r>
            <w:r w:rsidRPr="00CF14E3">
              <w:rPr>
                <w:rFonts w:ascii="Arial" w:hAnsi="Arial" w:cs="Arial"/>
              </w:rPr>
              <w:t>descripción</w:t>
            </w:r>
          </w:p>
        </w:tc>
        <w:tc>
          <w:tcPr>
            <w:tcW w:w="6861" w:type="dxa"/>
          </w:tcPr>
          <w:p w14:paraId="3E11C546" w14:textId="3C73E5D1" w:rsidR="00DF500A" w:rsidRPr="00CF14E3" w:rsidRDefault="00DF500A" w:rsidP="00A709CD">
            <w:pPr>
              <w:pStyle w:val="TableParagraph"/>
              <w:ind w:right="59"/>
              <w:jc w:val="both"/>
              <w:rPr>
                <w:rFonts w:ascii="Arial" w:hAnsi="Arial" w:cs="Arial"/>
              </w:rPr>
            </w:pPr>
            <w:r w:rsidRPr="00CF14E3">
              <w:rPr>
                <w:rFonts w:ascii="Arial" w:hAnsi="Arial" w:cs="Arial"/>
              </w:rPr>
              <w:t>Las</w:t>
            </w:r>
            <w:r w:rsidRPr="00A709CD">
              <w:rPr>
                <w:rFonts w:ascii="Arial" w:hAnsi="Arial" w:cs="Arial"/>
              </w:rPr>
              <w:t xml:space="preserve"> </w:t>
            </w:r>
            <w:r w:rsidRPr="00CF14E3">
              <w:rPr>
                <w:rFonts w:ascii="Arial" w:hAnsi="Arial" w:cs="Arial"/>
              </w:rPr>
              <w:t>imágenes</w:t>
            </w:r>
            <w:r w:rsidRPr="00A709CD">
              <w:rPr>
                <w:rFonts w:ascii="Arial" w:hAnsi="Arial" w:cs="Arial"/>
              </w:rPr>
              <w:t xml:space="preserve"> </w:t>
            </w:r>
            <w:r w:rsidRPr="00CF14E3">
              <w:rPr>
                <w:rFonts w:ascii="Arial" w:hAnsi="Arial" w:cs="Arial"/>
              </w:rPr>
              <w:t>de</w:t>
            </w:r>
            <w:r w:rsidRPr="00A709CD">
              <w:rPr>
                <w:rFonts w:ascii="Arial" w:hAnsi="Arial" w:cs="Arial"/>
              </w:rPr>
              <w:t xml:space="preserve"> </w:t>
            </w:r>
            <w:r w:rsidRPr="00CF14E3">
              <w:rPr>
                <w:rFonts w:ascii="Arial" w:hAnsi="Arial" w:cs="Arial"/>
              </w:rPr>
              <w:t>documentos</w:t>
            </w:r>
            <w:r w:rsidRPr="00A709CD">
              <w:rPr>
                <w:rFonts w:ascii="Arial" w:hAnsi="Arial" w:cs="Arial"/>
              </w:rPr>
              <w:t xml:space="preserve"> </w:t>
            </w:r>
            <w:r w:rsidRPr="00CF14E3">
              <w:rPr>
                <w:rFonts w:ascii="Arial" w:hAnsi="Arial" w:cs="Arial"/>
              </w:rPr>
              <w:t>valorados</w:t>
            </w:r>
            <w:r w:rsidRPr="00A709CD">
              <w:rPr>
                <w:rFonts w:ascii="Arial" w:hAnsi="Arial" w:cs="Arial"/>
              </w:rPr>
              <w:t xml:space="preserve"> </w:t>
            </w:r>
            <w:r w:rsidRPr="00CF14E3">
              <w:rPr>
                <w:rFonts w:ascii="Arial" w:hAnsi="Arial" w:cs="Arial"/>
              </w:rPr>
              <w:t>como</w:t>
            </w:r>
            <w:r w:rsidRPr="00A709CD">
              <w:rPr>
                <w:rFonts w:ascii="Arial" w:hAnsi="Arial" w:cs="Arial"/>
              </w:rPr>
              <w:t xml:space="preserve"> </w:t>
            </w:r>
            <w:r w:rsidRPr="00CF14E3">
              <w:rPr>
                <w:rFonts w:ascii="Arial" w:hAnsi="Arial" w:cs="Arial"/>
              </w:rPr>
              <w:t>esenciales,</w:t>
            </w:r>
            <w:r w:rsidRPr="00A709CD">
              <w:rPr>
                <w:rFonts w:ascii="Arial" w:hAnsi="Arial" w:cs="Arial"/>
              </w:rPr>
              <w:t xml:space="preserve"> </w:t>
            </w:r>
            <w:r w:rsidRPr="00CF14E3">
              <w:rPr>
                <w:rFonts w:ascii="Arial" w:hAnsi="Arial" w:cs="Arial"/>
              </w:rPr>
              <w:t>que</w:t>
            </w:r>
            <w:r w:rsidRPr="00A709CD">
              <w:rPr>
                <w:rFonts w:ascii="Arial" w:hAnsi="Arial" w:cs="Arial"/>
              </w:rPr>
              <w:t xml:space="preserve"> </w:t>
            </w:r>
            <w:r w:rsidRPr="00CF14E3">
              <w:rPr>
                <w:rFonts w:ascii="Arial" w:hAnsi="Arial" w:cs="Arial"/>
              </w:rPr>
              <w:t>han</w:t>
            </w:r>
            <w:r w:rsidRPr="00A709CD">
              <w:rPr>
                <w:rFonts w:ascii="Arial" w:hAnsi="Arial" w:cs="Arial"/>
              </w:rPr>
              <w:t xml:space="preserve"> </w:t>
            </w:r>
            <w:r w:rsidRPr="00CF14E3">
              <w:rPr>
                <w:rFonts w:ascii="Arial" w:hAnsi="Arial" w:cs="Arial"/>
              </w:rPr>
              <w:t>sido</w:t>
            </w:r>
            <w:r w:rsidRPr="00A709CD">
              <w:rPr>
                <w:rFonts w:ascii="Arial" w:hAnsi="Arial" w:cs="Arial"/>
              </w:rPr>
              <w:t xml:space="preserve"> </w:t>
            </w:r>
            <w:r w:rsidRPr="00CF14E3">
              <w:rPr>
                <w:rFonts w:ascii="Arial" w:hAnsi="Arial" w:cs="Arial"/>
              </w:rPr>
              <w:t>descritos</w:t>
            </w:r>
            <w:r w:rsidRPr="00A709CD">
              <w:rPr>
                <w:rFonts w:ascii="Arial" w:hAnsi="Arial" w:cs="Arial"/>
              </w:rPr>
              <w:t xml:space="preserve"> </w:t>
            </w:r>
            <w:r w:rsidRPr="00CF14E3">
              <w:rPr>
                <w:rFonts w:ascii="Arial" w:hAnsi="Arial" w:cs="Arial"/>
              </w:rPr>
              <w:t>adecuadamente,</w:t>
            </w:r>
            <w:r w:rsidRPr="00A709CD">
              <w:rPr>
                <w:rFonts w:ascii="Arial" w:hAnsi="Arial" w:cs="Arial"/>
              </w:rPr>
              <w:t xml:space="preserve"> </w:t>
            </w:r>
            <w:r w:rsidRPr="00CF14E3">
              <w:rPr>
                <w:rFonts w:ascii="Arial" w:hAnsi="Arial" w:cs="Arial"/>
              </w:rPr>
              <w:t>se</w:t>
            </w:r>
            <w:r w:rsidRPr="00A709CD">
              <w:rPr>
                <w:rFonts w:ascii="Arial" w:hAnsi="Arial" w:cs="Arial"/>
              </w:rPr>
              <w:t xml:space="preserve"> </w:t>
            </w:r>
            <w:r w:rsidRPr="00CF14E3">
              <w:rPr>
                <w:rFonts w:ascii="Arial" w:hAnsi="Arial" w:cs="Arial"/>
              </w:rPr>
              <w:t>almacenarán en un repositorio especial incluido en el</w:t>
            </w:r>
            <w:r w:rsidRPr="00A709CD">
              <w:rPr>
                <w:rFonts w:ascii="Arial" w:hAnsi="Arial" w:cs="Arial"/>
              </w:rPr>
              <w:t xml:space="preserve"> </w:t>
            </w:r>
            <w:r w:rsidRPr="00CF14E3">
              <w:rPr>
                <w:rFonts w:ascii="Arial" w:hAnsi="Arial" w:cs="Arial"/>
              </w:rPr>
              <w:t>repositorio</w:t>
            </w:r>
            <w:r w:rsidRPr="00A709CD">
              <w:rPr>
                <w:rFonts w:ascii="Arial" w:hAnsi="Arial" w:cs="Arial"/>
              </w:rPr>
              <w:t xml:space="preserve"> </w:t>
            </w:r>
            <w:r w:rsidRPr="00CF14E3">
              <w:rPr>
                <w:rFonts w:ascii="Arial" w:hAnsi="Arial" w:cs="Arial"/>
              </w:rPr>
              <w:t>principal</w:t>
            </w:r>
            <w:r w:rsidRPr="00A709CD">
              <w:rPr>
                <w:rFonts w:ascii="Arial" w:hAnsi="Arial" w:cs="Arial"/>
              </w:rPr>
              <w:t xml:space="preserve"> </w:t>
            </w:r>
            <w:r w:rsidRPr="00CF14E3">
              <w:rPr>
                <w:rFonts w:ascii="Arial" w:hAnsi="Arial" w:cs="Arial"/>
              </w:rPr>
              <w:t>del</w:t>
            </w:r>
            <w:r w:rsidRPr="00A709CD">
              <w:rPr>
                <w:rFonts w:ascii="Arial" w:hAnsi="Arial" w:cs="Arial"/>
              </w:rPr>
              <w:t xml:space="preserve"> </w:t>
            </w:r>
            <w:r w:rsidRPr="00CF14E3">
              <w:rPr>
                <w:rFonts w:ascii="Arial" w:hAnsi="Arial" w:cs="Arial"/>
              </w:rPr>
              <w:t>Sistema</w:t>
            </w:r>
            <w:r w:rsidRPr="00A709CD">
              <w:rPr>
                <w:rFonts w:ascii="Arial" w:hAnsi="Arial" w:cs="Arial"/>
              </w:rPr>
              <w:t xml:space="preserve"> </w:t>
            </w:r>
            <w:r w:rsidRPr="00CF14E3">
              <w:rPr>
                <w:rFonts w:ascii="Arial" w:hAnsi="Arial" w:cs="Arial"/>
              </w:rPr>
              <w:t>de</w:t>
            </w:r>
            <w:r w:rsidRPr="00A709CD">
              <w:rPr>
                <w:rFonts w:ascii="Arial" w:hAnsi="Arial" w:cs="Arial"/>
              </w:rPr>
              <w:t xml:space="preserve"> </w:t>
            </w:r>
            <w:r w:rsidRPr="00CF14E3">
              <w:rPr>
                <w:rFonts w:ascii="Arial" w:hAnsi="Arial" w:cs="Arial"/>
              </w:rPr>
              <w:t>Gestión</w:t>
            </w:r>
            <w:r w:rsidRPr="00A709CD">
              <w:rPr>
                <w:rFonts w:ascii="Arial" w:hAnsi="Arial" w:cs="Arial"/>
              </w:rPr>
              <w:t xml:space="preserve"> </w:t>
            </w:r>
            <w:r w:rsidRPr="00CF14E3">
              <w:rPr>
                <w:rFonts w:ascii="Arial" w:hAnsi="Arial" w:cs="Arial"/>
              </w:rPr>
              <w:t>Documental.</w:t>
            </w:r>
          </w:p>
        </w:tc>
      </w:tr>
    </w:tbl>
    <w:p w14:paraId="54D56A32" w14:textId="68D7176B" w:rsidR="00DF500A" w:rsidRDefault="00DF500A" w:rsidP="00DF500A">
      <w:pPr>
        <w:spacing w:after="0" w:line="360" w:lineRule="auto"/>
        <w:rPr>
          <w:rFonts w:asciiTheme="minorHAnsi" w:hAnsiTheme="minorHAnsi" w:cstheme="minorHAnsi"/>
          <w:b/>
          <w:color w:val="3366CC"/>
          <w:sz w:val="22"/>
        </w:rPr>
      </w:pPr>
    </w:p>
    <w:p w14:paraId="187289C1" w14:textId="3C80BA22" w:rsidR="00FD68E8" w:rsidRDefault="00B43E04" w:rsidP="00B43E04">
      <w:pPr>
        <w:pStyle w:val="Ttulo1"/>
        <w:numPr>
          <w:ilvl w:val="0"/>
          <w:numId w:val="0"/>
        </w:numPr>
        <w:ind w:left="360" w:hanging="360"/>
        <w:rPr>
          <w:color w:val="3F65AA" w:themeColor="text2"/>
          <w:sz w:val="36"/>
          <w:szCs w:val="28"/>
          <w14:numForm w14:val="default"/>
        </w:rPr>
      </w:pPr>
      <w:bookmarkStart w:id="29" w:name="_Toc522712871"/>
      <w:bookmarkStart w:id="30" w:name="_Toc83130657"/>
      <w:bookmarkStart w:id="31" w:name="_Toc110415593"/>
      <w:bookmarkStart w:id="32" w:name="_Toc110432414"/>
      <w:r>
        <w:rPr>
          <w:color w:val="3F65AA" w:themeColor="text2"/>
          <w:sz w:val="36"/>
          <w:szCs w:val="28"/>
          <w14:numForm w14:val="default"/>
        </w:rPr>
        <w:t>14</w:t>
      </w:r>
      <w:r w:rsidR="001C5A87">
        <w:rPr>
          <w:color w:val="3F65AA" w:themeColor="text2"/>
          <w:sz w:val="36"/>
          <w:szCs w:val="28"/>
          <w14:numForm w14:val="default"/>
        </w:rPr>
        <w:t xml:space="preserve">. </w:t>
      </w:r>
      <w:bookmarkEnd w:id="30"/>
      <w:r>
        <w:rPr>
          <w:color w:val="3F65AA" w:themeColor="text2"/>
          <w:sz w:val="36"/>
          <w:szCs w:val="28"/>
          <w14:numForm w14:val="default"/>
        </w:rPr>
        <w:t>PRESERVACIÓN Y CONSERVACIÓN DE LOS DOCUMENTOS FÍSICOS Y ELECTRÓNICOS DEL MEN</w:t>
      </w:r>
      <w:bookmarkEnd w:id="31"/>
      <w:bookmarkEnd w:id="32"/>
    </w:p>
    <w:p w14:paraId="0C21A89F" w14:textId="77777777" w:rsidR="00B43E04" w:rsidRPr="00B43E04" w:rsidRDefault="00B43E04" w:rsidP="00B43E04"/>
    <w:p w14:paraId="72155EEF" w14:textId="41C6CFF0" w:rsidR="00FD68E8" w:rsidRPr="005A75FE" w:rsidRDefault="00B43E04" w:rsidP="005A75FE">
      <w:pPr>
        <w:rPr>
          <w:rFonts w:cs="Arial"/>
          <w:szCs w:val="24"/>
        </w:rPr>
      </w:pPr>
      <w:r w:rsidRPr="005A75FE">
        <w:rPr>
          <w:rFonts w:cs="Arial"/>
          <w:szCs w:val="24"/>
        </w:rPr>
        <w:lastRenderedPageBreak/>
        <w:t>De acuerdo con los lineamientos brindados por el Archivo General de la Nación en el Acuerdo 48 del 2000, Acuerdo 49 del 2000, Acuerdo 50 del 2000 y la Ley 594 del 2000 (Ley General de Archivos), se establecen las condiciones para los depósitos destinados como sedes de archivos, estantería, mobiliario, contenedores y para la conservación preventiva de documentos.</w:t>
      </w:r>
    </w:p>
    <w:p w14:paraId="3372F685" w14:textId="7BC484D9" w:rsidR="00FD68E8" w:rsidRPr="001C5A87" w:rsidRDefault="00B43E04" w:rsidP="001C5A87">
      <w:pPr>
        <w:pStyle w:val="Ttulo1"/>
        <w:numPr>
          <w:ilvl w:val="0"/>
          <w:numId w:val="0"/>
        </w:numPr>
        <w:ind w:left="360" w:hanging="360"/>
        <w:rPr>
          <w:color w:val="3F65AA" w:themeColor="text2"/>
          <w:sz w:val="36"/>
          <w:szCs w:val="28"/>
          <w14:numForm w14:val="default"/>
        </w:rPr>
      </w:pPr>
      <w:bookmarkStart w:id="33" w:name="_Toc83130658"/>
      <w:bookmarkStart w:id="34" w:name="_Toc110415594"/>
      <w:bookmarkStart w:id="35" w:name="_Toc110432415"/>
      <w:r>
        <w:rPr>
          <w:color w:val="3F65AA" w:themeColor="text2"/>
          <w:sz w:val="36"/>
          <w:szCs w:val="28"/>
          <w14:numForm w14:val="default"/>
        </w:rPr>
        <w:t>14</w:t>
      </w:r>
      <w:r w:rsidR="00FD68E8" w:rsidRPr="001C5A87">
        <w:rPr>
          <w:color w:val="3F65AA" w:themeColor="text2"/>
          <w:sz w:val="36"/>
          <w:szCs w:val="28"/>
          <w14:numForm w14:val="default"/>
        </w:rPr>
        <w:t xml:space="preserve">.1 </w:t>
      </w:r>
      <w:r>
        <w:rPr>
          <w:color w:val="3F65AA" w:themeColor="text2"/>
          <w:sz w:val="36"/>
          <w:szCs w:val="28"/>
          <w14:numForm w14:val="default"/>
        </w:rPr>
        <w:t>Capacidad de almacenamie</w:t>
      </w:r>
      <w:bookmarkEnd w:id="33"/>
      <w:r>
        <w:rPr>
          <w:color w:val="3F65AA" w:themeColor="text2"/>
          <w:sz w:val="36"/>
          <w:szCs w:val="28"/>
          <w14:numForm w14:val="default"/>
        </w:rPr>
        <w:t>nto:</w:t>
      </w:r>
      <w:bookmarkEnd w:id="34"/>
      <w:bookmarkEnd w:id="35"/>
    </w:p>
    <w:p w14:paraId="5C6810F3" w14:textId="77777777" w:rsidR="00FD68E8" w:rsidRPr="00F62D0D" w:rsidRDefault="00FD68E8" w:rsidP="00FD68E8">
      <w:pPr>
        <w:spacing w:after="0" w:line="360" w:lineRule="auto"/>
        <w:rPr>
          <w:rFonts w:cstheme="minorHAnsi"/>
        </w:rPr>
      </w:pPr>
    </w:p>
    <w:p w14:paraId="1FC6FB3A" w14:textId="22CFDE99" w:rsidR="00FD68E8" w:rsidRPr="003A1D91" w:rsidRDefault="00B43E04" w:rsidP="003A1D91">
      <w:pPr>
        <w:rPr>
          <w:rFonts w:cs="Arial"/>
          <w:szCs w:val="24"/>
        </w:rPr>
      </w:pPr>
      <w:r w:rsidRPr="003A1D91">
        <w:rPr>
          <w:rFonts w:cs="Arial"/>
          <w:szCs w:val="24"/>
        </w:rPr>
        <w:t>Es importante que los depósitos estén dimensionados con el espacio suficiente para albergar la documentación acumulada y su natural incremento de acuerdo con los parámetros establecidos en las Tablas de Retención Documental y los documentos de apoyo necesarios.</w:t>
      </w:r>
    </w:p>
    <w:p w14:paraId="3DE777EE" w14:textId="5F593148" w:rsidR="00FD68E8" w:rsidRPr="001C5A87" w:rsidRDefault="00B43E04" w:rsidP="001C5A87">
      <w:pPr>
        <w:pStyle w:val="Ttulo1"/>
        <w:numPr>
          <w:ilvl w:val="0"/>
          <w:numId w:val="0"/>
        </w:numPr>
        <w:ind w:left="360" w:hanging="360"/>
        <w:rPr>
          <w:color w:val="3F65AA" w:themeColor="text2"/>
          <w:sz w:val="36"/>
          <w:szCs w:val="28"/>
          <w14:numForm w14:val="default"/>
        </w:rPr>
      </w:pPr>
      <w:bookmarkStart w:id="36" w:name="_Toc83130659"/>
      <w:bookmarkStart w:id="37" w:name="_Toc110415595"/>
      <w:bookmarkStart w:id="38" w:name="_Toc110432416"/>
      <w:r>
        <w:rPr>
          <w:color w:val="3F65AA" w:themeColor="text2"/>
          <w:sz w:val="36"/>
          <w:szCs w:val="28"/>
          <w14:numForm w14:val="default"/>
        </w:rPr>
        <w:t>14</w:t>
      </w:r>
      <w:r w:rsidR="00FD68E8" w:rsidRPr="001C5A87">
        <w:rPr>
          <w:color w:val="3F65AA" w:themeColor="text2"/>
          <w:sz w:val="36"/>
          <w:szCs w:val="28"/>
          <w14:numForm w14:val="default"/>
        </w:rPr>
        <w:t xml:space="preserve">.2 </w:t>
      </w:r>
      <w:r>
        <w:rPr>
          <w:color w:val="3F65AA" w:themeColor="text2"/>
          <w:sz w:val="36"/>
          <w:szCs w:val="28"/>
          <w14:numForm w14:val="default"/>
        </w:rPr>
        <w:t>Condiciones ambientales generales:</w:t>
      </w:r>
      <w:bookmarkEnd w:id="36"/>
      <w:bookmarkEnd w:id="37"/>
      <w:bookmarkEnd w:id="38"/>
    </w:p>
    <w:p w14:paraId="73F0B183" w14:textId="77777777" w:rsidR="00FD68E8" w:rsidRPr="00F62D0D" w:rsidRDefault="00FD68E8" w:rsidP="00FD68E8">
      <w:pPr>
        <w:spacing w:after="0" w:line="360" w:lineRule="auto"/>
        <w:rPr>
          <w:rFonts w:cstheme="minorHAnsi"/>
        </w:rPr>
      </w:pPr>
    </w:p>
    <w:p w14:paraId="5C0881AE" w14:textId="77777777" w:rsidR="00B43E04" w:rsidRPr="003A1D91" w:rsidRDefault="00B43E04" w:rsidP="003A1D91">
      <w:pPr>
        <w:rPr>
          <w:rFonts w:cs="Arial"/>
          <w:szCs w:val="24"/>
        </w:rPr>
      </w:pPr>
      <w:r w:rsidRPr="003A1D91">
        <w:rPr>
          <w:rFonts w:cs="Arial"/>
          <w:szCs w:val="24"/>
        </w:rPr>
        <w:t>La ventilación interna debe permitir que las condiciones ambientales del depósito y espacio de este garanticen la conservación del documento.</w:t>
      </w:r>
    </w:p>
    <w:p w14:paraId="4D63E134" w14:textId="42CA417A" w:rsidR="00B43E04" w:rsidRPr="003A1D91" w:rsidRDefault="00B43E04" w:rsidP="003A1D91">
      <w:pPr>
        <w:rPr>
          <w:rFonts w:cs="Arial"/>
          <w:szCs w:val="24"/>
        </w:rPr>
      </w:pPr>
      <w:r w:rsidRPr="003A1D91">
        <w:rPr>
          <w:rFonts w:cs="Arial"/>
          <w:szCs w:val="24"/>
        </w:rPr>
        <w:t>La disposición de las unidades de conservación en los estantes deberá permitir una adecuada ventilación a través de ellos.</w:t>
      </w:r>
    </w:p>
    <w:p w14:paraId="3DB886AF" w14:textId="6A7E236E" w:rsidR="00B43E04" w:rsidRDefault="00B43E04" w:rsidP="00B43E04">
      <w:pPr>
        <w:pStyle w:val="Ttulo1"/>
        <w:numPr>
          <w:ilvl w:val="0"/>
          <w:numId w:val="0"/>
        </w:numPr>
        <w:ind w:left="360" w:hanging="360"/>
        <w:rPr>
          <w:color w:val="3F65AA" w:themeColor="text2"/>
          <w:sz w:val="36"/>
          <w:szCs w:val="28"/>
          <w14:numForm w14:val="default"/>
        </w:rPr>
      </w:pPr>
      <w:bookmarkStart w:id="39" w:name="_Toc110415596"/>
      <w:bookmarkStart w:id="40" w:name="_Toc110432417"/>
      <w:r>
        <w:rPr>
          <w:color w:val="3F65AA" w:themeColor="text2"/>
          <w:sz w:val="36"/>
          <w:szCs w:val="28"/>
          <w14:numForm w14:val="default"/>
        </w:rPr>
        <w:t>14</w:t>
      </w:r>
      <w:r w:rsidRPr="001C5A87">
        <w:rPr>
          <w:color w:val="3F65AA" w:themeColor="text2"/>
          <w:sz w:val="36"/>
          <w:szCs w:val="28"/>
          <w14:numForm w14:val="default"/>
        </w:rPr>
        <w:t>.</w:t>
      </w:r>
      <w:r>
        <w:rPr>
          <w:color w:val="3F65AA" w:themeColor="text2"/>
          <w:sz w:val="36"/>
          <w:szCs w:val="28"/>
          <w14:numForm w14:val="default"/>
        </w:rPr>
        <w:t>3</w:t>
      </w:r>
      <w:r w:rsidRPr="001C5A87">
        <w:rPr>
          <w:color w:val="3F65AA" w:themeColor="text2"/>
          <w:sz w:val="36"/>
          <w:szCs w:val="28"/>
          <w14:numForm w14:val="default"/>
        </w:rPr>
        <w:t xml:space="preserve"> </w:t>
      </w:r>
      <w:r>
        <w:rPr>
          <w:color w:val="3F65AA" w:themeColor="text2"/>
          <w:sz w:val="36"/>
          <w:szCs w:val="28"/>
          <w14:numForm w14:val="default"/>
        </w:rPr>
        <w:t>Iluminación</w:t>
      </w:r>
      <w:r>
        <w:rPr>
          <w:color w:val="3F65AA" w:themeColor="text2"/>
          <w:sz w:val="36"/>
          <w:szCs w:val="28"/>
          <w14:numForm w14:val="default"/>
        </w:rPr>
        <w:t>:</w:t>
      </w:r>
      <w:bookmarkEnd w:id="39"/>
      <w:bookmarkEnd w:id="40"/>
    </w:p>
    <w:p w14:paraId="04223172" w14:textId="2ECF86E8" w:rsidR="00A41AA2" w:rsidRDefault="00A41AA2" w:rsidP="00A41AA2"/>
    <w:p w14:paraId="4B52E150" w14:textId="2102D4D8" w:rsidR="00A41AA2" w:rsidRPr="003A1D91" w:rsidRDefault="00A41AA2">
      <w:pPr>
        <w:pStyle w:val="Prrafodelista"/>
        <w:numPr>
          <w:ilvl w:val="0"/>
          <w:numId w:val="10"/>
        </w:numPr>
        <w:rPr>
          <w:rFonts w:cs="Arial"/>
          <w:szCs w:val="24"/>
        </w:rPr>
      </w:pPr>
      <w:r w:rsidRPr="003A1D91">
        <w:rPr>
          <w:rFonts w:cs="Arial"/>
          <w:szCs w:val="24"/>
        </w:rPr>
        <w:t>Se debe evitar la incidencia de luz directa sobre documentación y contenedores, cuando no sea posible suprimir las fuentes naturales de luz se deben utilizar cortinas en las ventanas.</w:t>
      </w:r>
    </w:p>
    <w:p w14:paraId="459A9926" w14:textId="5D142592" w:rsidR="00A41AA2" w:rsidRPr="003A1D91" w:rsidRDefault="00A41AA2">
      <w:pPr>
        <w:pStyle w:val="Prrafodelista"/>
        <w:numPr>
          <w:ilvl w:val="0"/>
          <w:numId w:val="10"/>
        </w:numPr>
        <w:rPr>
          <w:rFonts w:cs="Arial"/>
          <w:szCs w:val="24"/>
        </w:rPr>
      </w:pPr>
      <w:r w:rsidRPr="003A1D91">
        <w:rPr>
          <w:rFonts w:cs="Arial"/>
          <w:szCs w:val="24"/>
        </w:rPr>
        <w:t>Las instalaciones eléctricas deben estar por fuera del local de depósito en lo posible y deben estar en perfectas condiciones.</w:t>
      </w:r>
    </w:p>
    <w:p w14:paraId="6A77375D" w14:textId="2F1F762D" w:rsidR="00A41AA2" w:rsidRPr="003A1D91" w:rsidRDefault="00A41AA2">
      <w:pPr>
        <w:pStyle w:val="Prrafodelista"/>
        <w:numPr>
          <w:ilvl w:val="0"/>
          <w:numId w:val="10"/>
        </w:numPr>
        <w:rPr>
          <w:rFonts w:cs="Arial"/>
          <w:szCs w:val="24"/>
        </w:rPr>
      </w:pPr>
      <w:r w:rsidRPr="003A1D91">
        <w:rPr>
          <w:rFonts w:cs="Arial"/>
          <w:szCs w:val="24"/>
        </w:rPr>
        <w:t>Es importante mantener controles a las instalaciones eléctricas.</w:t>
      </w:r>
    </w:p>
    <w:p w14:paraId="0009AA22" w14:textId="19B5B47F" w:rsidR="00A41AA2" w:rsidRDefault="00A41AA2" w:rsidP="00A41AA2">
      <w:pPr>
        <w:pStyle w:val="Ttulo1"/>
        <w:numPr>
          <w:ilvl w:val="0"/>
          <w:numId w:val="0"/>
        </w:numPr>
        <w:ind w:left="360" w:hanging="360"/>
        <w:rPr>
          <w:color w:val="3F65AA" w:themeColor="text2"/>
          <w:sz w:val="36"/>
          <w:szCs w:val="28"/>
          <w14:numForm w14:val="default"/>
        </w:rPr>
      </w:pPr>
      <w:bookmarkStart w:id="41" w:name="_Toc110415597"/>
      <w:bookmarkStart w:id="42" w:name="_Toc110432418"/>
      <w:r>
        <w:rPr>
          <w:color w:val="3F65AA" w:themeColor="text2"/>
          <w:sz w:val="36"/>
          <w:szCs w:val="28"/>
          <w14:numForm w14:val="default"/>
        </w:rPr>
        <w:t>14</w:t>
      </w:r>
      <w:r w:rsidRPr="001C5A87">
        <w:rPr>
          <w:color w:val="3F65AA" w:themeColor="text2"/>
          <w:sz w:val="36"/>
          <w:szCs w:val="28"/>
          <w14:numForm w14:val="default"/>
        </w:rPr>
        <w:t>.</w:t>
      </w:r>
      <w:r>
        <w:rPr>
          <w:color w:val="3F65AA" w:themeColor="text2"/>
          <w:sz w:val="36"/>
          <w:szCs w:val="28"/>
          <w14:numForm w14:val="default"/>
        </w:rPr>
        <w:t>4</w:t>
      </w:r>
      <w:r w:rsidRPr="001C5A87">
        <w:rPr>
          <w:color w:val="3F65AA" w:themeColor="text2"/>
          <w:sz w:val="36"/>
          <w:szCs w:val="28"/>
          <w14:numForm w14:val="default"/>
        </w:rPr>
        <w:t xml:space="preserve"> </w:t>
      </w:r>
      <w:r>
        <w:rPr>
          <w:color w:val="3F65AA" w:themeColor="text2"/>
          <w:sz w:val="36"/>
          <w:szCs w:val="28"/>
          <w14:numForm w14:val="default"/>
        </w:rPr>
        <w:t>Soporte:</w:t>
      </w:r>
      <w:bookmarkEnd w:id="41"/>
      <w:bookmarkEnd w:id="42"/>
    </w:p>
    <w:p w14:paraId="0DD07D0C" w14:textId="77777777" w:rsidR="00A41AA2" w:rsidRDefault="00A41AA2" w:rsidP="00A41AA2"/>
    <w:p w14:paraId="72692948" w14:textId="29530D23" w:rsidR="00FD68E8" w:rsidRPr="003A1D91" w:rsidRDefault="00A41AA2">
      <w:pPr>
        <w:pStyle w:val="Prrafodelista"/>
        <w:numPr>
          <w:ilvl w:val="0"/>
          <w:numId w:val="10"/>
        </w:numPr>
        <w:rPr>
          <w:rFonts w:cs="Arial"/>
          <w:szCs w:val="24"/>
        </w:rPr>
      </w:pPr>
      <w:r w:rsidRPr="003A1D91">
        <w:rPr>
          <w:rFonts w:cs="Arial"/>
          <w:szCs w:val="24"/>
        </w:rPr>
        <w:t>Se recomienda la utilización de papelería con gramaje entre 75 y 90 g/m2, libre de ácido y exento de lignina cuyo valor de pH esté en rango de acuerdo con los</w:t>
      </w:r>
      <w:r w:rsidR="003A1D91" w:rsidRPr="003A1D91">
        <w:rPr>
          <w:rFonts w:cs="Arial"/>
          <w:szCs w:val="24"/>
        </w:rPr>
        <w:t xml:space="preserve"> </w:t>
      </w:r>
      <w:r w:rsidRPr="003A1D91">
        <w:rPr>
          <w:rFonts w:cs="Arial"/>
          <w:szCs w:val="24"/>
        </w:rPr>
        <w:t>aspectos contemplados en la NTC 4436 “Papel para documentos de archivo: Requisitos para la permanencia y durabilidad”.</w:t>
      </w:r>
    </w:p>
    <w:p w14:paraId="708907AF" w14:textId="11C337EC" w:rsidR="00A41AA2" w:rsidRPr="003A1D91" w:rsidRDefault="00A41AA2">
      <w:pPr>
        <w:pStyle w:val="Prrafodelista"/>
        <w:numPr>
          <w:ilvl w:val="0"/>
          <w:numId w:val="10"/>
        </w:numPr>
        <w:rPr>
          <w:rFonts w:cs="Arial"/>
          <w:szCs w:val="24"/>
        </w:rPr>
      </w:pPr>
      <w:r w:rsidRPr="003A1D91">
        <w:rPr>
          <w:rFonts w:cs="Arial"/>
          <w:szCs w:val="24"/>
        </w:rPr>
        <w:t>Es recomendable que las tintas de impresión posean estabilidad química, sean insolubles en contacto con la humedad, no presenten modificación al color y no transmitan acidez al soporte.</w:t>
      </w:r>
    </w:p>
    <w:p w14:paraId="53F8C886" w14:textId="0C0F0F81" w:rsidR="00A41AA2" w:rsidRPr="003A1D91" w:rsidRDefault="00A41AA2">
      <w:pPr>
        <w:pStyle w:val="Prrafodelista"/>
        <w:numPr>
          <w:ilvl w:val="0"/>
          <w:numId w:val="10"/>
        </w:numPr>
        <w:rPr>
          <w:rFonts w:cs="Arial"/>
          <w:szCs w:val="24"/>
        </w:rPr>
      </w:pPr>
      <w:r w:rsidRPr="003A1D91">
        <w:rPr>
          <w:rFonts w:cs="Arial"/>
          <w:szCs w:val="24"/>
        </w:rPr>
        <w:t>La tinta para escribir debe ser un líquido uniforme, libre de sedimento, materiales en suspensión o elementos extraños; no presentar separación de componentes o coagulación.</w:t>
      </w:r>
    </w:p>
    <w:p w14:paraId="16A968DD" w14:textId="0067AC89" w:rsidR="00A41AA2" w:rsidRPr="003A1D91" w:rsidRDefault="00A41AA2">
      <w:pPr>
        <w:pStyle w:val="Prrafodelista"/>
        <w:numPr>
          <w:ilvl w:val="0"/>
          <w:numId w:val="10"/>
        </w:numPr>
        <w:rPr>
          <w:rFonts w:cs="Arial"/>
          <w:szCs w:val="24"/>
        </w:rPr>
      </w:pPr>
      <w:r w:rsidRPr="003A1D91">
        <w:rPr>
          <w:rFonts w:cs="Arial"/>
          <w:szCs w:val="24"/>
        </w:rPr>
        <w:lastRenderedPageBreak/>
        <w:t>No se recomienda utilizar micropuntas o esferos de tinta húmeda en los documentos de conservación total, pues la clase de colorantes y solventes que contienen son solubles en agua, tienden a expandirse, perder su coloración en corto tiempo y aún en condiciones estables de almacenamiento pueden presentar pérdida de legibilidad en la información.</w:t>
      </w:r>
    </w:p>
    <w:p w14:paraId="1A330553" w14:textId="32600D6E" w:rsidR="00A41AA2" w:rsidRDefault="00A41AA2" w:rsidP="00A41AA2">
      <w:pPr>
        <w:spacing w:after="0" w:line="360" w:lineRule="auto"/>
        <w:rPr>
          <w:rFonts w:cstheme="minorHAnsi"/>
        </w:rPr>
      </w:pPr>
    </w:p>
    <w:p w14:paraId="78F06617" w14:textId="01F123DF" w:rsidR="00A41AA2" w:rsidRDefault="00A41AA2" w:rsidP="00A41AA2">
      <w:pPr>
        <w:pStyle w:val="Ttulo1"/>
        <w:numPr>
          <w:ilvl w:val="0"/>
          <w:numId w:val="0"/>
        </w:numPr>
        <w:ind w:left="360" w:hanging="360"/>
        <w:rPr>
          <w:color w:val="3F65AA" w:themeColor="text2"/>
          <w:sz w:val="36"/>
          <w:szCs w:val="28"/>
          <w14:numForm w14:val="default"/>
        </w:rPr>
      </w:pPr>
      <w:bookmarkStart w:id="43" w:name="_Toc110415598"/>
      <w:bookmarkStart w:id="44" w:name="_Toc110432419"/>
      <w:r>
        <w:rPr>
          <w:color w:val="3F65AA" w:themeColor="text2"/>
          <w:sz w:val="36"/>
          <w:szCs w:val="28"/>
          <w14:numForm w14:val="default"/>
        </w:rPr>
        <w:t>14</w:t>
      </w:r>
      <w:r w:rsidRPr="001C5A87">
        <w:rPr>
          <w:color w:val="3F65AA" w:themeColor="text2"/>
          <w:sz w:val="36"/>
          <w:szCs w:val="28"/>
          <w14:numForm w14:val="default"/>
        </w:rPr>
        <w:t>.</w:t>
      </w:r>
      <w:r>
        <w:rPr>
          <w:color w:val="3F65AA" w:themeColor="text2"/>
          <w:sz w:val="36"/>
          <w:szCs w:val="28"/>
          <w14:numForm w14:val="default"/>
        </w:rPr>
        <w:t>5</w:t>
      </w:r>
      <w:r w:rsidRPr="001C5A87">
        <w:rPr>
          <w:color w:val="3F65AA" w:themeColor="text2"/>
          <w:sz w:val="36"/>
          <w:szCs w:val="28"/>
          <w14:numForm w14:val="default"/>
        </w:rPr>
        <w:t xml:space="preserve"> </w:t>
      </w:r>
      <w:r>
        <w:rPr>
          <w:color w:val="3F65AA" w:themeColor="text2"/>
          <w:sz w:val="36"/>
          <w:szCs w:val="28"/>
          <w14:numForm w14:val="default"/>
        </w:rPr>
        <w:t>Contenedores</w:t>
      </w:r>
      <w:r>
        <w:rPr>
          <w:color w:val="3F65AA" w:themeColor="text2"/>
          <w:sz w:val="36"/>
          <w:szCs w:val="28"/>
          <w14:numForm w14:val="default"/>
        </w:rPr>
        <w:t>:</w:t>
      </w:r>
      <w:bookmarkEnd w:id="43"/>
      <w:bookmarkEnd w:id="44"/>
    </w:p>
    <w:p w14:paraId="6BDBDD93" w14:textId="6CD04B35" w:rsidR="00A41AA2" w:rsidRDefault="00A41AA2" w:rsidP="00A41AA2"/>
    <w:p w14:paraId="1917EC3A" w14:textId="257F4DE7" w:rsidR="00A41AA2" w:rsidRPr="003A1D91" w:rsidRDefault="00A41AA2">
      <w:pPr>
        <w:pStyle w:val="Prrafodelista"/>
        <w:numPr>
          <w:ilvl w:val="0"/>
          <w:numId w:val="10"/>
        </w:numPr>
        <w:rPr>
          <w:rFonts w:cs="Arial"/>
          <w:szCs w:val="24"/>
        </w:rPr>
      </w:pPr>
      <w:r w:rsidRPr="003A1D91">
        <w:rPr>
          <w:rFonts w:cs="Arial"/>
          <w:szCs w:val="24"/>
        </w:rPr>
        <w:t>Para los documentos de conservación total no se recomienda la perforación de los documentos ni que estén en contacto con material metálico.</w:t>
      </w:r>
    </w:p>
    <w:p w14:paraId="45CE32E7" w14:textId="433F6FEB" w:rsidR="00A41AA2" w:rsidRPr="003A1D91" w:rsidRDefault="00A41AA2">
      <w:pPr>
        <w:pStyle w:val="Prrafodelista"/>
        <w:numPr>
          <w:ilvl w:val="0"/>
          <w:numId w:val="10"/>
        </w:numPr>
        <w:rPr>
          <w:rFonts w:cs="Arial"/>
          <w:szCs w:val="24"/>
        </w:rPr>
      </w:pPr>
      <w:r w:rsidRPr="003A1D91">
        <w:rPr>
          <w:rFonts w:cs="Arial"/>
          <w:szCs w:val="24"/>
        </w:rPr>
        <w:t>El material y el diseño de la elaboración de las unidades de almacenamiento debe dimensionarse de acuerdo con el peso y tamaño de la documentación a conservar. Para el ensamble no es adecuado utilizar adhesivos o materiales metálicos.</w:t>
      </w:r>
    </w:p>
    <w:p w14:paraId="1283ACD9" w14:textId="65D3F6C5" w:rsidR="00A41AA2" w:rsidRPr="003A1D91" w:rsidRDefault="00A41AA2">
      <w:pPr>
        <w:pStyle w:val="Prrafodelista"/>
        <w:numPr>
          <w:ilvl w:val="0"/>
          <w:numId w:val="10"/>
        </w:numPr>
        <w:rPr>
          <w:rFonts w:cs="Arial"/>
          <w:szCs w:val="24"/>
        </w:rPr>
      </w:pPr>
      <w:r w:rsidRPr="003A1D91">
        <w:rPr>
          <w:rFonts w:cs="Arial"/>
          <w:szCs w:val="24"/>
        </w:rPr>
        <w:t>Como sistemas de almacenamiento se recomienda utilizar contenedores o sistemas de embalaje para albergar folios sueltos, legajos, libros o tomos encuadernados con el propósito de prolongar de una manera considerable la conservación de estos.</w:t>
      </w:r>
    </w:p>
    <w:p w14:paraId="608ACE02" w14:textId="17ED8D4C" w:rsidR="00A41AA2" w:rsidRPr="003A1D91" w:rsidRDefault="00A41AA2">
      <w:pPr>
        <w:pStyle w:val="Prrafodelista"/>
        <w:numPr>
          <w:ilvl w:val="0"/>
          <w:numId w:val="10"/>
        </w:numPr>
        <w:rPr>
          <w:rFonts w:cs="Arial"/>
          <w:szCs w:val="24"/>
        </w:rPr>
      </w:pPr>
      <w:r w:rsidRPr="003A1D91">
        <w:rPr>
          <w:rFonts w:cs="Arial"/>
          <w:szCs w:val="24"/>
        </w:rPr>
        <w:t>Los contenedores deben ser elaborados en cartón neutro y si no se dispone de éstos, se aplicará al cartón un recubrimiento que impida la acidificación por contacto.</w:t>
      </w:r>
    </w:p>
    <w:p w14:paraId="0DE2255F" w14:textId="232D4BEA" w:rsidR="00A41AA2" w:rsidRPr="003A1D91" w:rsidRDefault="00A41AA2">
      <w:pPr>
        <w:pStyle w:val="Prrafodelista"/>
        <w:numPr>
          <w:ilvl w:val="0"/>
          <w:numId w:val="10"/>
        </w:numPr>
        <w:rPr>
          <w:rFonts w:cs="Arial"/>
          <w:szCs w:val="24"/>
        </w:rPr>
      </w:pPr>
      <w:r w:rsidRPr="003A1D91">
        <w:rPr>
          <w:rFonts w:cs="Arial"/>
          <w:szCs w:val="24"/>
        </w:rPr>
        <w:t xml:space="preserve">Las Carpetas deben ser de un material que tenga pH neutro, de color preferiblemente claro, los tintes y pigmentos deben ser resistentes a la abrasión y ser insolubles en agua. La cartulina debe tener un acabado liso, suave, libre de partículas abrasivas u otras imperfecciones. Se recomienda el uso de cartulina desacidificada de mínimo 240 g/m2 o </w:t>
      </w:r>
      <w:proofErr w:type="spellStart"/>
      <w:r w:rsidRPr="003A1D91">
        <w:rPr>
          <w:rFonts w:cs="Arial"/>
          <w:szCs w:val="24"/>
        </w:rPr>
        <w:t>propalcote</w:t>
      </w:r>
      <w:proofErr w:type="spellEnd"/>
      <w:r w:rsidRPr="003A1D91">
        <w:rPr>
          <w:rFonts w:cs="Arial"/>
          <w:szCs w:val="24"/>
        </w:rPr>
        <w:t xml:space="preserve"> de mínimo 320 g/m2</w:t>
      </w:r>
      <w:r w:rsidRPr="003A1D91">
        <w:rPr>
          <w:rFonts w:cs="Arial"/>
          <w:szCs w:val="24"/>
        </w:rPr>
        <w:t>.</w:t>
      </w:r>
    </w:p>
    <w:p w14:paraId="6CCC8F35" w14:textId="7E9EDB63" w:rsidR="00A41AA2" w:rsidRDefault="00A41AA2" w:rsidP="00A41AA2"/>
    <w:p w14:paraId="2C4900C9" w14:textId="63500100" w:rsidR="00A41AA2" w:rsidRDefault="00A41AA2" w:rsidP="00A41AA2">
      <w:pPr>
        <w:pStyle w:val="Ttulo1"/>
        <w:numPr>
          <w:ilvl w:val="0"/>
          <w:numId w:val="0"/>
        </w:numPr>
        <w:ind w:left="360" w:hanging="360"/>
        <w:rPr>
          <w:color w:val="3F65AA" w:themeColor="text2"/>
          <w:sz w:val="36"/>
          <w:szCs w:val="28"/>
          <w14:numForm w14:val="default"/>
        </w:rPr>
      </w:pPr>
      <w:bookmarkStart w:id="45" w:name="_Toc110415599"/>
      <w:bookmarkStart w:id="46" w:name="_Toc110432420"/>
      <w:r>
        <w:rPr>
          <w:color w:val="3F65AA" w:themeColor="text2"/>
          <w:sz w:val="36"/>
          <w:szCs w:val="28"/>
          <w14:numForm w14:val="default"/>
        </w:rPr>
        <w:t>14</w:t>
      </w:r>
      <w:r w:rsidRPr="001C5A87">
        <w:rPr>
          <w:color w:val="3F65AA" w:themeColor="text2"/>
          <w:sz w:val="36"/>
          <w:szCs w:val="28"/>
          <w14:numForm w14:val="default"/>
        </w:rPr>
        <w:t>.</w:t>
      </w:r>
      <w:r>
        <w:rPr>
          <w:color w:val="3F65AA" w:themeColor="text2"/>
          <w:sz w:val="36"/>
          <w:szCs w:val="28"/>
          <w14:numForm w14:val="default"/>
        </w:rPr>
        <w:t>6</w:t>
      </w:r>
      <w:r w:rsidRPr="001C5A87">
        <w:rPr>
          <w:color w:val="3F65AA" w:themeColor="text2"/>
          <w:sz w:val="36"/>
          <w:szCs w:val="28"/>
          <w14:numForm w14:val="default"/>
        </w:rPr>
        <w:t xml:space="preserve"> </w:t>
      </w:r>
      <w:r>
        <w:rPr>
          <w:color w:val="3F65AA" w:themeColor="text2"/>
          <w:sz w:val="36"/>
          <w:szCs w:val="28"/>
          <w14:numForm w14:val="default"/>
        </w:rPr>
        <w:t>Mantenimiento de instalaciones</w:t>
      </w:r>
      <w:r>
        <w:rPr>
          <w:color w:val="3F65AA" w:themeColor="text2"/>
          <w:sz w:val="36"/>
          <w:szCs w:val="28"/>
          <w14:numForm w14:val="default"/>
        </w:rPr>
        <w:t>:</w:t>
      </w:r>
      <w:bookmarkEnd w:id="45"/>
      <w:bookmarkEnd w:id="46"/>
    </w:p>
    <w:p w14:paraId="0F434DFF" w14:textId="2413DFD1" w:rsidR="00A41AA2" w:rsidRDefault="00A41AA2" w:rsidP="00A41AA2"/>
    <w:p w14:paraId="4865536F" w14:textId="62274A77" w:rsidR="00A41AA2" w:rsidRDefault="00A41AA2" w:rsidP="00A41AA2">
      <w:r>
        <w:t>Garantizar la limpieza de pisos y estantería con sustancias que no eleven el nivel de humedad en el ambiente.</w:t>
      </w:r>
    </w:p>
    <w:p w14:paraId="297E26E6" w14:textId="19A3E1E1" w:rsidR="00A41AA2" w:rsidRDefault="00A41AA2" w:rsidP="00A41AA2">
      <w:r>
        <w:t>Se aconseja hacer recorridos periódicos de inspección para observar si los depósitos y la documentación se mantienen en excelentes condiciones de aseo y seguridad. La inspección debe confirmar entre otras que los extintores, estén en condiciones de uso, que los sistemas de señalización correspondan a los inicialmente trazados y que los instrumentos de medición estén funcionando correctamente.</w:t>
      </w:r>
    </w:p>
    <w:p w14:paraId="3F1D44E9" w14:textId="77777777" w:rsidR="003A1D91" w:rsidRPr="00A41AA2" w:rsidRDefault="003A1D91" w:rsidP="00A41AA2"/>
    <w:p w14:paraId="2F535DFA" w14:textId="7BE496A4" w:rsidR="00A41AA2" w:rsidRDefault="00A41AA2" w:rsidP="00A41AA2"/>
    <w:p w14:paraId="7CB0306F" w14:textId="345722FC" w:rsidR="00A41AA2" w:rsidRDefault="00A41AA2" w:rsidP="00A41AA2">
      <w:pPr>
        <w:pStyle w:val="Ttulo1"/>
        <w:numPr>
          <w:ilvl w:val="0"/>
          <w:numId w:val="0"/>
        </w:numPr>
        <w:ind w:left="360" w:hanging="360"/>
        <w:rPr>
          <w:color w:val="3F65AA" w:themeColor="text2"/>
          <w:sz w:val="36"/>
          <w:szCs w:val="28"/>
          <w14:numForm w14:val="default"/>
        </w:rPr>
      </w:pPr>
      <w:bookmarkStart w:id="47" w:name="_Toc110415600"/>
      <w:bookmarkStart w:id="48" w:name="_Toc110432421"/>
      <w:r>
        <w:rPr>
          <w:color w:val="3F65AA" w:themeColor="text2"/>
          <w:sz w:val="36"/>
          <w:szCs w:val="28"/>
          <w14:numForm w14:val="default"/>
        </w:rPr>
        <w:lastRenderedPageBreak/>
        <w:t>14</w:t>
      </w:r>
      <w:r w:rsidRPr="001C5A87">
        <w:rPr>
          <w:color w:val="3F65AA" w:themeColor="text2"/>
          <w:sz w:val="36"/>
          <w:szCs w:val="28"/>
          <w14:numForm w14:val="default"/>
        </w:rPr>
        <w:t>.</w:t>
      </w:r>
      <w:r>
        <w:rPr>
          <w:color w:val="3F65AA" w:themeColor="text2"/>
          <w:sz w:val="36"/>
          <w:szCs w:val="28"/>
          <w14:numForm w14:val="default"/>
        </w:rPr>
        <w:t>7</w:t>
      </w:r>
      <w:r w:rsidRPr="001C5A87">
        <w:rPr>
          <w:color w:val="3F65AA" w:themeColor="text2"/>
          <w:sz w:val="36"/>
          <w:szCs w:val="28"/>
          <w14:numForm w14:val="default"/>
        </w:rPr>
        <w:t xml:space="preserve"> </w:t>
      </w:r>
      <w:r>
        <w:rPr>
          <w:color w:val="3F65AA" w:themeColor="text2"/>
          <w:sz w:val="36"/>
          <w:szCs w:val="28"/>
          <w14:numForm w14:val="default"/>
        </w:rPr>
        <w:t>Condiciones funcionales</w:t>
      </w:r>
      <w:r>
        <w:rPr>
          <w:color w:val="3F65AA" w:themeColor="text2"/>
          <w:sz w:val="36"/>
          <w:szCs w:val="28"/>
          <w14:numForm w14:val="default"/>
        </w:rPr>
        <w:t>:</w:t>
      </w:r>
      <w:bookmarkEnd w:id="47"/>
      <w:bookmarkEnd w:id="48"/>
    </w:p>
    <w:p w14:paraId="0DE5EAA7" w14:textId="4867B89F" w:rsidR="00A41AA2" w:rsidRDefault="00A41AA2" w:rsidP="00A41AA2"/>
    <w:p w14:paraId="4E228F31" w14:textId="423D5BA6" w:rsidR="00A41AA2" w:rsidRDefault="00A41AA2" w:rsidP="00A41AA2">
      <w:r w:rsidRPr="00A41AA2">
        <w:t>Las condiciones funcionales para los depósitos de Archivo propenden por el aprovechamiento de los espacios físicos basándose en la óptima distribución del mobiliario, su característica y disposición.</w:t>
      </w:r>
    </w:p>
    <w:p w14:paraId="46F1B8CF" w14:textId="424BBE4E" w:rsidR="00A41AA2" w:rsidRDefault="00A41AA2" w:rsidP="00A41AA2"/>
    <w:p w14:paraId="548DC51E" w14:textId="7A813E49" w:rsidR="00A41AA2" w:rsidRDefault="00A41AA2" w:rsidP="00A41AA2">
      <w:pPr>
        <w:pStyle w:val="Ttulo1"/>
        <w:numPr>
          <w:ilvl w:val="0"/>
          <w:numId w:val="0"/>
        </w:numPr>
        <w:ind w:left="360" w:hanging="360"/>
        <w:rPr>
          <w:color w:val="3F65AA" w:themeColor="text2"/>
          <w:sz w:val="36"/>
          <w:szCs w:val="28"/>
          <w14:numForm w14:val="default"/>
        </w:rPr>
      </w:pPr>
      <w:bookmarkStart w:id="49" w:name="_Toc110415601"/>
      <w:bookmarkStart w:id="50" w:name="_Toc110432422"/>
      <w:r>
        <w:rPr>
          <w:color w:val="3F65AA" w:themeColor="text2"/>
          <w:sz w:val="36"/>
          <w:szCs w:val="28"/>
          <w14:numForm w14:val="default"/>
        </w:rPr>
        <w:t>14</w:t>
      </w:r>
      <w:r w:rsidRPr="001C5A87">
        <w:rPr>
          <w:color w:val="3F65AA" w:themeColor="text2"/>
          <w:sz w:val="36"/>
          <w:szCs w:val="28"/>
          <w14:numForm w14:val="default"/>
        </w:rPr>
        <w:t>.</w:t>
      </w:r>
      <w:r>
        <w:rPr>
          <w:color w:val="3F65AA" w:themeColor="text2"/>
          <w:sz w:val="36"/>
          <w:szCs w:val="28"/>
          <w14:numForm w14:val="default"/>
        </w:rPr>
        <w:t>8</w:t>
      </w:r>
      <w:r w:rsidRPr="001C5A87">
        <w:rPr>
          <w:color w:val="3F65AA" w:themeColor="text2"/>
          <w:sz w:val="36"/>
          <w:szCs w:val="28"/>
          <w14:numForm w14:val="default"/>
        </w:rPr>
        <w:t xml:space="preserve"> </w:t>
      </w:r>
      <w:r>
        <w:rPr>
          <w:color w:val="3F65AA" w:themeColor="text2"/>
          <w:sz w:val="36"/>
          <w:szCs w:val="28"/>
          <w14:numForm w14:val="default"/>
        </w:rPr>
        <w:t>Estantería y mobiliario</w:t>
      </w:r>
      <w:r>
        <w:rPr>
          <w:color w:val="3F65AA" w:themeColor="text2"/>
          <w:sz w:val="36"/>
          <w:szCs w:val="28"/>
          <w14:numForm w14:val="default"/>
        </w:rPr>
        <w:t>:</w:t>
      </w:r>
      <w:bookmarkEnd w:id="49"/>
      <w:bookmarkEnd w:id="50"/>
    </w:p>
    <w:p w14:paraId="4B3F7A9E" w14:textId="5D4FE23A" w:rsidR="00A41AA2" w:rsidRDefault="00A41AA2" w:rsidP="00A41AA2"/>
    <w:p w14:paraId="6905DA42" w14:textId="4CD0C0FF" w:rsidR="00A41AA2" w:rsidRPr="003A1D91" w:rsidRDefault="00A41AA2">
      <w:pPr>
        <w:pStyle w:val="Prrafodelista"/>
        <w:numPr>
          <w:ilvl w:val="0"/>
          <w:numId w:val="10"/>
        </w:numPr>
        <w:rPr>
          <w:rFonts w:cs="Arial"/>
          <w:szCs w:val="24"/>
        </w:rPr>
      </w:pPr>
      <w:r w:rsidRPr="003A1D91">
        <w:rPr>
          <w:rFonts w:cs="Arial"/>
          <w:szCs w:val="24"/>
        </w:rPr>
        <w:t>El diseño de los estantes debe ser acorde con la cantidad de unidades que contendrá, evitando bordes o aristas que produzcan daños sobre los documentos.</w:t>
      </w:r>
    </w:p>
    <w:p w14:paraId="2093064C" w14:textId="3E314FD0" w:rsidR="00A41AA2" w:rsidRPr="003A1D91" w:rsidRDefault="00A41AA2">
      <w:pPr>
        <w:pStyle w:val="Prrafodelista"/>
        <w:numPr>
          <w:ilvl w:val="0"/>
          <w:numId w:val="10"/>
        </w:numPr>
        <w:rPr>
          <w:rFonts w:cs="Arial"/>
          <w:szCs w:val="24"/>
        </w:rPr>
      </w:pPr>
      <w:r w:rsidRPr="003A1D91">
        <w:rPr>
          <w:rFonts w:cs="Arial"/>
          <w:szCs w:val="24"/>
        </w:rPr>
        <w:t>Se recomienda que los estantes sean construidos en láminas metálicas sólidas, resistentes y estables con tratamiento anticorrosivo y recubrimiento horneado químicamente estable.</w:t>
      </w:r>
    </w:p>
    <w:p w14:paraId="43654FCD" w14:textId="2EDF64BB" w:rsidR="00A41AA2" w:rsidRPr="003A1D91" w:rsidRDefault="00A41AA2">
      <w:pPr>
        <w:pStyle w:val="Prrafodelista"/>
        <w:numPr>
          <w:ilvl w:val="0"/>
          <w:numId w:val="10"/>
        </w:numPr>
        <w:rPr>
          <w:rFonts w:cs="Arial"/>
          <w:szCs w:val="24"/>
        </w:rPr>
      </w:pPr>
      <w:r w:rsidRPr="003A1D91">
        <w:rPr>
          <w:rFonts w:cs="Arial"/>
          <w:szCs w:val="24"/>
        </w:rPr>
        <w:t>Se recomienda que la estantería no esté recostada sobre los muros y se deje un espacio mínimo de 20 cm, entre éstos y la estantería.</w:t>
      </w:r>
    </w:p>
    <w:p w14:paraId="5CA6BB50" w14:textId="5E5D1B5D" w:rsidR="00A41AA2" w:rsidRPr="003A1D91" w:rsidRDefault="00A41AA2">
      <w:pPr>
        <w:pStyle w:val="Prrafodelista"/>
        <w:numPr>
          <w:ilvl w:val="0"/>
          <w:numId w:val="10"/>
        </w:numPr>
        <w:rPr>
          <w:rFonts w:cs="Arial"/>
          <w:szCs w:val="24"/>
        </w:rPr>
      </w:pPr>
      <w:r w:rsidRPr="003A1D91">
        <w:rPr>
          <w:rFonts w:cs="Arial"/>
          <w:szCs w:val="24"/>
        </w:rPr>
        <w:t>Los archivadores utilizados como mobiliario de oficina deben elaborarse en materiales estables para la conservación de documentos y proyectarse de acuerdo con la producción documental.</w:t>
      </w:r>
    </w:p>
    <w:p w14:paraId="0E3F15C0" w14:textId="77777777" w:rsidR="00A41AA2" w:rsidRDefault="00A41AA2" w:rsidP="00A41AA2"/>
    <w:p w14:paraId="665B3E43" w14:textId="54E0D2E3" w:rsidR="00A41AA2" w:rsidRDefault="00A41AA2" w:rsidP="00A41AA2">
      <w:pPr>
        <w:pStyle w:val="Ttulo1"/>
        <w:numPr>
          <w:ilvl w:val="0"/>
          <w:numId w:val="0"/>
        </w:numPr>
        <w:ind w:left="360" w:hanging="360"/>
        <w:rPr>
          <w:color w:val="3F65AA" w:themeColor="text2"/>
          <w:sz w:val="36"/>
          <w:szCs w:val="28"/>
          <w14:numForm w14:val="default"/>
        </w:rPr>
      </w:pPr>
      <w:bookmarkStart w:id="51" w:name="_Toc110415602"/>
      <w:bookmarkStart w:id="52" w:name="_Toc110432423"/>
      <w:r>
        <w:rPr>
          <w:color w:val="3F65AA" w:themeColor="text2"/>
          <w:sz w:val="36"/>
          <w:szCs w:val="28"/>
          <w14:numForm w14:val="default"/>
        </w:rPr>
        <w:t>14</w:t>
      </w:r>
      <w:r w:rsidRPr="001C5A87">
        <w:rPr>
          <w:color w:val="3F65AA" w:themeColor="text2"/>
          <w:sz w:val="36"/>
          <w:szCs w:val="28"/>
          <w14:numForm w14:val="default"/>
        </w:rPr>
        <w:t>.</w:t>
      </w:r>
      <w:r>
        <w:rPr>
          <w:color w:val="3F65AA" w:themeColor="text2"/>
          <w:sz w:val="36"/>
          <w:szCs w:val="28"/>
          <w14:numForm w14:val="default"/>
        </w:rPr>
        <w:t>9</w:t>
      </w:r>
      <w:r w:rsidRPr="001C5A87">
        <w:rPr>
          <w:color w:val="3F65AA" w:themeColor="text2"/>
          <w:sz w:val="36"/>
          <w:szCs w:val="28"/>
          <w14:numForm w14:val="default"/>
        </w:rPr>
        <w:t xml:space="preserve"> </w:t>
      </w:r>
      <w:r>
        <w:rPr>
          <w:color w:val="3F65AA" w:themeColor="text2"/>
          <w:sz w:val="36"/>
          <w:szCs w:val="28"/>
          <w14:numForm w14:val="default"/>
        </w:rPr>
        <w:t>Recomendaciones adicionales</w:t>
      </w:r>
      <w:bookmarkEnd w:id="51"/>
      <w:bookmarkEnd w:id="52"/>
    </w:p>
    <w:p w14:paraId="500738F0" w14:textId="40202D4C" w:rsidR="00A41AA2" w:rsidRDefault="00A41AA2" w:rsidP="00A41AA2"/>
    <w:p w14:paraId="4F8DA25D" w14:textId="6623CAC7" w:rsidR="00A41AA2" w:rsidRPr="003A1D91" w:rsidRDefault="00A41AA2">
      <w:pPr>
        <w:pStyle w:val="Prrafodelista"/>
        <w:numPr>
          <w:ilvl w:val="0"/>
          <w:numId w:val="10"/>
        </w:numPr>
        <w:rPr>
          <w:rFonts w:cs="Arial"/>
          <w:szCs w:val="24"/>
        </w:rPr>
      </w:pPr>
      <w:r w:rsidRPr="003A1D91">
        <w:rPr>
          <w:rFonts w:cs="Arial"/>
          <w:szCs w:val="24"/>
        </w:rPr>
        <w:t>Ubicar los documentos vitales o esenciales en unidades de almacenamiento (mueble rodante), protegidos contra acciones humanas, hurto, tomas fotográficas sin autorización, incendio, entre otros.</w:t>
      </w:r>
    </w:p>
    <w:p w14:paraId="2D769BD8" w14:textId="27DF4BC7" w:rsidR="00A41AA2" w:rsidRPr="003A1D91" w:rsidRDefault="00A41AA2">
      <w:pPr>
        <w:pStyle w:val="Prrafodelista"/>
        <w:numPr>
          <w:ilvl w:val="0"/>
          <w:numId w:val="10"/>
        </w:numPr>
        <w:rPr>
          <w:rFonts w:cs="Arial"/>
          <w:szCs w:val="24"/>
        </w:rPr>
      </w:pPr>
      <w:r w:rsidRPr="003A1D91">
        <w:rPr>
          <w:rFonts w:cs="Arial"/>
          <w:szCs w:val="24"/>
        </w:rPr>
        <w:t>En la medida de lo posible que los archivos de gestión de documentos vitales se ubiquen en locaciones independientes con control de acceso de los funcionarios y que se asigne una persona responsable de su administración.</w:t>
      </w:r>
    </w:p>
    <w:p w14:paraId="0784FD79" w14:textId="6A6FA42E" w:rsidR="00A41AA2" w:rsidRPr="003A1D91" w:rsidRDefault="00A41AA2">
      <w:pPr>
        <w:pStyle w:val="Prrafodelista"/>
        <w:numPr>
          <w:ilvl w:val="0"/>
          <w:numId w:val="10"/>
        </w:numPr>
        <w:rPr>
          <w:rFonts w:cs="Arial"/>
          <w:szCs w:val="24"/>
        </w:rPr>
      </w:pPr>
      <w:r w:rsidRPr="003A1D91">
        <w:rPr>
          <w:rFonts w:cs="Arial"/>
          <w:szCs w:val="24"/>
        </w:rPr>
        <w:t>Una vez identificados los documentos vitales o esenciales, es importante controlar los préstamos a funcionarios o contratistas y evitar que sean trasladados a lugares no autorizados. Se recomienda además asistir a las capacitaciones programadas y mantener los controles de seguridad establecidos.</w:t>
      </w:r>
    </w:p>
    <w:p w14:paraId="13FCC781" w14:textId="3C6298AF" w:rsidR="00A41AA2" w:rsidRPr="003A1D91" w:rsidRDefault="00A41AA2">
      <w:pPr>
        <w:pStyle w:val="Prrafodelista"/>
        <w:numPr>
          <w:ilvl w:val="0"/>
          <w:numId w:val="10"/>
        </w:numPr>
        <w:rPr>
          <w:rFonts w:cs="Arial"/>
          <w:szCs w:val="24"/>
        </w:rPr>
      </w:pPr>
      <w:r w:rsidRPr="003A1D91">
        <w:rPr>
          <w:rFonts w:cs="Arial"/>
          <w:szCs w:val="24"/>
        </w:rPr>
        <w:t>Para los documentos vitales o esenciales calificados como reservados y que no son transferidos al archivo central, en lo posible crear una copia de seguridad en formato digital para conservación, preservación y seguridad. Se requiere además informar al Área de Tecnología quien deberá implementar la cadena de custodia adecuada y garantizar que la información se pueda recuperar en caso de desastre natural o humano permitiendo dar continuidad a las funciones o actividades de la dependencia.</w:t>
      </w:r>
    </w:p>
    <w:p w14:paraId="637E4A59" w14:textId="35487B0A" w:rsidR="00A41AA2" w:rsidRPr="003A1D91" w:rsidRDefault="00A41AA2">
      <w:pPr>
        <w:pStyle w:val="Prrafodelista"/>
        <w:numPr>
          <w:ilvl w:val="0"/>
          <w:numId w:val="10"/>
        </w:numPr>
        <w:rPr>
          <w:rFonts w:cs="Arial"/>
          <w:szCs w:val="24"/>
        </w:rPr>
      </w:pPr>
      <w:r w:rsidRPr="003A1D91">
        <w:rPr>
          <w:rFonts w:cs="Arial"/>
          <w:szCs w:val="24"/>
        </w:rPr>
        <w:lastRenderedPageBreak/>
        <w:t>Procurar que la producción de contenidos de los documentos vitales o esenciales no se imprima en papel reutilizado ya que ante un evento natural (o propiciado) como inundación, las tintas al humedecerse y mezclarse pueden ocasionar que se pierda la legibilidad, confiabilidad y fidelidad. Se recomienda no utilizar papel ecológico para la producción de documentos vitales o esenciales, debido a que su composición durante el proceso de producción utiliza elementos contaminantes, haciendo que su consistencia sea menor y no contribuya a la conservación y preservación del documento en el tiempo.</w:t>
      </w:r>
    </w:p>
    <w:p w14:paraId="7EF711CB" w14:textId="2F4B4FBB" w:rsidR="00A41AA2" w:rsidRPr="003A1D91" w:rsidRDefault="00A41AA2">
      <w:pPr>
        <w:pStyle w:val="Prrafodelista"/>
        <w:numPr>
          <w:ilvl w:val="0"/>
          <w:numId w:val="10"/>
        </w:numPr>
        <w:rPr>
          <w:rFonts w:cs="Arial"/>
          <w:szCs w:val="24"/>
        </w:rPr>
      </w:pPr>
      <w:r w:rsidRPr="003A1D91">
        <w:rPr>
          <w:rFonts w:cs="Arial"/>
          <w:szCs w:val="24"/>
        </w:rPr>
        <w:t>Es importante para la conservación y preservación de los documentos vitales o esenciales hacer la transición del formato físico al digital, realizando un proceso de calidad de la información grabada en cintas para verificar que el contenido corresponda al cien por ciento de la información original.</w:t>
      </w:r>
    </w:p>
    <w:p w14:paraId="6772944D" w14:textId="372CC09E" w:rsidR="00A41AA2" w:rsidRPr="003A1D91" w:rsidRDefault="00A41AA2">
      <w:pPr>
        <w:pStyle w:val="Prrafodelista"/>
        <w:numPr>
          <w:ilvl w:val="0"/>
          <w:numId w:val="10"/>
        </w:numPr>
        <w:rPr>
          <w:rFonts w:cs="Arial"/>
          <w:szCs w:val="24"/>
        </w:rPr>
      </w:pPr>
      <w:r w:rsidRPr="003A1D91">
        <w:rPr>
          <w:rFonts w:cs="Arial"/>
          <w:szCs w:val="24"/>
        </w:rPr>
        <w:t>Al realizar los procesos de migración de información, tanto actual como histórica, a otros medios de almacenamiento de igual o mejor calidad, se debe contemplar los medios de tecnología recientes para evitar la obsolescencia y pérdida de información.</w:t>
      </w:r>
    </w:p>
    <w:p w14:paraId="31B03C0B" w14:textId="005BB46C" w:rsidR="00A41AA2" w:rsidRPr="003A1D91" w:rsidRDefault="00A41AA2">
      <w:pPr>
        <w:pStyle w:val="Prrafodelista"/>
        <w:numPr>
          <w:ilvl w:val="0"/>
          <w:numId w:val="10"/>
        </w:numPr>
        <w:rPr>
          <w:rFonts w:cs="Arial"/>
          <w:szCs w:val="24"/>
        </w:rPr>
      </w:pPr>
      <w:r w:rsidRPr="003A1D91">
        <w:rPr>
          <w:rFonts w:cs="Arial"/>
          <w:szCs w:val="24"/>
        </w:rPr>
        <w:t>Es indicado que los funcionarios y contratistas, que generen documentos vitales o esenciales, cuenten con acceso a la red (servidor de la entidad) para consolidar la información y evitar que se creen archivos alternos entre los contratistas y la entidad.</w:t>
      </w:r>
    </w:p>
    <w:p w14:paraId="42988B2E" w14:textId="320A7E9D" w:rsidR="00A41AA2" w:rsidRPr="003A1D91" w:rsidRDefault="00A41AA2">
      <w:pPr>
        <w:pStyle w:val="Prrafodelista"/>
        <w:numPr>
          <w:ilvl w:val="0"/>
          <w:numId w:val="10"/>
        </w:numPr>
        <w:rPr>
          <w:rFonts w:cs="Arial"/>
          <w:szCs w:val="24"/>
        </w:rPr>
      </w:pPr>
      <w:r w:rsidRPr="003A1D91">
        <w:rPr>
          <w:rFonts w:cs="Arial"/>
          <w:szCs w:val="24"/>
        </w:rPr>
        <w:t>La Entidad suministra los equipos de cómputo para funcionarios y contratistas que realicen trabajo en campo (computador portátil), con el fin</w:t>
      </w:r>
      <w:r w:rsidRPr="003A1D91">
        <w:rPr>
          <w:rFonts w:cs="Arial"/>
          <w:szCs w:val="24"/>
        </w:rPr>
        <w:t xml:space="preserve"> </w:t>
      </w:r>
      <w:r w:rsidRPr="003A1D91">
        <w:rPr>
          <w:rFonts w:cs="Arial"/>
          <w:szCs w:val="24"/>
        </w:rPr>
        <w:t>de que la información producida se pueda migrar al servidor de la entidad, evitando la pérdida total o parcial.</w:t>
      </w:r>
    </w:p>
    <w:p w14:paraId="71204D82" w14:textId="64AF61AC" w:rsidR="00A41AA2" w:rsidRPr="003A1D91" w:rsidRDefault="00A41AA2">
      <w:pPr>
        <w:pStyle w:val="Prrafodelista"/>
        <w:numPr>
          <w:ilvl w:val="0"/>
          <w:numId w:val="10"/>
        </w:numPr>
        <w:rPr>
          <w:rFonts w:cs="Arial"/>
          <w:szCs w:val="24"/>
        </w:rPr>
      </w:pPr>
      <w:r w:rsidRPr="003A1D91">
        <w:rPr>
          <w:rFonts w:cs="Arial"/>
          <w:szCs w:val="24"/>
        </w:rPr>
        <w:t>Reforzar el conocimiento de las políticas de seguridad de la información entre los funcionarios resaltando las herramientas no se deben utilizar para almacenar documentación vital o esencial generada como producto de las funciones u obligaciones contractuales con la entidad.</w:t>
      </w:r>
    </w:p>
    <w:p w14:paraId="7F4A6058" w14:textId="1D5F31BD" w:rsidR="00A41AA2" w:rsidRPr="003A1D91" w:rsidRDefault="00A41AA2">
      <w:pPr>
        <w:pStyle w:val="Prrafodelista"/>
        <w:numPr>
          <w:ilvl w:val="0"/>
          <w:numId w:val="10"/>
        </w:numPr>
        <w:rPr>
          <w:rFonts w:cs="Arial"/>
          <w:szCs w:val="24"/>
        </w:rPr>
      </w:pPr>
      <w:r w:rsidRPr="003A1D91">
        <w:rPr>
          <w:rFonts w:cs="Arial"/>
          <w:szCs w:val="24"/>
        </w:rPr>
        <w:t>El Área de Tecnología y Sistemas de Información debe disponer de herramientas físicas para proteger las unidades de almacenamiento frente a fenómenos naturales esporádicos como tormentas solares con el uso, por ejemplo, de Jaulas de Faraday o elementos que las repelen tales como el aluminio.</w:t>
      </w:r>
    </w:p>
    <w:p w14:paraId="635F145D" w14:textId="76A22D8E" w:rsidR="00A41AA2" w:rsidRPr="003A1D91" w:rsidRDefault="00A41AA2">
      <w:pPr>
        <w:pStyle w:val="Prrafodelista"/>
        <w:numPr>
          <w:ilvl w:val="0"/>
          <w:numId w:val="10"/>
        </w:numPr>
        <w:rPr>
          <w:rFonts w:cs="Arial"/>
          <w:szCs w:val="24"/>
        </w:rPr>
      </w:pPr>
      <w:r w:rsidRPr="003A1D91">
        <w:rPr>
          <w:rFonts w:cs="Arial"/>
          <w:szCs w:val="24"/>
        </w:rPr>
        <w:t>Se recomienda al MEN utilizar como técnica de reprografía la digitalización en formatos PDA/A tipo B, agregando metadatos intrínsecos y extrínsecos, con el fin de cargarlos en el SGDEA de la entidad, lo cual permitirá su efectiva recuperación y preservación a largo plazo, garantizando la aplicación de las directrices emitidas por el Archivo General de la Nación sobre el particular. Lo anterior teniendo en cuenta que, en la Tabla de Retención Documental, se establece como disposición final la microfilmación, como técnica de reprografía. Lo anterior debido a los altos costos que genera dicha técnica</w:t>
      </w:r>
    </w:p>
    <w:p w14:paraId="600F92D7" w14:textId="77777777" w:rsidR="00FD68E8" w:rsidRPr="00F62D0D" w:rsidRDefault="00FD68E8" w:rsidP="00FD68E8">
      <w:pPr>
        <w:spacing w:after="0" w:line="360" w:lineRule="auto"/>
        <w:rPr>
          <w:rFonts w:cstheme="minorHAnsi"/>
        </w:rPr>
      </w:pPr>
    </w:p>
    <w:p w14:paraId="50812E87" w14:textId="78E042B1" w:rsidR="00FD68E8" w:rsidRPr="005F3A99" w:rsidRDefault="00FD68E8">
      <w:pPr>
        <w:pStyle w:val="Ttulo2"/>
        <w:numPr>
          <w:ilvl w:val="0"/>
          <w:numId w:val="6"/>
        </w:numPr>
        <w:rPr>
          <w:szCs w:val="40"/>
        </w:rPr>
      </w:pPr>
      <w:bookmarkStart w:id="53" w:name="_Toc83130660"/>
      <w:bookmarkStart w:id="54" w:name="_Toc110415603"/>
      <w:bookmarkStart w:id="55" w:name="_Toc110432424"/>
      <w:r w:rsidRPr="005F3A99">
        <w:rPr>
          <w:szCs w:val="40"/>
        </w:rPr>
        <w:lastRenderedPageBreak/>
        <w:t xml:space="preserve">DOCUMENTOS </w:t>
      </w:r>
      <w:r w:rsidR="00375126" w:rsidRPr="005F3A99">
        <w:rPr>
          <w:szCs w:val="40"/>
        </w:rPr>
        <w:t>ASOCIADOS</w:t>
      </w:r>
      <w:bookmarkEnd w:id="53"/>
      <w:bookmarkEnd w:id="54"/>
      <w:bookmarkEnd w:id="55"/>
    </w:p>
    <w:p w14:paraId="06E2C484" w14:textId="77777777" w:rsidR="00FD68E8" w:rsidRPr="00F62D0D" w:rsidRDefault="00FD68E8" w:rsidP="00FD68E8">
      <w:pPr>
        <w:pStyle w:val="Prrafodelista"/>
        <w:spacing w:after="0" w:line="360" w:lineRule="auto"/>
        <w:ind w:left="142"/>
        <w:rPr>
          <w:rFonts w:cstheme="minorHAnsi"/>
          <w:b/>
          <w:color w:val="3366CC"/>
        </w:rPr>
      </w:pPr>
    </w:p>
    <w:p w14:paraId="05E8DE34" w14:textId="4EAE7C7B" w:rsidR="00375126" w:rsidRPr="00375126" w:rsidRDefault="00375126">
      <w:pPr>
        <w:pStyle w:val="Prrafodelista"/>
        <w:numPr>
          <w:ilvl w:val="0"/>
          <w:numId w:val="7"/>
        </w:numPr>
      </w:pPr>
      <w:r w:rsidRPr="00375126">
        <w:t>Programa de Gestión Documental – PGD 2019-2014</w:t>
      </w:r>
    </w:p>
    <w:p w14:paraId="51A13500" w14:textId="08E7A846" w:rsidR="00375126" w:rsidRPr="00375126" w:rsidRDefault="00375126">
      <w:pPr>
        <w:pStyle w:val="Prrafodelista"/>
        <w:numPr>
          <w:ilvl w:val="0"/>
          <w:numId w:val="7"/>
        </w:numPr>
      </w:pPr>
      <w:r w:rsidRPr="00375126">
        <w:t>Manual Sistema Integrado de Conservación – SIC 2019-2020</w:t>
      </w:r>
    </w:p>
    <w:p w14:paraId="307B1F1C" w14:textId="3A2F311D" w:rsidR="00375126" w:rsidRPr="00375126" w:rsidRDefault="00375126">
      <w:pPr>
        <w:pStyle w:val="Prrafodelista"/>
        <w:numPr>
          <w:ilvl w:val="0"/>
          <w:numId w:val="7"/>
        </w:numPr>
      </w:pPr>
      <w:r w:rsidRPr="00375126">
        <w:t>Tablas de Retención Documental (2018)</w:t>
      </w:r>
    </w:p>
    <w:p w14:paraId="7E655467" w14:textId="3F7BFB67" w:rsidR="00375126" w:rsidRPr="00375126" w:rsidRDefault="00375126">
      <w:pPr>
        <w:pStyle w:val="Prrafodelista"/>
        <w:numPr>
          <w:ilvl w:val="0"/>
          <w:numId w:val="7"/>
        </w:numPr>
      </w:pPr>
      <w:r w:rsidRPr="00375126">
        <w:t>PM-MA-03 Manual de políticas seguridad de la información V. 03</w:t>
      </w:r>
    </w:p>
    <w:p w14:paraId="1063EE74" w14:textId="12687E67" w:rsidR="00375126" w:rsidRPr="00375126" w:rsidRDefault="00375126">
      <w:pPr>
        <w:pStyle w:val="Prrafodelista"/>
        <w:numPr>
          <w:ilvl w:val="0"/>
          <w:numId w:val="7"/>
        </w:numPr>
      </w:pPr>
      <w:r w:rsidRPr="00375126">
        <w:t>Política de gestión documental</w:t>
      </w:r>
    </w:p>
    <w:p w14:paraId="64BF9581" w14:textId="4DC6030B" w:rsidR="00375126" w:rsidRPr="00375126" w:rsidRDefault="00375126">
      <w:pPr>
        <w:pStyle w:val="Prrafodelista"/>
        <w:numPr>
          <w:ilvl w:val="0"/>
          <w:numId w:val="7"/>
        </w:numPr>
      </w:pPr>
      <w:r w:rsidRPr="00375126">
        <w:t>Registro de Activos de Información</w:t>
      </w:r>
    </w:p>
    <w:p w14:paraId="48F55CD7" w14:textId="46BA9A0B" w:rsidR="00FD68E8" w:rsidRDefault="00375126">
      <w:pPr>
        <w:pStyle w:val="Prrafodelista"/>
        <w:numPr>
          <w:ilvl w:val="0"/>
          <w:numId w:val="7"/>
        </w:numPr>
      </w:pPr>
      <w:r w:rsidRPr="00375126">
        <w:t>Índice de Información Clasificada y reservada</w:t>
      </w:r>
    </w:p>
    <w:p w14:paraId="7FB482C4" w14:textId="4B099330" w:rsidR="005F3A99" w:rsidRDefault="005F3A99" w:rsidP="005F3A99">
      <w:pPr>
        <w:pStyle w:val="Prrafodelista"/>
        <w:ind w:firstLine="0"/>
      </w:pPr>
    </w:p>
    <w:p w14:paraId="49606730" w14:textId="77777777" w:rsidR="005F3A99" w:rsidRPr="00375126" w:rsidRDefault="005F3A99" w:rsidP="005F3A99">
      <w:pPr>
        <w:pStyle w:val="Prrafodelista"/>
        <w:ind w:firstLine="0"/>
      </w:pPr>
    </w:p>
    <w:p w14:paraId="74C3EEE9" w14:textId="2400251C" w:rsidR="00375126" w:rsidRPr="005F3A99" w:rsidRDefault="00375126">
      <w:pPr>
        <w:pStyle w:val="Ttulo2"/>
        <w:numPr>
          <w:ilvl w:val="0"/>
          <w:numId w:val="6"/>
        </w:numPr>
      </w:pPr>
      <w:bookmarkStart w:id="56" w:name="_Toc83130661"/>
      <w:bookmarkStart w:id="57" w:name="_Toc110415604"/>
      <w:bookmarkStart w:id="58" w:name="_Toc110432425"/>
      <w:r w:rsidRPr="005F3A99">
        <w:t>ANEXO A: INVENTARIO DE DOCUMENTOS VITALES Y ESENCIALES DEL MINISTERIO DE EDUCACIÓN NACIONAL</w:t>
      </w:r>
      <w:bookmarkEnd w:id="56"/>
      <w:bookmarkEnd w:id="57"/>
      <w:bookmarkEnd w:id="58"/>
    </w:p>
    <w:p w14:paraId="47C390F4" w14:textId="77777777" w:rsidR="00375126" w:rsidRPr="00375126" w:rsidRDefault="00375126" w:rsidP="00375126"/>
    <w:p w14:paraId="5FB64BEC" w14:textId="4EE08DA9" w:rsidR="00375126" w:rsidRDefault="00375126" w:rsidP="00375126">
      <w:r w:rsidRPr="009428FB">
        <w:t xml:space="preserve">Se anexa documento en formato </w:t>
      </w:r>
      <w:r w:rsidR="009428FB" w:rsidRPr="009428FB">
        <w:t>Excel</w:t>
      </w:r>
      <w:r w:rsidRPr="009428FB">
        <w:t>.</w:t>
      </w:r>
    </w:p>
    <w:p w14:paraId="79DEE70B" w14:textId="77777777" w:rsidR="00375126" w:rsidRPr="00375126" w:rsidRDefault="00375126" w:rsidP="00375126"/>
    <w:p w14:paraId="7CDD8D98" w14:textId="3013880B" w:rsidR="00375126" w:rsidRPr="00132B7D" w:rsidRDefault="00375126">
      <w:pPr>
        <w:pStyle w:val="Ttulo2"/>
        <w:numPr>
          <w:ilvl w:val="0"/>
          <w:numId w:val="6"/>
        </w:numPr>
      </w:pPr>
      <w:bookmarkStart w:id="59" w:name="_Toc110415605"/>
      <w:bookmarkStart w:id="60" w:name="_Toc110432426"/>
      <w:r w:rsidRPr="00132B7D">
        <w:t>ANEXO B: DOCUMENTOS EXCLUIDOS DEL PROGRAMA DE VITALES Y ESENCIALES ANTERIOR</w:t>
      </w:r>
      <w:bookmarkEnd w:id="59"/>
      <w:bookmarkEnd w:id="60"/>
    </w:p>
    <w:p w14:paraId="7856D134" w14:textId="35A4B579" w:rsidR="00375126" w:rsidRPr="005F3A99" w:rsidRDefault="00375126" w:rsidP="00375126">
      <w:pPr>
        <w:rPr>
          <w:sz w:val="40"/>
          <w:szCs w:val="40"/>
        </w:rPr>
      </w:pPr>
    </w:p>
    <w:p w14:paraId="0AD2A6EC" w14:textId="2E75FFC3" w:rsidR="00375126" w:rsidRPr="00CF14E3" w:rsidRDefault="00375126" w:rsidP="00CF14E3">
      <w:pPr>
        <w:spacing w:before="101"/>
        <w:jc w:val="center"/>
        <w:rPr>
          <w:i/>
          <w:color w:val="44536A"/>
          <w:sz w:val="18"/>
        </w:rPr>
      </w:pPr>
      <w:r w:rsidRPr="00CF14E3">
        <w:rPr>
          <w:i/>
          <w:color w:val="44536A"/>
          <w:sz w:val="18"/>
        </w:rPr>
        <w:t>Tabla 2 - Documentos excluidos del programa de documentos vitales</w:t>
      </w:r>
    </w:p>
    <w:tbl>
      <w:tblPr>
        <w:tblStyle w:val="TableNormal"/>
        <w:tblW w:w="864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1"/>
        <w:gridCol w:w="2126"/>
        <w:gridCol w:w="1843"/>
        <w:gridCol w:w="2268"/>
      </w:tblGrid>
      <w:tr w:rsidR="005F3A99" w14:paraId="4EEB502E" w14:textId="77777777" w:rsidTr="00113617">
        <w:trPr>
          <w:trHeight w:val="323"/>
        </w:trPr>
        <w:tc>
          <w:tcPr>
            <w:tcW w:w="2411" w:type="dxa"/>
            <w:shd w:val="clear" w:color="auto" w:fill="D9D9D9" w:themeFill="background1" w:themeFillShade="D9"/>
          </w:tcPr>
          <w:p w14:paraId="7E7DB4E7" w14:textId="77777777" w:rsidR="00375126" w:rsidRPr="005F3A99" w:rsidRDefault="00375126" w:rsidP="00160B26">
            <w:pPr>
              <w:pStyle w:val="TableParagraph"/>
              <w:spacing w:line="299" w:lineRule="exact"/>
              <w:ind w:left="460"/>
              <w:rPr>
                <w:rFonts w:ascii="Arial" w:hAnsi="Arial" w:cs="Arial"/>
                <w:b/>
              </w:rPr>
            </w:pPr>
            <w:r w:rsidRPr="005F3A99">
              <w:rPr>
                <w:rFonts w:ascii="Arial" w:hAnsi="Arial" w:cs="Arial"/>
                <w:b/>
              </w:rPr>
              <w:t>DEPENDENCIA</w:t>
            </w:r>
          </w:p>
        </w:tc>
        <w:tc>
          <w:tcPr>
            <w:tcW w:w="2126" w:type="dxa"/>
            <w:shd w:val="clear" w:color="auto" w:fill="D9D9D9" w:themeFill="background1" w:themeFillShade="D9"/>
          </w:tcPr>
          <w:p w14:paraId="379202CC" w14:textId="77777777" w:rsidR="00375126" w:rsidRPr="005F3A99" w:rsidRDefault="00375126" w:rsidP="00160B26">
            <w:pPr>
              <w:pStyle w:val="TableParagraph"/>
              <w:spacing w:line="299" w:lineRule="exact"/>
              <w:ind w:left="45" w:right="42"/>
              <w:jc w:val="center"/>
              <w:rPr>
                <w:rFonts w:ascii="Arial" w:hAnsi="Arial" w:cs="Arial"/>
                <w:b/>
              </w:rPr>
            </w:pPr>
            <w:r w:rsidRPr="005F3A99">
              <w:rPr>
                <w:rFonts w:ascii="Arial" w:hAnsi="Arial" w:cs="Arial"/>
                <w:b/>
              </w:rPr>
              <w:t>SERIE</w:t>
            </w:r>
          </w:p>
        </w:tc>
        <w:tc>
          <w:tcPr>
            <w:tcW w:w="1843" w:type="dxa"/>
            <w:shd w:val="clear" w:color="auto" w:fill="D9D9D9" w:themeFill="background1" w:themeFillShade="D9"/>
          </w:tcPr>
          <w:p w14:paraId="77820FC4" w14:textId="77777777" w:rsidR="00375126" w:rsidRPr="005F3A99" w:rsidRDefault="00375126" w:rsidP="00160B26">
            <w:pPr>
              <w:pStyle w:val="TableParagraph"/>
              <w:spacing w:line="299" w:lineRule="exact"/>
              <w:ind w:left="140" w:right="134"/>
              <w:jc w:val="center"/>
              <w:rPr>
                <w:rFonts w:ascii="Arial" w:hAnsi="Arial" w:cs="Arial"/>
                <w:b/>
              </w:rPr>
            </w:pPr>
            <w:r w:rsidRPr="005F3A99">
              <w:rPr>
                <w:rFonts w:ascii="Arial" w:hAnsi="Arial" w:cs="Arial"/>
                <w:b/>
              </w:rPr>
              <w:t>SUBSERIE</w:t>
            </w:r>
          </w:p>
        </w:tc>
        <w:tc>
          <w:tcPr>
            <w:tcW w:w="2268" w:type="dxa"/>
            <w:shd w:val="clear" w:color="auto" w:fill="D9D9D9" w:themeFill="background1" w:themeFillShade="D9"/>
          </w:tcPr>
          <w:p w14:paraId="53A3D33B" w14:textId="310D778B" w:rsidR="00375126" w:rsidRPr="005F3A99" w:rsidRDefault="00375126" w:rsidP="00160B26">
            <w:pPr>
              <w:pStyle w:val="TableParagraph"/>
              <w:spacing w:line="299" w:lineRule="exact"/>
              <w:ind w:left="170"/>
              <w:rPr>
                <w:rFonts w:ascii="Arial" w:hAnsi="Arial" w:cs="Arial"/>
                <w:b/>
              </w:rPr>
            </w:pPr>
            <w:r w:rsidRPr="005F3A99">
              <w:rPr>
                <w:rFonts w:ascii="Arial" w:hAnsi="Arial" w:cs="Arial"/>
                <w:b/>
              </w:rPr>
              <w:t>O</w:t>
            </w:r>
            <w:r w:rsidR="005F3A99">
              <w:rPr>
                <w:rFonts w:ascii="Arial" w:hAnsi="Arial" w:cs="Arial"/>
                <w:b/>
              </w:rPr>
              <w:t>BSERVACIONES</w:t>
            </w:r>
          </w:p>
        </w:tc>
      </w:tr>
      <w:tr w:rsidR="00664134" w14:paraId="21DF1188" w14:textId="77777777" w:rsidTr="00113617">
        <w:trPr>
          <w:trHeight w:val="1045"/>
        </w:trPr>
        <w:tc>
          <w:tcPr>
            <w:tcW w:w="2411" w:type="dxa"/>
          </w:tcPr>
          <w:p w14:paraId="797C8568" w14:textId="77777777" w:rsidR="009428FB" w:rsidRDefault="009428FB" w:rsidP="009428FB">
            <w:pPr>
              <w:pStyle w:val="Sinespaciado"/>
              <w:jc w:val="center"/>
            </w:pPr>
          </w:p>
          <w:p w14:paraId="346FD512" w14:textId="2D037A6D" w:rsidR="00375126" w:rsidRPr="005F3A99" w:rsidRDefault="00375126" w:rsidP="009428FB">
            <w:pPr>
              <w:pStyle w:val="Sinespaciado"/>
              <w:jc w:val="center"/>
            </w:pPr>
            <w:r w:rsidRPr="005F3A99">
              <w:t>1200. OFICINA</w:t>
            </w:r>
            <w:r w:rsidRPr="005F3A99">
              <w:rPr>
                <w:spacing w:val="1"/>
              </w:rPr>
              <w:t xml:space="preserve"> </w:t>
            </w:r>
            <w:r w:rsidRPr="005F3A99">
              <w:t>ASESORA DE</w:t>
            </w:r>
            <w:r w:rsidRPr="005F3A99">
              <w:rPr>
                <w:spacing w:val="1"/>
              </w:rPr>
              <w:t xml:space="preserve"> </w:t>
            </w:r>
            <w:r w:rsidRPr="005F3A99">
              <w:t>COMUNICACIONES</w:t>
            </w:r>
          </w:p>
        </w:tc>
        <w:tc>
          <w:tcPr>
            <w:tcW w:w="2126" w:type="dxa"/>
          </w:tcPr>
          <w:p w14:paraId="3B49CA18" w14:textId="77777777" w:rsidR="009428FB" w:rsidRDefault="009428FB" w:rsidP="009428FB">
            <w:pPr>
              <w:pStyle w:val="Sinespaciado"/>
              <w:jc w:val="center"/>
            </w:pPr>
          </w:p>
          <w:p w14:paraId="633CCF11" w14:textId="3916D081" w:rsidR="00375126" w:rsidRPr="005F3A99" w:rsidRDefault="00375126" w:rsidP="009428FB">
            <w:pPr>
              <w:pStyle w:val="Sinespaciado"/>
              <w:jc w:val="center"/>
            </w:pPr>
            <w:r w:rsidRPr="005F3A99">
              <w:t>PUBLICACIONES</w:t>
            </w:r>
            <w:r w:rsidRPr="005F3A99">
              <w:rPr>
                <w:spacing w:val="1"/>
              </w:rPr>
              <w:t xml:space="preserve"> </w:t>
            </w:r>
            <w:r w:rsidRPr="005F3A99">
              <w:t>INSTITUCIONALES</w:t>
            </w:r>
          </w:p>
        </w:tc>
        <w:tc>
          <w:tcPr>
            <w:tcW w:w="1843" w:type="dxa"/>
          </w:tcPr>
          <w:p w14:paraId="2EE0ADFF" w14:textId="77777777" w:rsidR="00375126" w:rsidRPr="005F3A99" w:rsidRDefault="00375126" w:rsidP="009428FB">
            <w:pPr>
              <w:pStyle w:val="Sinespaciado"/>
              <w:jc w:val="center"/>
              <w:rPr>
                <w:i/>
              </w:rPr>
            </w:pPr>
          </w:p>
          <w:p w14:paraId="7C7FDBE9" w14:textId="3AEFB5E9" w:rsidR="00375126" w:rsidRPr="005F3A99" w:rsidRDefault="00375126" w:rsidP="009428FB">
            <w:pPr>
              <w:pStyle w:val="Sinespaciado"/>
              <w:jc w:val="center"/>
            </w:pPr>
            <w:r w:rsidRPr="005F3A99">
              <w:t>Publicaciones</w:t>
            </w:r>
            <w:r w:rsidRPr="005F3A99">
              <w:rPr>
                <w:spacing w:val="-15"/>
              </w:rPr>
              <w:t xml:space="preserve"> </w:t>
            </w:r>
            <w:r w:rsidRPr="005F3A99">
              <w:t>de</w:t>
            </w:r>
            <w:r w:rsidRPr="005F3A99">
              <w:rPr>
                <w:spacing w:val="-63"/>
              </w:rPr>
              <w:t xml:space="preserve"> </w:t>
            </w:r>
            <w:r w:rsidRPr="005F3A99">
              <w:t>Libros</w:t>
            </w:r>
          </w:p>
        </w:tc>
        <w:tc>
          <w:tcPr>
            <w:tcW w:w="2268" w:type="dxa"/>
          </w:tcPr>
          <w:p w14:paraId="64867210" w14:textId="77777777" w:rsidR="005F3A99" w:rsidRDefault="005F3A99" w:rsidP="009428FB">
            <w:pPr>
              <w:pStyle w:val="Sinespaciado"/>
              <w:jc w:val="center"/>
            </w:pPr>
          </w:p>
          <w:p w14:paraId="50247666" w14:textId="43EFE08E" w:rsidR="00375126" w:rsidRPr="005F3A99" w:rsidRDefault="00375126" w:rsidP="009428FB">
            <w:pPr>
              <w:pStyle w:val="Sinespaciado"/>
              <w:jc w:val="center"/>
            </w:pPr>
            <w:r w:rsidRPr="005F3A99">
              <w:t>No</w:t>
            </w:r>
            <w:r w:rsidRPr="005F3A99">
              <w:rPr>
                <w:spacing w:val="-8"/>
              </w:rPr>
              <w:t xml:space="preserve"> </w:t>
            </w:r>
            <w:r w:rsidRPr="005F3A99">
              <w:t>se</w:t>
            </w:r>
            <w:r w:rsidRPr="005F3A99">
              <w:rPr>
                <w:spacing w:val="-9"/>
              </w:rPr>
              <w:t xml:space="preserve"> </w:t>
            </w:r>
            <w:r w:rsidRPr="005F3A99">
              <w:t>evidencia</w:t>
            </w:r>
            <w:r w:rsidRPr="005F3A99">
              <w:rPr>
                <w:spacing w:val="-63"/>
              </w:rPr>
              <w:t xml:space="preserve"> </w:t>
            </w:r>
            <w:r w:rsidRPr="005F3A99">
              <w:t>en la tabla de</w:t>
            </w:r>
            <w:r w:rsidRPr="005F3A99">
              <w:rPr>
                <w:spacing w:val="1"/>
              </w:rPr>
              <w:t xml:space="preserve"> </w:t>
            </w:r>
            <w:r w:rsidRPr="005F3A99">
              <w:t>retención</w:t>
            </w:r>
            <w:r w:rsidRPr="005F3A99">
              <w:rPr>
                <w:spacing w:val="1"/>
              </w:rPr>
              <w:t xml:space="preserve"> </w:t>
            </w:r>
            <w:r w:rsidRPr="005F3A99">
              <w:t>documental</w:t>
            </w:r>
          </w:p>
        </w:tc>
      </w:tr>
      <w:tr w:rsidR="00664134" w14:paraId="0F37D391" w14:textId="77777777" w:rsidTr="00113617">
        <w:trPr>
          <w:trHeight w:val="1004"/>
        </w:trPr>
        <w:tc>
          <w:tcPr>
            <w:tcW w:w="2411" w:type="dxa"/>
          </w:tcPr>
          <w:p w14:paraId="38250A7C" w14:textId="77777777" w:rsidR="009428FB" w:rsidRDefault="009428FB" w:rsidP="009428FB">
            <w:pPr>
              <w:pStyle w:val="Sinespaciado"/>
              <w:jc w:val="center"/>
            </w:pPr>
          </w:p>
          <w:p w14:paraId="05B04628" w14:textId="78CEFF4C" w:rsidR="00375126" w:rsidRPr="005F3A99" w:rsidRDefault="00375126" w:rsidP="009428FB">
            <w:pPr>
              <w:pStyle w:val="Sinespaciado"/>
              <w:jc w:val="center"/>
            </w:pPr>
            <w:r w:rsidRPr="005F3A99">
              <w:t>1203. GRUPO DE</w:t>
            </w:r>
            <w:r w:rsidRPr="00132B7D">
              <w:t xml:space="preserve"> COMUNICACIÓN </w:t>
            </w:r>
            <w:r w:rsidRPr="005F3A99">
              <w:t>INTERNA</w:t>
            </w:r>
          </w:p>
        </w:tc>
        <w:tc>
          <w:tcPr>
            <w:tcW w:w="2126" w:type="dxa"/>
          </w:tcPr>
          <w:p w14:paraId="56802567" w14:textId="77777777" w:rsidR="00375126" w:rsidRPr="005F3A99" w:rsidRDefault="00375126" w:rsidP="009428FB">
            <w:pPr>
              <w:pStyle w:val="Sinespaciado"/>
              <w:jc w:val="center"/>
              <w:rPr>
                <w:i/>
              </w:rPr>
            </w:pPr>
          </w:p>
          <w:p w14:paraId="0D27B517" w14:textId="77777777" w:rsidR="00375126" w:rsidRPr="005F3A99" w:rsidRDefault="00375126" w:rsidP="009428FB">
            <w:pPr>
              <w:pStyle w:val="Sinespaciado"/>
              <w:jc w:val="center"/>
            </w:pPr>
            <w:r w:rsidRPr="005F3A99">
              <w:t>PROMOCIÓN</w:t>
            </w:r>
            <w:r w:rsidRPr="005F3A99">
              <w:rPr>
                <w:spacing w:val="1"/>
              </w:rPr>
              <w:t xml:space="preserve"> </w:t>
            </w:r>
            <w:r w:rsidRPr="005F3A99">
              <w:t>INSTITUCIONAL</w:t>
            </w:r>
          </w:p>
        </w:tc>
        <w:tc>
          <w:tcPr>
            <w:tcW w:w="1843" w:type="dxa"/>
          </w:tcPr>
          <w:p w14:paraId="475AF092" w14:textId="77777777" w:rsidR="00375126" w:rsidRPr="005F3A99" w:rsidRDefault="00375126" w:rsidP="009428FB">
            <w:pPr>
              <w:pStyle w:val="Sinespaciado"/>
              <w:jc w:val="center"/>
              <w:rPr>
                <w:i/>
              </w:rPr>
            </w:pPr>
          </w:p>
          <w:p w14:paraId="06CBFA3E" w14:textId="6F36B72F" w:rsidR="00375126" w:rsidRPr="005F3A99" w:rsidRDefault="00375126" w:rsidP="009428FB">
            <w:pPr>
              <w:pStyle w:val="Sinespaciado"/>
              <w:jc w:val="center"/>
            </w:pPr>
            <w:r w:rsidRPr="005F3A99">
              <w:t>Promoción</w:t>
            </w:r>
            <w:r w:rsidR="005F3A99" w:rsidRPr="005F3A99">
              <w:t xml:space="preserve"> </w:t>
            </w:r>
            <w:r w:rsidRPr="005F3A99">
              <w:t>Campañas</w:t>
            </w:r>
            <w:r w:rsidRPr="005F3A99">
              <w:rPr>
                <w:spacing w:val="-63"/>
              </w:rPr>
              <w:t xml:space="preserve"> </w:t>
            </w:r>
            <w:r w:rsidRPr="005F3A99">
              <w:t>Internas</w:t>
            </w:r>
          </w:p>
        </w:tc>
        <w:tc>
          <w:tcPr>
            <w:tcW w:w="2268" w:type="dxa"/>
          </w:tcPr>
          <w:p w14:paraId="0261605F" w14:textId="77777777" w:rsidR="00132B7D" w:rsidRDefault="00132B7D" w:rsidP="009428FB">
            <w:pPr>
              <w:pStyle w:val="Sinespaciado"/>
              <w:jc w:val="center"/>
            </w:pPr>
          </w:p>
          <w:p w14:paraId="5A4BD0E6" w14:textId="21061BB3" w:rsidR="00375126" w:rsidRPr="005F3A99" w:rsidRDefault="00375126" w:rsidP="009428FB">
            <w:pPr>
              <w:pStyle w:val="Sinespaciado"/>
              <w:jc w:val="center"/>
            </w:pPr>
            <w:r w:rsidRPr="005F3A99">
              <w:t>No</w:t>
            </w:r>
            <w:r w:rsidRPr="00132B7D">
              <w:t xml:space="preserve"> </w:t>
            </w:r>
            <w:r w:rsidRPr="005F3A99">
              <w:t>se</w:t>
            </w:r>
            <w:r w:rsidRPr="00132B7D">
              <w:t xml:space="preserve"> </w:t>
            </w:r>
            <w:r w:rsidRPr="005F3A99">
              <w:t>evidencia</w:t>
            </w:r>
            <w:r w:rsidRPr="00132B7D">
              <w:t xml:space="preserve"> </w:t>
            </w:r>
            <w:r w:rsidRPr="005F3A99">
              <w:t>en la tabla de</w:t>
            </w:r>
            <w:r w:rsidRPr="00132B7D">
              <w:t xml:space="preserve"> </w:t>
            </w:r>
            <w:r w:rsidRPr="005F3A99">
              <w:t>retención</w:t>
            </w:r>
          </w:p>
          <w:p w14:paraId="2999E01F" w14:textId="77777777" w:rsidR="00375126" w:rsidRPr="005F3A99" w:rsidRDefault="00375126" w:rsidP="009428FB">
            <w:pPr>
              <w:pStyle w:val="Sinespaciado"/>
              <w:jc w:val="center"/>
            </w:pPr>
            <w:r w:rsidRPr="005F3A99">
              <w:t>documental</w:t>
            </w:r>
          </w:p>
        </w:tc>
      </w:tr>
      <w:tr w:rsidR="00664134" w14:paraId="6D94319E" w14:textId="77777777" w:rsidTr="00113617">
        <w:trPr>
          <w:trHeight w:val="976"/>
        </w:trPr>
        <w:tc>
          <w:tcPr>
            <w:tcW w:w="2411" w:type="dxa"/>
          </w:tcPr>
          <w:p w14:paraId="0198BAD5" w14:textId="77777777" w:rsidR="009428FB" w:rsidRDefault="009428FB" w:rsidP="009428FB">
            <w:pPr>
              <w:pStyle w:val="Sinespaciado"/>
              <w:jc w:val="center"/>
            </w:pPr>
          </w:p>
          <w:p w14:paraId="6BBC0E08" w14:textId="001004E7" w:rsidR="00375126" w:rsidRPr="005F3A99" w:rsidRDefault="00375126" w:rsidP="009428FB">
            <w:pPr>
              <w:pStyle w:val="Sinespaciado"/>
              <w:jc w:val="center"/>
            </w:pPr>
            <w:r w:rsidRPr="005F3A99">
              <w:t>1203. GRUPO DE</w:t>
            </w:r>
            <w:r w:rsidRPr="00132B7D">
              <w:t xml:space="preserve"> COMUNICACIÓN </w:t>
            </w:r>
            <w:r w:rsidRPr="005F3A99">
              <w:t>INTERNA</w:t>
            </w:r>
          </w:p>
        </w:tc>
        <w:tc>
          <w:tcPr>
            <w:tcW w:w="2126" w:type="dxa"/>
          </w:tcPr>
          <w:p w14:paraId="28733721" w14:textId="77777777" w:rsidR="00375126" w:rsidRPr="00132B7D" w:rsidRDefault="00375126" w:rsidP="009428FB">
            <w:pPr>
              <w:pStyle w:val="Sinespaciado"/>
              <w:jc w:val="center"/>
              <w:rPr>
                <w:iCs/>
              </w:rPr>
            </w:pPr>
          </w:p>
          <w:p w14:paraId="6716A7F4" w14:textId="77777777" w:rsidR="00375126" w:rsidRPr="00132B7D" w:rsidRDefault="00375126" w:rsidP="009428FB">
            <w:pPr>
              <w:pStyle w:val="Sinespaciado"/>
              <w:jc w:val="center"/>
              <w:rPr>
                <w:iCs/>
              </w:rPr>
            </w:pPr>
            <w:r w:rsidRPr="00132B7D">
              <w:rPr>
                <w:iCs/>
              </w:rPr>
              <w:t>PUBLICACIONES INSTITUCIONALES</w:t>
            </w:r>
          </w:p>
        </w:tc>
        <w:tc>
          <w:tcPr>
            <w:tcW w:w="1843" w:type="dxa"/>
          </w:tcPr>
          <w:p w14:paraId="6B3639F8" w14:textId="77777777" w:rsidR="00375126" w:rsidRPr="005F3A99" w:rsidRDefault="00375126" w:rsidP="009428FB">
            <w:pPr>
              <w:pStyle w:val="Sinespaciado"/>
              <w:jc w:val="center"/>
              <w:rPr>
                <w:i/>
              </w:rPr>
            </w:pPr>
          </w:p>
          <w:p w14:paraId="1A5AC260" w14:textId="77777777" w:rsidR="00375126" w:rsidRPr="005F3A99" w:rsidRDefault="00375126" w:rsidP="009428FB">
            <w:pPr>
              <w:pStyle w:val="Sinespaciado"/>
              <w:jc w:val="center"/>
            </w:pPr>
            <w:r w:rsidRPr="005F3A99">
              <w:t>Boletines</w:t>
            </w:r>
            <w:r w:rsidRPr="005F3A99">
              <w:rPr>
                <w:spacing w:val="-4"/>
              </w:rPr>
              <w:t xml:space="preserve"> </w:t>
            </w:r>
            <w:r w:rsidRPr="005F3A99">
              <w:t>Internos</w:t>
            </w:r>
          </w:p>
        </w:tc>
        <w:tc>
          <w:tcPr>
            <w:tcW w:w="2268" w:type="dxa"/>
          </w:tcPr>
          <w:p w14:paraId="00A3CA88" w14:textId="77777777" w:rsidR="00132B7D" w:rsidRDefault="00132B7D" w:rsidP="009428FB">
            <w:pPr>
              <w:pStyle w:val="Sinespaciado"/>
              <w:jc w:val="center"/>
            </w:pPr>
          </w:p>
          <w:p w14:paraId="26DFAA47" w14:textId="04746719" w:rsidR="00375126" w:rsidRPr="005F3A99" w:rsidRDefault="00375126" w:rsidP="009428FB">
            <w:pPr>
              <w:pStyle w:val="Sinespaciado"/>
              <w:jc w:val="center"/>
            </w:pPr>
            <w:r w:rsidRPr="005F3A99">
              <w:t>No</w:t>
            </w:r>
            <w:r w:rsidRPr="00132B7D">
              <w:t xml:space="preserve"> </w:t>
            </w:r>
            <w:r w:rsidRPr="005F3A99">
              <w:t>se</w:t>
            </w:r>
            <w:r w:rsidRPr="00132B7D">
              <w:t xml:space="preserve"> </w:t>
            </w:r>
            <w:r w:rsidRPr="005F3A99">
              <w:t>evidencia</w:t>
            </w:r>
            <w:r w:rsidRPr="00132B7D">
              <w:t xml:space="preserve"> </w:t>
            </w:r>
            <w:r w:rsidRPr="005F3A99">
              <w:t>en la tabla de</w:t>
            </w:r>
            <w:r w:rsidRPr="00132B7D">
              <w:t xml:space="preserve"> </w:t>
            </w:r>
            <w:r w:rsidRPr="005F3A99">
              <w:t>retención</w:t>
            </w:r>
            <w:r w:rsidRPr="00132B7D">
              <w:t xml:space="preserve"> </w:t>
            </w:r>
            <w:r w:rsidRPr="005F3A99">
              <w:t>documental</w:t>
            </w:r>
          </w:p>
        </w:tc>
      </w:tr>
      <w:tr w:rsidR="00664134" w14:paraId="3BF5BFDF" w14:textId="77777777" w:rsidTr="00113617">
        <w:trPr>
          <w:trHeight w:val="1296"/>
        </w:trPr>
        <w:tc>
          <w:tcPr>
            <w:tcW w:w="2411" w:type="dxa"/>
          </w:tcPr>
          <w:p w14:paraId="6315D53E" w14:textId="77777777" w:rsidR="009428FB" w:rsidRDefault="009428FB" w:rsidP="009428FB">
            <w:pPr>
              <w:pStyle w:val="Sinespaciado"/>
              <w:jc w:val="center"/>
            </w:pPr>
          </w:p>
          <w:p w14:paraId="694073B5" w14:textId="5B443799" w:rsidR="00375126" w:rsidRPr="00664134" w:rsidRDefault="00375126" w:rsidP="009428FB">
            <w:pPr>
              <w:pStyle w:val="Sinespaciado"/>
              <w:jc w:val="center"/>
            </w:pPr>
            <w:r w:rsidRPr="00664134">
              <w:t>1204. GRUPO DE COMUNICACIÓN EXTERNA Y CORPORATIVA</w:t>
            </w:r>
          </w:p>
        </w:tc>
        <w:tc>
          <w:tcPr>
            <w:tcW w:w="2126" w:type="dxa"/>
          </w:tcPr>
          <w:p w14:paraId="68A3C397" w14:textId="77777777" w:rsidR="00375126" w:rsidRPr="00664134" w:rsidRDefault="00375126" w:rsidP="009428FB">
            <w:pPr>
              <w:pStyle w:val="Sinespaciado"/>
              <w:jc w:val="center"/>
              <w:rPr>
                <w:iCs/>
              </w:rPr>
            </w:pPr>
          </w:p>
          <w:p w14:paraId="6D9353B7" w14:textId="77777777" w:rsidR="00375126" w:rsidRPr="00664134" w:rsidRDefault="00375126" w:rsidP="009428FB">
            <w:pPr>
              <w:pStyle w:val="Sinespaciado"/>
              <w:jc w:val="center"/>
              <w:rPr>
                <w:iCs/>
              </w:rPr>
            </w:pPr>
            <w:r w:rsidRPr="00664134">
              <w:rPr>
                <w:iCs/>
              </w:rPr>
              <w:t>PROMOCIÓN INSTITUCIONAL</w:t>
            </w:r>
          </w:p>
        </w:tc>
        <w:tc>
          <w:tcPr>
            <w:tcW w:w="1843" w:type="dxa"/>
          </w:tcPr>
          <w:p w14:paraId="47FF87D8" w14:textId="77777777" w:rsidR="00375126" w:rsidRPr="00664134" w:rsidRDefault="00375126" w:rsidP="009428FB">
            <w:pPr>
              <w:pStyle w:val="Sinespaciado"/>
              <w:jc w:val="center"/>
            </w:pPr>
          </w:p>
          <w:p w14:paraId="310B46C1" w14:textId="77777777" w:rsidR="00375126" w:rsidRPr="00664134" w:rsidRDefault="00375126" w:rsidP="009428FB">
            <w:pPr>
              <w:pStyle w:val="Sinespaciado"/>
              <w:jc w:val="center"/>
            </w:pPr>
            <w:r w:rsidRPr="00664134">
              <w:t>Campañas Externas</w:t>
            </w:r>
          </w:p>
        </w:tc>
        <w:tc>
          <w:tcPr>
            <w:tcW w:w="2268" w:type="dxa"/>
          </w:tcPr>
          <w:p w14:paraId="0B3BEE19" w14:textId="77777777" w:rsidR="00132B7D" w:rsidRPr="00664134" w:rsidRDefault="00132B7D" w:rsidP="009428FB">
            <w:pPr>
              <w:pStyle w:val="Sinespaciado"/>
              <w:jc w:val="center"/>
            </w:pPr>
          </w:p>
          <w:p w14:paraId="18A6396D" w14:textId="06306FC1" w:rsidR="00375126" w:rsidRPr="00664134" w:rsidRDefault="00375126" w:rsidP="009428FB">
            <w:pPr>
              <w:pStyle w:val="Sinespaciado"/>
              <w:jc w:val="center"/>
            </w:pPr>
            <w:r w:rsidRPr="00664134">
              <w:t>No se evidencia en la tabla de retención documental</w:t>
            </w:r>
          </w:p>
        </w:tc>
      </w:tr>
      <w:tr w:rsidR="00591C9B" w14:paraId="469518FE" w14:textId="77777777" w:rsidTr="00113617">
        <w:trPr>
          <w:trHeight w:val="470"/>
        </w:trPr>
        <w:tc>
          <w:tcPr>
            <w:tcW w:w="2411" w:type="dxa"/>
            <w:shd w:val="clear" w:color="auto" w:fill="D9D9D9" w:themeFill="background1" w:themeFillShade="D9"/>
          </w:tcPr>
          <w:p w14:paraId="4E385E95" w14:textId="623DCDCA" w:rsidR="00591C9B" w:rsidRPr="00591C9B" w:rsidRDefault="00591C9B" w:rsidP="0064627A">
            <w:pPr>
              <w:pStyle w:val="TableParagraph"/>
              <w:spacing w:line="299" w:lineRule="exact"/>
              <w:ind w:left="460"/>
              <w:jc w:val="center"/>
              <w:rPr>
                <w:rFonts w:ascii="Arial" w:hAnsi="Arial" w:cs="Arial"/>
                <w:b/>
              </w:rPr>
            </w:pPr>
            <w:r w:rsidRPr="005F3A99">
              <w:rPr>
                <w:rFonts w:ascii="Arial" w:hAnsi="Arial" w:cs="Arial"/>
                <w:b/>
              </w:rPr>
              <w:lastRenderedPageBreak/>
              <w:t>DEPENDENCIA</w:t>
            </w:r>
          </w:p>
        </w:tc>
        <w:tc>
          <w:tcPr>
            <w:tcW w:w="2126" w:type="dxa"/>
            <w:shd w:val="clear" w:color="auto" w:fill="D9D9D9" w:themeFill="background1" w:themeFillShade="D9"/>
          </w:tcPr>
          <w:p w14:paraId="63915D68" w14:textId="780CA28F" w:rsidR="00591C9B" w:rsidRPr="00591C9B" w:rsidRDefault="00591C9B" w:rsidP="0064627A">
            <w:pPr>
              <w:pStyle w:val="TableParagraph"/>
              <w:spacing w:line="299" w:lineRule="exact"/>
              <w:ind w:left="460"/>
              <w:jc w:val="center"/>
              <w:rPr>
                <w:rFonts w:ascii="Arial" w:hAnsi="Arial" w:cs="Arial"/>
                <w:b/>
              </w:rPr>
            </w:pPr>
            <w:r w:rsidRPr="005F3A99">
              <w:rPr>
                <w:rFonts w:ascii="Arial" w:hAnsi="Arial" w:cs="Arial"/>
                <w:b/>
              </w:rPr>
              <w:t>SERIE</w:t>
            </w:r>
          </w:p>
        </w:tc>
        <w:tc>
          <w:tcPr>
            <w:tcW w:w="1843" w:type="dxa"/>
            <w:shd w:val="clear" w:color="auto" w:fill="D9D9D9" w:themeFill="background1" w:themeFillShade="D9"/>
          </w:tcPr>
          <w:p w14:paraId="5AB95278" w14:textId="17C54289" w:rsidR="00591C9B" w:rsidRPr="00591C9B" w:rsidRDefault="00591C9B" w:rsidP="0064627A">
            <w:pPr>
              <w:pStyle w:val="TableParagraph"/>
              <w:spacing w:line="299" w:lineRule="exact"/>
              <w:ind w:left="460"/>
              <w:jc w:val="center"/>
              <w:rPr>
                <w:rFonts w:ascii="Arial" w:hAnsi="Arial" w:cs="Arial"/>
                <w:b/>
              </w:rPr>
            </w:pPr>
            <w:r w:rsidRPr="005F3A99">
              <w:rPr>
                <w:rFonts w:ascii="Arial" w:hAnsi="Arial" w:cs="Arial"/>
                <w:b/>
              </w:rPr>
              <w:t>SUBSERIE</w:t>
            </w:r>
          </w:p>
        </w:tc>
        <w:tc>
          <w:tcPr>
            <w:tcW w:w="2268" w:type="dxa"/>
            <w:shd w:val="clear" w:color="auto" w:fill="D9D9D9" w:themeFill="background1" w:themeFillShade="D9"/>
          </w:tcPr>
          <w:p w14:paraId="129DB0D2" w14:textId="05963B8B" w:rsidR="00591C9B" w:rsidRPr="00591C9B" w:rsidRDefault="00591C9B" w:rsidP="0064627A">
            <w:pPr>
              <w:pStyle w:val="TableParagraph"/>
              <w:spacing w:line="299" w:lineRule="exact"/>
              <w:jc w:val="center"/>
              <w:rPr>
                <w:rFonts w:ascii="Arial" w:hAnsi="Arial" w:cs="Arial"/>
                <w:b/>
              </w:rPr>
            </w:pPr>
            <w:r w:rsidRPr="005F3A99">
              <w:rPr>
                <w:rFonts w:ascii="Arial" w:hAnsi="Arial" w:cs="Arial"/>
                <w:b/>
              </w:rPr>
              <w:t>O</w:t>
            </w:r>
            <w:r>
              <w:rPr>
                <w:rFonts w:ascii="Arial" w:hAnsi="Arial" w:cs="Arial"/>
                <w:b/>
              </w:rPr>
              <w:t>BSERVACIONES</w:t>
            </w:r>
          </w:p>
        </w:tc>
      </w:tr>
      <w:tr w:rsidR="00664134" w14:paraId="2EA3975D" w14:textId="77777777" w:rsidTr="00B15C64">
        <w:trPr>
          <w:trHeight w:val="1129"/>
        </w:trPr>
        <w:tc>
          <w:tcPr>
            <w:tcW w:w="2411" w:type="dxa"/>
          </w:tcPr>
          <w:p w14:paraId="343BD508" w14:textId="77777777" w:rsidR="009428FB" w:rsidRDefault="009428FB" w:rsidP="009428FB">
            <w:pPr>
              <w:pStyle w:val="Sinespaciado"/>
              <w:jc w:val="center"/>
            </w:pPr>
          </w:p>
          <w:p w14:paraId="77A2BC56" w14:textId="77777777" w:rsidR="00375126" w:rsidRDefault="00375126" w:rsidP="009428FB">
            <w:pPr>
              <w:pStyle w:val="Sinespaciado"/>
              <w:jc w:val="center"/>
            </w:pPr>
            <w:r w:rsidRPr="009428FB">
              <w:t>1205. GRUPO DE COMUNICACIONES CON COMUNIDADES</w:t>
            </w:r>
            <w:r w:rsidR="00132B7D" w:rsidRPr="009428FB">
              <w:t xml:space="preserve"> </w:t>
            </w:r>
            <w:r w:rsidRPr="009428FB">
              <w:t>DIGITALES</w:t>
            </w:r>
          </w:p>
          <w:p w14:paraId="5CE1BE2B" w14:textId="5FF2909D" w:rsidR="00915D81" w:rsidRPr="009428FB" w:rsidRDefault="00915D81" w:rsidP="009428FB">
            <w:pPr>
              <w:pStyle w:val="Sinespaciado"/>
              <w:jc w:val="center"/>
            </w:pPr>
          </w:p>
        </w:tc>
        <w:tc>
          <w:tcPr>
            <w:tcW w:w="2126" w:type="dxa"/>
          </w:tcPr>
          <w:p w14:paraId="5B494ED6" w14:textId="77777777" w:rsidR="00375126" w:rsidRPr="009428FB" w:rsidRDefault="00375126" w:rsidP="009428FB">
            <w:pPr>
              <w:pStyle w:val="Sinespaciado"/>
              <w:jc w:val="center"/>
            </w:pPr>
          </w:p>
          <w:p w14:paraId="26625211" w14:textId="77777777" w:rsidR="00375126" w:rsidRPr="009428FB" w:rsidRDefault="00375126" w:rsidP="009428FB">
            <w:pPr>
              <w:pStyle w:val="Sinespaciado"/>
              <w:jc w:val="center"/>
            </w:pPr>
            <w:r w:rsidRPr="009428FB">
              <w:t>PUBLICACIONES INSTITUCIONALES</w:t>
            </w:r>
          </w:p>
        </w:tc>
        <w:tc>
          <w:tcPr>
            <w:tcW w:w="1843" w:type="dxa"/>
          </w:tcPr>
          <w:p w14:paraId="24F3265A" w14:textId="77777777" w:rsidR="00375126" w:rsidRPr="009428FB" w:rsidRDefault="00375126" w:rsidP="009428FB">
            <w:pPr>
              <w:pStyle w:val="Sinespaciado"/>
              <w:jc w:val="center"/>
            </w:pPr>
          </w:p>
          <w:p w14:paraId="1F130BCF" w14:textId="37338BC0" w:rsidR="00375126" w:rsidRPr="009428FB" w:rsidRDefault="00375126" w:rsidP="009428FB">
            <w:pPr>
              <w:pStyle w:val="Sinespaciado"/>
              <w:jc w:val="center"/>
            </w:pPr>
            <w:r w:rsidRPr="009428FB">
              <w:t>Boletines externos</w:t>
            </w:r>
          </w:p>
        </w:tc>
        <w:tc>
          <w:tcPr>
            <w:tcW w:w="2268" w:type="dxa"/>
          </w:tcPr>
          <w:p w14:paraId="0327AEFF" w14:textId="77777777" w:rsidR="00132B7D" w:rsidRPr="009428FB" w:rsidRDefault="00132B7D" w:rsidP="009428FB">
            <w:pPr>
              <w:pStyle w:val="Sinespaciado"/>
              <w:jc w:val="center"/>
            </w:pPr>
          </w:p>
          <w:p w14:paraId="38B8D81F" w14:textId="1529E44A" w:rsidR="00375126" w:rsidRPr="009428FB" w:rsidRDefault="00375126" w:rsidP="009428FB">
            <w:pPr>
              <w:pStyle w:val="Sinespaciado"/>
              <w:jc w:val="center"/>
            </w:pPr>
            <w:r w:rsidRPr="009428FB">
              <w:t>No se evidencia en la tabla de retención</w:t>
            </w:r>
          </w:p>
          <w:p w14:paraId="2647E186" w14:textId="77777777" w:rsidR="00375126" w:rsidRPr="009428FB" w:rsidRDefault="00375126" w:rsidP="009428FB">
            <w:pPr>
              <w:pStyle w:val="Sinespaciado"/>
              <w:jc w:val="center"/>
            </w:pPr>
            <w:r w:rsidRPr="009428FB">
              <w:t>documental</w:t>
            </w:r>
          </w:p>
        </w:tc>
      </w:tr>
      <w:tr w:rsidR="00664134" w14:paraId="66BC5893" w14:textId="77777777" w:rsidTr="00113617">
        <w:trPr>
          <w:trHeight w:val="1125"/>
        </w:trPr>
        <w:tc>
          <w:tcPr>
            <w:tcW w:w="2411" w:type="dxa"/>
          </w:tcPr>
          <w:p w14:paraId="1D83BE5D" w14:textId="77777777" w:rsidR="009428FB" w:rsidRDefault="009428FB" w:rsidP="009428FB">
            <w:pPr>
              <w:pStyle w:val="Sinespaciado"/>
              <w:jc w:val="center"/>
            </w:pPr>
          </w:p>
          <w:p w14:paraId="11936E13" w14:textId="77777777" w:rsidR="00375126" w:rsidRDefault="00375126" w:rsidP="009428FB">
            <w:pPr>
              <w:pStyle w:val="Sinespaciado"/>
              <w:jc w:val="center"/>
            </w:pPr>
            <w:r w:rsidRPr="009428FB">
              <w:t>1301 GRUPO DE INFORMACIÓN Y ANÁLISIS SECTORIAL</w:t>
            </w:r>
          </w:p>
          <w:p w14:paraId="54F2A1C7" w14:textId="179A3296" w:rsidR="00915D81" w:rsidRPr="009428FB" w:rsidRDefault="00915D81" w:rsidP="009428FB">
            <w:pPr>
              <w:pStyle w:val="Sinespaciado"/>
              <w:jc w:val="center"/>
            </w:pPr>
          </w:p>
        </w:tc>
        <w:tc>
          <w:tcPr>
            <w:tcW w:w="2126" w:type="dxa"/>
          </w:tcPr>
          <w:p w14:paraId="7B3524B5" w14:textId="77777777" w:rsidR="00375126" w:rsidRPr="009428FB" w:rsidRDefault="00375126" w:rsidP="009428FB">
            <w:pPr>
              <w:pStyle w:val="Sinespaciado"/>
              <w:jc w:val="center"/>
            </w:pPr>
          </w:p>
          <w:p w14:paraId="40CE36A7" w14:textId="77777777" w:rsidR="00375126" w:rsidRPr="009428FB" w:rsidRDefault="00375126" w:rsidP="009428FB">
            <w:pPr>
              <w:pStyle w:val="Sinespaciado"/>
              <w:jc w:val="center"/>
            </w:pPr>
            <w:r w:rsidRPr="009428FB">
              <w:t>CONCEPTOS</w:t>
            </w:r>
          </w:p>
        </w:tc>
        <w:tc>
          <w:tcPr>
            <w:tcW w:w="1843" w:type="dxa"/>
          </w:tcPr>
          <w:p w14:paraId="1E97485F" w14:textId="77777777" w:rsidR="009428FB" w:rsidRDefault="009428FB" w:rsidP="009428FB">
            <w:pPr>
              <w:pStyle w:val="Sinespaciado"/>
              <w:jc w:val="center"/>
            </w:pPr>
          </w:p>
          <w:p w14:paraId="42138B18" w14:textId="622ACA14" w:rsidR="00375126" w:rsidRPr="009428FB" w:rsidRDefault="00375126" w:rsidP="009428FB">
            <w:pPr>
              <w:pStyle w:val="Sinespaciado"/>
              <w:jc w:val="center"/>
            </w:pPr>
            <w:r w:rsidRPr="009428FB">
              <w:rPr>
                <w:lang w:val="es-CO"/>
              </w:rPr>
              <w:t>Conceptos</w:t>
            </w:r>
            <w:r w:rsidRPr="009428FB">
              <w:t xml:space="preserve"> de Información Estadística</w:t>
            </w:r>
          </w:p>
        </w:tc>
        <w:tc>
          <w:tcPr>
            <w:tcW w:w="2268" w:type="dxa"/>
          </w:tcPr>
          <w:p w14:paraId="08E4740B" w14:textId="77777777" w:rsidR="00132B7D" w:rsidRPr="009428FB" w:rsidRDefault="00132B7D" w:rsidP="009428FB">
            <w:pPr>
              <w:pStyle w:val="Sinespaciado"/>
              <w:jc w:val="center"/>
            </w:pPr>
          </w:p>
          <w:p w14:paraId="02CBFD2D" w14:textId="3FBB20C1" w:rsidR="00375126" w:rsidRPr="009428FB" w:rsidRDefault="00375126" w:rsidP="009428FB">
            <w:pPr>
              <w:pStyle w:val="Sinespaciado"/>
              <w:jc w:val="center"/>
            </w:pPr>
            <w:r w:rsidRPr="009428FB">
              <w:t>No se evidencia en la tabla de retención documental</w:t>
            </w:r>
          </w:p>
        </w:tc>
      </w:tr>
      <w:tr w:rsidR="00375126" w14:paraId="2548FAF5" w14:textId="77777777" w:rsidTr="00113617">
        <w:trPr>
          <w:trHeight w:val="2353"/>
        </w:trPr>
        <w:tc>
          <w:tcPr>
            <w:tcW w:w="2411" w:type="dxa"/>
          </w:tcPr>
          <w:p w14:paraId="2CF4A4A4" w14:textId="77777777" w:rsidR="00664134" w:rsidRPr="009428FB" w:rsidRDefault="00664134" w:rsidP="009428FB">
            <w:pPr>
              <w:pStyle w:val="Sinespaciado"/>
              <w:jc w:val="center"/>
            </w:pPr>
          </w:p>
          <w:p w14:paraId="0B802AE1" w14:textId="180C5A65" w:rsidR="00375126" w:rsidRPr="009428FB" w:rsidRDefault="00375126" w:rsidP="009428FB">
            <w:pPr>
              <w:pStyle w:val="Sinespaciado"/>
              <w:jc w:val="center"/>
            </w:pPr>
            <w:r w:rsidRPr="009428FB">
              <w:t>1302 GRUPO DE PLANEACIÓN ESTRATÉGICA Y SEGUIMIENTO A PROYECTOS</w:t>
            </w:r>
          </w:p>
        </w:tc>
        <w:tc>
          <w:tcPr>
            <w:tcW w:w="2126" w:type="dxa"/>
          </w:tcPr>
          <w:p w14:paraId="4EF9A007" w14:textId="77777777" w:rsidR="00375126" w:rsidRPr="009428FB" w:rsidRDefault="00375126" w:rsidP="009428FB">
            <w:pPr>
              <w:pStyle w:val="Sinespaciado"/>
              <w:jc w:val="center"/>
            </w:pPr>
          </w:p>
          <w:p w14:paraId="597CFF6A" w14:textId="77777777" w:rsidR="00375126" w:rsidRPr="009428FB" w:rsidRDefault="00375126" w:rsidP="009428FB">
            <w:pPr>
              <w:pStyle w:val="Sinespaciado"/>
              <w:jc w:val="center"/>
            </w:pPr>
          </w:p>
          <w:p w14:paraId="2B5F5B4D" w14:textId="77777777" w:rsidR="00375126" w:rsidRPr="009428FB" w:rsidRDefault="00375126" w:rsidP="009428FB">
            <w:pPr>
              <w:pStyle w:val="Sinespaciado"/>
              <w:jc w:val="center"/>
            </w:pPr>
          </w:p>
          <w:p w14:paraId="043E71FE" w14:textId="77777777" w:rsidR="00375126" w:rsidRPr="009428FB" w:rsidRDefault="00375126" w:rsidP="009428FB">
            <w:pPr>
              <w:pStyle w:val="Sinespaciado"/>
              <w:jc w:val="center"/>
            </w:pPr>
          </w:p>
          <w:p w14:paraId="6AA7C8A8" w14:textId="77777777" w:rsidR="00375126" w:rsidRPr="009428FB" w:rsidRDefault="00375126" w:rsidP="009428FB">
            <w:pPr>
              <w:pStyle w:val="Sinespaciado"/>
              <w:jc w:val="center"/>
            </w:pPr>
            <w:r w:rsidRPr="009428FB">
              <w:t>PLANES</w:t>
            </w:r>
          </w:p>
        </w:tc>
        <w:tc>
          <w:tcPr>
            <w:tcW w:w="1843" w:type="dxa"/>
          </w:tcPr>
          <w:p w14:paraId="41C9B564" w14:textId="77777777" w:rsidR="00375126" w:rsidRPr="009428FB" w:rsidRDefault="00375126" w:rsidP="009428FB">
            <w:pPr>
              <w:pStyle w:val="Sinespaciado"/>
              <w:jc w:val="center"/>
            </w:pPr>
          </w:p>
          <w:p w14:paraId="7240876E" w14:textId="77777777" w:rsidR="00375126" w:rsidRPr="009428FB" w:rsidRDefault="00375126" w:rsidP="009428FB">
            <w:pPr>
              <w:pStyle w:val="Sinespaciado"/>
              <w:jc w:val="center"/>
            </w:pPr>
          </w:p>
          <w:p w14:paraId="30987974" w14:textId="77777777" w:rsidR="00375126" w:rsidRPr="009428FB" w:rsidRDefault="00375126" w:rsidP="009428FB">
            <w:pPr>
              <w:pStyle w:val="Sinespaciado"/>
              <w:jc w:val="center"/>
            </w:pPr>
          </w:p>
          <w:p w14:paraId="64781F98" w14:textId="77777777" w:rsidR="00375126" w:rsidRPr="009428FB" w:rsidRDefault="00375126" w:rsidP="009428FB">
            <w:pPr>
              <w:pStyle w:val="Sinespaciado"/>
              <w:jc w:val="center"/>
            </w:pPr>
          </w:p>
          <w:p w14:paraId="6F60FCDB" w14:textId="77777777" w:rsidR="00375126" w:rsidRPr="009428FB" w:rsidRDefault="00375126" w:rsidP="009428FB">
            <w:pPr>
              <w:pStyle w:val="Sinespaciado"/>
              <w:jc w:val="center"/>
            </w:pPr>
            <w:r w:rsidRPr="009428FB">
              <w:t>Plan de Acción</w:t>
            </w:r>
          </w:p>
        </w:tc>
        <w:tc>
          <w:tcPr>
            <w:tcW w:w="2268" w:type="dxa"/>
          </w:tcPr>
          <w:p w14:paraId="58829989" w14:textId="7A13E440" w:rsidR="00375126" w:rsidRPr="009428FB" w:rsidRDefault="00375126" w:rsidP="009428FB">
            <w:pPr>
              <w:pStyle w:val="Sinespaciado"/>
              <w:jc w:val="center"/>
            </w:pPr>
            <w:r w:rsidRPr="009428FB">
              <w:t xml:space="preserve">No se considera vital, porque la información de todas las áreas se consolidada en la subserie planes de acción institucional en el grupo de fortalecimiento de la gestión sectorial </w:t>
            </w:r>
            <w:r w:rsidR="00664134" w:rsidRPr="009428FB">
              <w:t>e institucional</w:t>
            </w:r>
            <w:r w:rsidRPr="009428FB">
              <w:t>.</w:t>
            </w:r>
          </w:p>
        </w:tc>
      </w:tr>
      <w:tr w:rsidR="00375126" w14:paraId="0FE12A09" w14:textId="77777777" w:rsidTr="00113617">
        <w:trPr>
          <w:trHeight w:val="1265"/>
        </w:trPr>
        <w:tc>
          <w:tcPr>
            <w:tcW w:w="2411" w:type="dxa"/>
          </w:tcPr>
          <w:p w14:paraId="50102CF9" w14:textId="77777777" w:rsidR="00375126" w:rsidRDefault="00375126" w:rsidP="009428FB">
            <w:pPr>
              <w:pStyle w:val="Sinespaciado"/>
              <w:jc w:val="center"/>
            </w:pPr>
            <w:r w:rsidRPr="009428FB">
              <w:t>1302 GRUPO DE PLANEACIÓN ESTRATÉGICA Y SEGUIMIENTO A PROYECTOS</w:t>
            </w:r>
          </w:p>
          <w:p w14:paraId="7BD048D7" w14:textId="6B3AF685" w:rsidR="00915D81" w:rsidRPr="009428FB" w:rsidRDefault="00915D81" w:rsidP="009428FB">
            <w:pPr>
              <w:pStyle w:val="Sinespaciado"/>
              <w:jc w:val="center"/>
            </w:pPr>
          </w:p>
        </w:tc>
        <w:tc>
          <w:tcPr>
            <w:tcW w:w="2126" w:type="dxa"/>
          </w:tcPr>
          <w:p w14:paraId="00875705" w14:textId="77777777" w:rsidR="00375126" w:rsidRPr="009428FB" w:rsidRDefault="00375126" w:rsidP="009428FB">
            <w:pPr>
              <w:pStyle w:val="Sinespaciado"/>
              <w:jc w:val="center"/>
            </w:pPr>
          </w:p>
          <w:p w14:paraId="6322187B" w14:textId="77777777" w:rsidR="00375126" w:rsidRPr="009428FB" w:rsidRDefault="00375126" w:rsidP="009428FB">
            <w:pPr>
              <w:pStyle w:val="Sinespaciado"/>
              <w:jc w:val="center"/>
            </w:pPr>
          </w:p>
          <w:p w14:paraId="2E121355" w14:textId="77777777" w:rsidR="00375126" w:rsidRPr="009428FB" w:rsidRDefault="00375126" w:rsidP="009428FB">
            <w:pPr>
              <w:pStyle w:val="Sinespaciado"/>
              <w:jc w:val="center"/>
            </w:pPr>
            <w:r w:rsidRPr="009428FB">
              <w:t>PLANES</w:t>
            </w:r>
          </w:p>
        </w:tc>
        <w:tc>
          <w:tcPr>
            <w:tcW w:w="1843" w:type="dxa"/>
          </w:tcPr>
          <w:p w14:paraId="067C715C" w14:textId="77777777" w:rsidR="00375126" w:rsidRPr="009428FB" w:rsidRDefault="00375126" w:rsidP="009428FB">
            <w:pPr>
              <w:pStyle w:val="Sinespaciado"/>
              <w:jc w:val="center"/>
            </w:pPr>
          </w:p>
          <w:p w14:paraId="6F1582DA" w14:textId="77777777" w:rsidR="00375126" w:rsidRPr="009428FB" w:rsidRDefault="00375126" w:rsidP="009428FB">
            <w:pPr>
              <w:pStyle w:val="Sinespaciado"/>
              <w:jc w:val="center"/>
            </w:pPr>
            <w:r w:rsidRPr="009428FB">
              <w:t>Plan Institucional de Desarrollo Administrativo</w:t>
            </w:r>
          </w:p>
        </w:tc>
        <w:tc>
          <w:tcPr>
            <w:tcW w:w="2268" w:type="dxa"/>
          </w:tcPr>
          <w:p w14:paraId="2749DA63" w14:textId="77777777" w:rsidR="00375126" w:rsidRPr="009428FB" w:rsidRDefault="00375126" w:rsidP="009428FB">
            <w:pPr>
              <w:pStyle w:val="Sinespaciado"/>
              <w:jc w:val="center"/>
            </w:pPr>
            <w:r w:rsidRPr="009428FB">
              <w:t>Es un comité y las actas reposan en OFICINA ASESORA DE PLANEACIÓN Y</w:t>
            </w:r>
          </w:p>
          <w:p w14:paraId="574BBEBD" w14:textId="77777777" w:rsidR="00375126" w:rsidRPr="009428FB" w:rsidRDefault="00375126" w:rsidP="009428FB">
            <w:pPr>
              <w:pStyle w:val="Sinespaciado"/>
              <w:jc w:val="center"/>
            </w:pPr>
            <w:r w:rsidRPr="009428FB">
              <w:t>FINANZAS</w:t>
            </w:r>
          </w:p>
        </w:tc>
      </w:tr>
      <w:tr w:rsidR="00375126" w14:paraId="3AC617C5" w14:textId="77777777" w:rsidTr="00113617">
        <w:trPr>
          <w:trHeight w:val="1069"/>
        </w:trPr>
        <w:tc>
          <w:tcPr>
            <w:tcW w:w="2411" w:type="dxa"/>
          </w:tcPr>
          <w:p w14:paraId="4C1658C9" w14:textId="77777777" w:rsidR="00375126" w:rsidRPr="009428FB" w:rsidRDefault="00375126" w:rsidP="009428FB">
            <w:pPr>
              <w:pStyle w:val="Sinespaciado"/>
              <w:jc w:val="center"/>
            </w:pPr>
            <w:r w:rsidRPr="009428FB">
              <w:t>1303 GRUPO DE FINANZAS SECTORIALES</w:t>
            </w:r>
          </w:p>
        </w:tc>
        <w:tc>
          <w:tcPr>
            <w:tcW w:w="2126" w:type="dxa"/>
          </w:tcPr>
          <w:p w14:paraId="1058F5BB" w14:textId="77777777" w:rsidR="00375126" w:rsidRPr="009428FB" w:rsidRDefault="00375126" w:rsidP="009428FB">
            <w:pPr>
              <w:pStyle w:val="Sinespaciado"/>
              <w:jc w:val="center"/>
            </w:pPr>
          </w:p>
          <w:p w14:paraId="3FD7D130" w14:textId="77777777" w:rsidR="00375126" w:rsidRPr="009428FB" w:rsidRDefault="00375126" w:rsidP="009428FB">
            <w:pPr>
              <w:pStyle w:val="Sinespaciado"/>
              <w:jc w:val="center"/>
            </w:pPr>
            <w:r w:rsidRPr="009428FB">
              <w:t>PLANES</w:t>
            </w:r>
          </w:p>
        </w:tc>
        <w:tc>
          <w:tcPr>
            <w:tcW w:w="1843" w:type="dxa"/>
          </w:tcPr>
          <w:p w14:paraId="5580F880" w14:textId="77777777" w:rsidR="00375126" w:rsidRPr="009428FB" w:rsidRDefault="00375126" w:rsidP="009428FB">
            <w:pPr>
              <w:pStyle w:val="Sinespaciado"/>
              <w:jc w:val="center"/>
            </w:pPr>
          </w:p>
          <w:p w14:paraId="4FCA2D14" w14:textId="77777777" w:rsidR="00375126" w:rsidRPr="009428FB" w:rsidRDefault="00375126" w:rsidP="009428FB">
            <w:pPr>
              <w:pStyle w:val="Sinespaciado"/>
              <w:jc w:val="center"/>
            </w:pPr>
            <w:r w:rsidRPr="009428FB">
              <w:t>Planes Financieros Sectoriales</w:t>
            </w:r>
          </w:p>
        </w:tc>
        <w:tc>
          <w:tcPr>
            <w:tcW w:w="2268" w:type="dxa"/>
          </w:tcPr>
          <w:p w14:paraId="48142A10" w14:textId="77777777" w:rsidR="00664134" w:rsidRPr="009428FB" w:rsidRDefault="00664134" w:rsidP="009428FB">
            <w:pPr>
              <w:pStyle w:val="Sinespaciado"/>
              <w:jc w:val="center"/>
            </w:pPr>
          </w:p>
          <w:p w14:paraId="1A30254B" w14:textId="504A2903" w:rsidR="00375126" w:rsidRPr="009428FB" w:rsidRDefault="00375126" w:rsidP="009428FB">
            <w:pPr>
              <w:pStyle w:val="Sinespaciado"/>
              <w:jc w:val="center"/>
            </w:pPr>
            <w:r w:rsidRPr="009428FB">
              <w:t>No se evidencia en la tabla de retención</w:t>
            </w:r>
          </w:p>
          <w:p w14:paraId="44137D98" w14:textId="77777777" w:rsidR="00375126" w:rsidRPr="009428FB" w:rsidRDefault="00375126" w:rsidP="009428FB">
            <w:pPr>
              <w:pStyle w:val="Sinespaciado"/>
              <w:jc w:val="center"/>
            </w:pPr>
            <w:r w:rsidRPr="009428FB">
              <w:t>documental</w:t>
            </w:r>
          </w:p>
        </w:tc>
      </w:tr>
      <w:tr w:rsidR="00375126" w14:paraId="5FFE3E90" w14:textId="77777777" w:rsidTr="00113617">
        <w:trPr>
          <w:trHeight w:val="1397"/>
        </w:trPr>
        <w:tc>
          <w:tcPr>
            <w:tcW w:w="2411" w:type="dxa"/>
          </w:tcPr>
          <w:p w14:paraId="2295E33A" w14:textId="77777777" w:rsidR="00375126" w:rsidRDefault="00375126" w:rsidP="009428FB">
            <w:pPr>
              <w:pStyle w:val="Sinespaciado"/>
              <w:jc w:val="center"/>
            </w:pPr>
            <w:r w:rsidRPr="009428FB">
              <w:t>1402 GRUPO DE FOMENTO A LA INVESTIGACION, MONITOREO Y</w:t>
            </w:r>
            <w:r w:rsidR="00664134" w:rsidRPr="009428FB">
              <w:t xml:space="preserve"> </w:t>
            </w:r>
            <w:r w:rsidRPr="009428FB">
              <w:t>EVALUACION</w:t>
            </w:r>
          </w:p>
          <w:p w14:paraId="514637A4" w14:textId="7437FA9A" w:rsidR="00915D81" w:rsidRPr="009428FB" w:rsidRDefault="00915D81" w:rsidP="009428FB">
            <w:pPr>
              <w:pStyle w:val="Sinespaciado"/>
              <w:jc w:val="center"/>
            </w:pPr>
          </w:p>
        </w:tc>
        <w:tc>
          <w:tcPr>
            <w:tcW w:w="2126" w:type="dxa"/>
          </w:tcPr>
          <w:p w14:paraId="0DD17B01" w14:textId="77777777" w:rsidR="00375126" w:rsidRPr="009428FB" w:rsidRDefault="00375126" w:rsidP="009428FB">
            <w:pPr>
              <w:pStyle w:val="Sinespaciado"/>
              <w:jc w:val="center"/>
            </w:pPr>
          </w:p>
          <w:p w14:paraId="6D60077E" w14:textId="77777777" w:rsidR="00664134" w:rsidRPr="009428FB" w:rsidRDefault="00664134" w:rsidP="009428FB">
            <w:pPr>
              <w:pStyle w:val="Sinespaciado"/>
              <w:jc w:val="center"/>
            </w:pPr>
          </w:p>
          <w:p w14:paraId="38688279" w14:textId="18E6E807" w:rsidR="00375126" w:rsidRPr="009428FB" w:rsidRDefault="00375126" w:rsidP="009428FB">
            <w:pPr>
              <w:pStyle w:val="Sinespaciado"/>
              <w:jc w:val="center"/>
            </w:pPr>
            <w:r w:rsidRPr="009428FB">
              <w:t>INVESTIGACIONES</w:t>
            </w:r>
          </w:p>
        </w:tc>
        <w:tc>
          <w:tcPr>
            <w:tcW w:w="1843" w:type="dxa"/>
          </w:tcPr>
          <w:p w14:paraId="1C621CC6" w14:textId="77777777" w:rsidR="00375126" w:rsidRPr="009428FB" w:rsidRDefault="00375126" w:rsidP="009428FB">
            <w:pPr>
              <w:pStyle w:val="Sinespaciado"/>
              <w:jc w:val="center"/>
            </w:pPr>
            <w:r w:rsidRPr="009428FB">
              <w:t>Investigaciones de Innovación Educativa para fortalecer el Uso de las TIC</w:t>
            </w:r>
          </w:p>
        </w:tc>
        <w:tc>
          <w:tcPr>
            <w:tcW w:w="2268" w:type="dxa"/>
          </w:tcPr>
          <w:p w14:paraId="7AF68FF9" w14:textId="489E76B6" w:rsidR="00375126" w:rsidRPr="009428FB" w:rsidRDefault="00375126" w:rsidP="00B15C64">
            <w:pPr>
              <w:pStyle w:val="Sinespaciado"/>
              <w:jc w:val="center"/>
            </w:pPr>
            <w:r w:rsidRPr="009428FB">
              <w:t xml:space="preserve">No se </w:t>
            </w:r>
            <w:proofErr w:type="spellStart"/>
            <w:r w:rsidRPr="009428FB">
              <w:t>evidencia</w:t>
            </w:r>
            <w:proofErr w:type="spellEnd"/>
            <w:r w:rsidRPr="009428FB">
              <w:t xml:space="preserve"> </w:t>
            </w:r>
            <w:proofErr w:type="spellStart"/>
            <w:r w:rsidRPr="009428FB">
              <w:t>en</w:t>
            </w:r>
            <w:proofErr w:type="spellEnd"/>
            <w:r w:rsidRPr="009428FB">
              <w:t xml:space="preserve"> la tabla de retención documental</w:t>
            </w:r>
          </w:p>
        </w:tc>
      </w:tr>
      <w:tr w:rsidR="00375126" w14:paraId="0C512C28" w14:textId="77777777" w:rsidTr="00915D81">
        <w:trPr>
          <w:trHeight w:val="654"/>
        </w:trPr>
        <w:tc>
          <w:tcPr>
            <w:tcW w:w="2411" w:type="dxa"/>
          </w:tcPr>
          <w:p w14:paraId="37B304F0" w14:textId="77777777" w:rsidR="00375126" w:rsidRPr="009428FB" w:rsidRDefault="00375126" w:rsidP="009428FB">
            <w:pPr>
              <w:pStyle w:val="Sinespaciado"/>
              <w:jc w:val="center"/>
            </w:pPr>
            <w:r w:rsidRPr="009428FB">
              <w:t>1600 OFICINA ASESORA JURÍDICA</w:t>
            </w:r>
          </w:p>
        </w:tc>
        <w:tc>
          <w:tcPr>
            <w:tcW w:w="2126" w:type="dxa"/>
          </w:tcPr>
          <w:p w14:paraId="69D130DE" w14:textId="77777777" w:rsidR="00375126" w:rsidRPr="009428FB" w:rsidRDefault="00375126" w:rsidP="009428FB">
            <w:pPr>
              <w:pStyle w:val="Sinespaciado"/>
              <w:jc w:val="center"/>
            </w:pPr>
          </w:p>
          <w:p w14:paraId="194CB202" w14:textId="77777777" w:rsidR="00375126" w:rsidRPr="009428FB" w:rsidRDefault="00375126" w:rsidP="009428FB">
            <w:pPr>
              <w:pStyle w:val="Sinespaciado"/>
              <w:jc w:val="center"/>
            </w:pPr>
            <w:r w:rsidRPr="009428FB">
              <w:t>ACTAS</w:t>
            </w:r>
          </w:p>
        </w:tc>
        <w:tc>
          <w:tcPr>
            <w:tcW w:w="1843" w:type="dxa"/>
          </w:tcPr>
          <w:p w14:paraId="2E55A5C8" w14:textId="77777777" w:rsidR="00375126" w:rsidRPr="009428FB" w:rsidRDefault="00375126" w:rsidP="009428FB">
            <w:pPr>
              <w:pStyle w:val="Sinespaciado"/>
              <w:jc w:val="center"/>
            </w:pPr>
            <w:r w:rsidRPr="009428FB">
              <w:t>Actas Comité de Conciliación</w:t>
            </w:r>
          </w:p>
        </w:tc>
        <w:tc>
          <w:tcPr>
            <w:tcW w:w="2268" w:type="dxa"/>
          </w:tcPr>
          <w:p w14:paraId="26C5C632" w14:textId="7A713FF4" w:rsidR="00375126" w:rsidRPr="009428FB" w:rsidRDefault="00375126" w:rsidP="00B15C64">
            <w:pPr>
              <w:pStyle w:val="Sinespaciado"/>
              <w:jc w:val="center"/>
            </w:pPr>
            <w:proofErr w:type="spellStart"/>
            <w:r w:rsidRPr="009428FB">
              <w:t>Repetido</w:t>
            </w:r>
            <w:proofErr w:type="spellEnd"/>
            <w:r w:rsidRPr="009428FB">
              <w:t xml:space="preserve"> no </w:t>
            </w:r>
            <w:proofErr w:type="spellStart"/>
            <w:r w:rsidRPr="009428FB">
              <w:t>corresponde</w:t>
            </w:r>
            <w:proofErr w:type="spellEnd"/>
          </w:p>
        </w:tc>
      </w:tr>
      <w:tr w:rsidR="00375126" w14:paraId="605FF2CD" w14:textId="77777777" w:rsidTr="00915D81">
        <w:trPr>
          <w:trHeight w:val="848"/>
        </w:trPr>
        <w:tc>
          <w:tcPr>
            <w:tcW w:w="2411" w:type="dxa"/>
          </w:tcPr>
          <w:p w14:paraId="2117B2A8" w14:textId="77777777" w:rsidR="00375126" w:rsidRPr="009428FB" w:rsidRDefault="00375126" w:rsidP="009428FB">
            <w:pPr>
              <w:pStyle w:val="Sinespaciado"/>
              <w:jc w:val="center"/>
            </w:pPr>
            <w:r w:rsidRPr="009428FB">
              <w:t>1601 GRUPO DE CONCEPTOS JURIDICOS</w:t>
            </w:r>
          </w:p>
        </w:tc>
        <w:tc>
          <w:tcPr>
            <w:tcW w:w="2126" w:type="dxa"/>
          </w:tcPr>
          <w:p w14:paraId="252D8C62" w14:textId="77777777" w:rsidR="00375126" w:rsidRPr="009428FB" w:rsidRDefault="00375126" w:rsidP="009428FB">
            <w:pPr>
              <w:pStyle w:val="Sinespaciado"/>
              <w:jc w:val="center"/>
            </w:pPr>
          </w:p>
          <w:p w14:paraId="5F6F4BAA" w14:textId="77777777" w:rsidR="00375126" w:rsidRPr="009428FB" w:rsidRDefault="00375126" w:rsidP="009428FB">
            <w:pPr>
              <w:pStyle w:val="Sinespaciado"/>
              <w:jc w:val="center"/>
            </w:pPr>
            <w:r w:rsidRPr="009428FB">
              <w:t>CONCEPTOS</w:t>
            </w:r>
          </w:p>
        </w:tc>
        <w:tc>
          <w:tcPr>
            <w:tcW w:w="1843" w:type="dxa"/>
          </w:tcPr>
          <w:p w14:paraId="4BB69E36" w14:textId="77777777" w:rsidR="00375126" w:rsidRPr="009428FB" w:rsidRDefault="00375126" w:rsidP="009428FB">
            <w:pPr>
              <w:pStyle w:val="Sinespaciado"/>
              <w:jc w:val="center"/>
            </w:pPr>
          </w:p>
          <w:p w14:paraId="37E05536" w14:textId="77777777" w:rsidR="00375126" w:rsidRPr="009428FB" w:rsidRDefault="00375126" w:rsidP="009428FB">
            <w:pPr>
              <w:pStyle w:val="Sinespaciado"/>
              <w:jc w:val="center"/>
            </w:pPr>
            <w:r w:rsidRPr="009428FB">
              <w:t>Conceptos Jurídicos</w:t>
            </w:r>
          </w:p>
        </w:tc>
        <w:tc>
          <w:tcPr>
            <w:tcW w:w="2268" w:type="dxa"/>
          </w:tcPr>
          <w:p w14:paraId="3431B90E" w14:textId="77777777" w:rsidR="00375126" w:rsidRPr="009428FB" w:rsidRDefault="00375126" w:rsidP="009428FB">
            <w:pPr>
              <w:pStyle w:val="Sinespaciado"/>
              <w:jc w:val="center"/>
            </w:pPr>
            <w:r w:rsidRPr="009428FB">
              <w:t>No se evidencia en la tabla de retención</w:t>
            </w:r>
          </w:p>
          <w:p w14:paraId="72953004" w14:textId="77777777" w:rsidR="00375126" w:rsidRPr="009428FB" w:rsidRDefault="00375126" w:rsidP="009428FB">
            <w:pPr>
              <w:pStyle w:val="Sinespaciado"/>
              <w:jc w:val="center"/>
            </w:pPr>
            <w:r w:rsidRPr="009428FB">
              <w:t>documental</w:t>
            </w:r>
          </w:p>
        </w:tc>
      </w:tr>
      <w:tr w:rsidR="00992B0E" w14:paraId="02E12C37" w14:textId="77777777" w:rsidTr="00B15C64">
        <w:trPr>
          <w:trHeight w:val="910"/>
        </w:trPr>
        <w:tc>
          <w:tcPr>
            <w:tcW w:w="2411" w:type="dxa"/>
          </w:tcPr>
          <w:p w14:paraId="3663EB18" w14:textId="00D4DFE1" w:rsidR="00992B0E" w:rsidRPr="009428FB" w:rsidRDefault="00992B0E" w:rsidP="009428FB">
            <w:pPr>
              <w:pStyle w:val="Sinespaciado"/>
              <w:jc w:val="center"/>
            </w:pPr>
            <w:r w:rsidRPr="009428FB">
              <w:t>1700 OFICINA DE TECNOLOGÍA Y SISTEMAS DE</w:t>
            </w:r>
            <w:r w:rsidR="00D06AB0" w:rsidRPr="009428FB">
              <w:t xml:space="preserve"> </w:t>
            </w:r>
            <w:r w:rsidRPr="009428FB">
              <w:t>INFORMACIÓN</w:t>
            </w:r>
          </w:p>
        </w:tc>
        <w:tc>
          <w:tcPr>
            <w:tcW w:w="2126" w:type="dxa"/>
          </w:tcPr>
          <w:p w14:paraId="323EC74B" w14:textId="77777777" w:rsidR="00992B0E" w:rsidRPr="009428FB" w:rsidRDefault="00992B0E" w:rsidP="009428FB">
            <w:pPr>
              <w:pStyle w:val="Sinespaciado"/>
              <w:jc w:val="center"/>
            </w:pPr>
          </w:p>
          <w:p w14:paraId="2D705E57" w14:textId="77777777" w:rsidR="00992B0E" w:rsidRPr="009428FB" w:rsidRDefault="00992B0E" w:rsidP="009428FB">
            <w:pPr>
              <w:pStyle w:val="Sinespaciado"/>
              <w:jc w:val="center"/>
            </w:pPr>
            <w:r w:rsidRPr="009428FB">
              <w:t>ACTAS</w:t>
            </w:r>
          </w:p>
        </w:tc>
        <w:tc>
          <w:tcPr>
            <w:tcW w:w="1843" w:type="dxa"/>
          </w:tcPr>
          <w:p w14:paraId="4ADFFE21" w14:textId="7BE8A458" w:rsidR="00992B0E" w:rsidRPr="009428FB" w:rsidRDefault="00992B0E" w:rsidP="009428FB">
            <w:pPr>
              <w:pStyle w:val="Sinespaciado"/>
              <w:jc w:val="center"/>
            </w:pPr>
            <w:r w:rsidRPr="009428FB">
              <w:t xml:space="preserve">Actas de Comité de Gobierno en Línea y </w:t>
            </w:r>
            <w:r w:rsidR="00D06AB0" w:rsidRPr="009428FB">
              <w:t>Anti-</w:t>
            </w:r>
            <w:proofErr w:type="spellStart"/>
            <w:r w:rsidR="00D06AB0" w:rsidRPr="009428FB">
              <w:t>trámites</w:t>
            </w:r>
            <w:proofErr w:type="spellEnd"/>
          </w:p>
        </w:tc>
        <w:tc>
          <w:tcPr>
            <w:tcW w:w="2268" w:type="dxa"/>
          </w:tcPr>
          <w:p w14:paraId="0E251F9E" w14:textId="77777777" w:rsidR="00992B0E" w:rsidRPr="009428FB" w:rsidRDefault="00992B0E" w:rsidP="009428FB">
            <w:pPr>
              <w:pStyle w:val="Sinespaciado"/>
              <w:jc w:val="center"/>
            </w:pPr>
            <w:r w:rsidRPr="009428FB">
              <w:t>No se evidencia en la tabla de retención</w:t>
            </w:r>
          </w:p>
          <w:p w14:paraId="413AABE4" w14:textId="77777777" w:rsidR="00992B0E" w:rsidRPr="009428FB" w:rsidRDefault="00992B0E" w:rsidP="009428FB">
            <w:pPr>
              <w:pStyle w:val="Sinespaciado"/>
              <w:jc w:val="center"/>
            </w:pPr>
            <w:r w:rsidRPr="009428FB">
              <w:t>documental</w:t>
            </w:r>
          </w:p>
        </w:tc>
      </w:tr>
      <w:tr w:rsidR="00992B0E" w14:paraId="28C726F4" w14:textId="77777777" w:rsidTr="00915D81">
        <w:trPr>
          <w:trHeight w:val="1327"/>
        </w:trPr>
        <w:tc>
          <w:tcPr>
            <w:tcW w:w="2411" w:type="dxa"/>
          </w:tcPr>
          <w:p w14:paraId="074B70ED" w14:textId="77777777" w:rsidR="00992B0E" w:rsidRDefault="00992B0E" w:rsidP="009428FB">
            <w:pPr>
              <w:pStyle w:val="Sinespaciado"/>
              <w:jc w:val="center"/>
            </w:pPr>
            <w:r w:rsidRPr="009428FB">
              <w:t>1701 GRUPO DE SERVICIOS DE TECNOLOGIA DE LA INFORMACIÓN Y LAS</w:t>
            </w:r>
            <w:r w:rsidR="00D06AB0" w:rsidRPr="009428FB">
              <w:t xml:space="preserve"> </w:t>
            </w:r>
            <w:r w:rsidRPr="009428FB">
              <w:t>COMUNICACIONES</w:t>
            </w:r>
          </w:p>
          <w:p w14:paraId="5EDEF4AC" w14:textId="72176A07" w:rsidR="00915D81" w:rsidRPr="009428FB" w:rsidRDefault="00915D81" w:rsidP="009428FB">
            <w:pPr>
              <w:pStyle w:val="Sinespaciado"/>
              <w:jc w:val="center"/>
            </w:pPr>
          </w:p>
        </w:tc>
        <w:tc>
          <w:tcPr>
            <w:tcW w:w="2126" w:type="dxa"/>
          </w:tcPr>
          <w:p w14:paraId="596E9AAA" w14:textId="77777777" w:rsidR="00992B0E" w:rsidRPr="009428FB" w:rsidRDefault="00992B0E" w:rsidP="009428FB">
            <w:pPr>
              <w:pStyle w:val="Sinespaciado"/>
              <w:jc w:val="center"/>
            </w:pPr>
            <w:r w:rsidRPr="009428FB">
              <w:t>LINEAMIENTOS GESTION DE SERVICIOS TIC</w:t>
            </w:r>
          </w:p>
        </w:tc>
        <w:tc>
          <w:tcPr>
            <w:tcW w:w="1843" w:type="dxa"/>
          </w:tcPr>
          <w:p w14:paraId="03305616" w14:textId="77777777" w:rsidR="00992B0E" w:rsidRPr="009428FB" w:rsidRDefault="00992B0E" w:rsidP="009428FB">
            <w:pPr>
              <w:pStyle w:val="Sinespaciado"/>
              <w:jc w:val="center"/>
            </w:pPr>
          </w:p>
        </w:tc>
        <w:tc>
          <w:tcPr>
            <w:tcW w:w="2268" w:type="dxa"/>
          </w:tcPr>
          <w:p w14:paraId="706333CD" w14:textId="77777777" w:rsidR="00992B0E" w:rsidRPr="009428FB" w:rsidRDefault="00992B0E" w:rsidP="009428FB">
            <w:pPr>
              <w:pStyle w:val="Sinespaciado"/>
              <w:jc w:val="center"/>
            </w:pPr>
            <w:r w:rsidRPr="009428FB">
              <w:t>No se evidencia en la tabla de retención documental</w:t>
            </w:r>
          </w:p>
        </w:tc>
      </w:tr>
      <w:tr w:rsidR="0064627A" w14:paraId="34A9EDD7" w14:textId="77777777" w:rsidTr="00113617">
        <w:trPr>
          <w:trHeight w:val="611"/>
        </w:trPr>
        <w:tc>
          <w:tcPr>
            <w:tcW w:w="2411" w:type="dxa"/>
            <w:shd w:val="clear" w:color="auto" w:fill="D9D9D9" w:themeFill="background1" w:themeFillShade="D9"/>
          </w:tcPr>
          <w:p w14:paraId="38C48E2D" w14:textId="71574118" w:rsidR="0064627A" w:rsidRPr="00D06AB0" w:rsidRDefault="0064627A" w:rsidP="0064627A">
            <w:pPr>
              <w:pStyle w:val="TableParagraph"/>
              <w:spacing w:before="161"/>
              <w:ind w:left="249" w:right="241" w:hanging="4"/>
              <w:jc w:val="center"/>
              <w:rPr>
                <w:rFonts w:ascii="Arial" w:hAnsi="Arial" w:cs="Arial"/>
                <w:sz w:val="20"/>
                <w:szCs w:val="20"/>
              </w:rPr>
            </w:pPr>
            <w:r w:rsidRPr="005F3A99">
              <w:rPr>
                <w:rFonts w:ascii="Arial" w:hAnsi="Arial" w:cs="Arial"/>
                <w:b/>
              </w:rPr>
              <w:lastRenderedPageBreak/>
              <w:t>DEPENDENCIA</w:t>
            </w:r>
          </w:p>
        </w:tc>
        <w:tc>
          <w:tcPr>
            <w:tcW w:w="2126" w:type="dxa"/>
            <w:shd w:val="clear" w:color="auto" w:fill="D9D9D9" w:themeFill="background1" w:themeFillShade="D9"/>
          </w:tcPr>
          <w:p w14:paraId="678F209F" w14:textId="3B692044" w:rsidR="0064627A" w:rsidRPr="00D06AB0" w:rsidRDefault="0064627A" w:rsidP="0064627A">
            <w:pPr>
              <w:pStyle w:val="TableParagraph"/>
              <w:spacing w:before="161"/>
              <w:ind w:left="249" w:right="241" w:hanging="4"/>
              <w:jc w:val="center"/>
              <w:rPr>
                <w:rFonts w:ascii="Arial" w:hAnsi="Arial" w:cs="Arial"/>
                <w:sz w:val="20"/>
                <w:szCs w:val="20"/>
              </w:rPr>
            </w:pPr>
            <w:r w:rsidRPr="005F3A99">
              <w:rPr>
                <w:rFonts w:ascii="Arial" w:hAnsi="Arial" w:cs="Arial"/>
                <w:b/>
              </w:rPr>
              <w:t>SERIE</w:t>
            </w:r>
          </w:p>
        </w:tc>
        <w:tc>
          <w:tcPr>
            <w:tcW w:w="1843" w:type="dxa"/>
            <w:shd w:val="clear" w:color="auto" w:fill="D9D9D9" w:themeFill="background1" w:themeFillShade="D9"/>
          </w:tcPr>
          <w:p w14:paraId="78E37084" w14:textId="4B07B5EE" w:rsidR="0064627A" w:rsidRPr="00D06AB0" w:rsidRDefault="0064627A" w:rsidP="0064627A">
            <w:pPr>
              <w:pStyle w:val="TableParagraph"/>
              <w:spacing w:before="161"/>
              <w:ind w:left="249" w:right="241" w:hanging="4"/>
              <w:jc w:val="center"/>
              <w:rPr>
                <w:rFonts w:ascii="Arial" w:hAnsi="Arial" w:cs="Arial"/>
                <w:sz w:val="20"/>
                <w:szCs w:val="20"/>
              </w:rPr>
            </w:pPr>
            <w:r w:rsidRPr="005F3A99">
              <w:rPr>
                <w:rFonts w:ascii="Arial" w:hAnsi="Arial" w:cs="Arial"/>
                <w:b/>
              </w:rPr>
              <w:t>SUBSERIE</w:t>
            </w:r>
          </w:p>
        </w:tc>
        <w:tc>
          <w:tcPr>
            <w:tcW w:w="2268" w:type="dxa"/>
            <w:shd w:val="clear" w:color="auto" w:fill="D9D9D9" w:themeFill="background1" w:themeFillShade="D9"/>
          </w:tcPr>
          <w:p w14:paraId="4860625A" w14:textId="01DB5484" w:rsidR="0064627A" w:rsidRPr="00D06AB0" w:rsidRDefault="0064627A" w:rsidP="0064627A">
            <w:pPr>
              <w:pStyle w:val="TableParagraph"/>
              <w:spacing w:before="161"/>
              <w:ind w:right="241"/>
              <w:jc w:val="center"/>
              <w:rPr>
                <w:rFonts w:ascii="Arial" w:hAnsi="Arial" w:cs="Arial"/>
                <w:sz w:val="20"/>
                <w:szCs w:val="20"/>
              </w:rPr>
            </w:pPr>
            <w:r w:rsidRPr="005F3A99">
              <w:rPr>
                <w:rFonts w:ascii="Arial" w:hAnsi="Arial" w:cs="Arial"/>
                <w:b/>
              </w:rPr>
              <w:t>O</w:t>
            </w:r>
            <w:r>
              <w:rPr>
                <w:rFonts w:ascii="Arial" w:hAnsi="Arial" w:cs="Arial"/>
                <w:b/>
              </w:rPr>
              <w:t>BSERVACIONES</w:t>
            </w:r>
          </w:p>
        </w:tc>
      </w:tr>
      <w:tr w:rsidR="00992B0E" w14:paraId="3CC992F0" w14:textId="77777777" w:rsidTr="00915D81">
        <w:trPr>
          <w:trHeight w:val="2392"/>
        </w:trPr>
        <w:tc>
          <w:tcPr>
            <w:tcW w:w="2411" w:type="dxa"/>
          </w:tcPr>
          <w:p w14:paraId="7B2E2332" w14:textId="77777777" w:rsidR="00992B0E" w:rsidRPr="00D06AB0" w:rsidRDefault="00992B0E" w:rsidP="00B15C64">
            <w:pPr>
              <w:pStyle w:val="Sinespaciado"/>
              <w:jc w:val="center"/>
            </w:pPr>
          </w:p>
          <w:p w14:paraId="02F2342A" w14:textId="77777777" w:rsidR="00992B0E" w:rsidRPr="00D06AB0" w:rsidRDefault="00992B0E" w:rsidP="00B15C64">
            <w:pPr>
              <w:pStyle w:val="Sinespaciado"/>
              <w:jc w:val="center"/>
            </w:pPr>
            <w:r w:rsidRPr="00D06AB0">
              <w:t>1701 GRUPO DE SERVICIOS DE TECNOLOGIA DE LA INFORMACIÓN Y COMUNICACIONES</w:t>
            </w:r>
          </w:p>
        </w:tc>
        <w:tc>
          <w:tcPr>
            <w:tcW w:w="2126" w:type="dxa"/>
          </w:tcPr>
          <w:p w14:paraId="20C7CF1B" w14:textId="77777777" w:rsidR="00992B0E" w:rsidRPr="00D06AB0" w:rsidRDefault="00992B0E" w:rsidP="00B15C64">
            <w:pPr>
              <w:pStyle w:val="Sinespaciado"/>
              <w:jc w:val="center"/>
            </w:pPr>
          </w:p>
          <w:p w14:paraId="348EA1D0" w14:textId="4D993554" w:rsidR="00992B0E" w:rsidRPr="00D06AB0" w:rsidRDefault="00992B0E" w:rsidP="00B15C64">
            <w:pPr>
              <w:pStyle w:val="Sinespaciado"/>
              <w:jc w:val="center"/>
            </w:pPr>
            <w:r w:rsidRPr="00D06AB0">
              <w:t>PLANES</w:t>
            </w:r>
          </w:p>
        </w:tc>
        <w:tc>
          <w:tcPr>
            <w:tcW w:w="1843" w:type="dxa"/>
          </w:tcPr>
          <w:p w14:paraId="5EE28A6B" w14:textId="77777777" w:rsidR="00992B0E" w:rsidRPr="00D06AB0" w:rsidRDefault="00992B0E" w:rsidP="00B15C64">
            <w:pPr>
              <w:pStyle w:val="Sinespaciado"/>
              <w:jc w:val="center"/>
            </w:pPr>
          </w:p>
          <w:p w14:paraId="18952939" w14:textId="77777777" w:rsidR="00992B0E" w:rsidRPr="00D06AB0" w:rsidRDefault="00992B0E" w:rsidP="00B15C64">
            <w:pPr>
              <w:pStyle w:val="Sinespaciado"/>
              <w:jc w:val="center"/>
            </w:pPr>
            <w:r w:rsidRPr="00D06AB0">
              <w:t>Planes de acción</w:t>
            </w:r>
          </w:p>
        </w:tc>
        <w:tc>
          <w:tcPr>
            <w:tcW w:w="2268" w:type="dxa"/>
          </w:tcPr>
          <w:p w14:paraId="1E1C3FD5" w14:textId="0A329AC3" w:rsidR="00992B0E" w:rsidRPr="00D06AB0" w:rsidRDefault="00992B0E" w:rsidP="00B15C64">
            <w:pPr>
              <w:pStyle w:val="Sinespaciado"/>
              <w:jc w:val="center"/>
            </w:pPr>
            <w:r w:rsidRPr="00D06AB0">
              <w:t>No se considera vital, porque la información de todas las áreas se consolidada en la subserie planes de acción institucional en el grupo de fortalecimiento de la gestión</w:t>
            </w:r>
            <w:r w:rsidR="00D06AB0">
              <w:t xml:space="preserve"> </w:t>
            </w:r>
            <w:r w:rsidRPr="00D06AB0">
              <w:t>sectorial e institucional.</w:t>
            </w:r>
          </w:p>
        </w:tc>
      </w:tr>
      <w:tr w:rsidR="00992B0E" w14:paraId="6E44C9FF" w14:textId="77777777" w:rsidTr="00915D81">
        <w:trPr>
          <w:trHeight w:val="823"/>
        </w:trPr>
        <w:tc>
          <w:tcPr>
            <w:tcW w:w="2411" w:type="dxa"/>
          </w:tcPr>
          <w:p w14:paraId="1C16E2BF" w14:textId="77777777" w:rsidR="00992B0E" w:rsidRPr="00D06AB0" w:rsidRDefault="00992B0E" w:rsidP="00B15C64">
            <w:pPr>
              <w:pStyle w:val="Sinespaciado"/>
              <w:jc w:val="center"/>
            </w:pPr>
            <w:r w:rsidRPr="00D06AB0">
              <w:t>1703 GRUPO DE INFRAESTRUCTURA Y COMUNICACIONES</w:t>
            </w:r>
          </w:p>
        </w:tc>
        <w:tc>
          <w:tcPr>
            <w:tcW w:w="2126" w:type="dxa"/>
          </w:tcPr>
          <w:p w14:paraId="35057FE5" w14:textId="77777777" w:rsidR="00992B0E" w:rsidRPr="00D06AB0" w:rsidRDefault="00992B0E" w:rsidP="00B15C64">
            <w:pPr>
              <w:pStyle w:val="Sinespaciado"/>
              <w:jc w:val="center"/>
            </w:pPr>
            <w:r w:rsidRPr="00D06AB0">
              <w:t>LINEAMIENTOS Y POLITICAS USO DE SOFTWARE</w:t>
            </w:r>
          </w:p>
        </w:tc>
        <w:tc>
          <w:tcPr>
            <w:tcW w:w="1843" w:type="dxa"/>
          </w:tcPr>
          <w:p w14:paraId="2F084B1C" w14:textId="77777777" w:rsidR="00992B0E" w:rsidRPr="00D06AB0" w:rsidRDefault="00992B0E" w:rsidP="00B15C64">
            <w:pPr>
              <w:pStyle w:val="Sinespaciado"/>
              <w:jc w:val="center"/>
            </w:pPr>
          </w:p>
        </w:tc>
        <w:tc>
          <w:tcPr>
            <w:tcW w:w="2268" w:type="dxa"/>
          </w:tcPr>
          <w:p w14:paraId="7833976B" w14:textId="2BFABFB4" w:rsidR="00992B0E" w:rsidRPr="00D06AB0" w:rsidRDefault="00992B0E" w:rsidP="00B15C64">
            <w:pPr>
              <w:pStyle w:val="Sinespaciado"/>
              <w:jc w:val="center"/>
            </w:pPr>
            <w:r w:rsidRPr="00D06AB0">
              <w:t>No se evidencia en la tabla de</w:t>
            </w:r>
            <w:r w:rsidR="00D06AB0">
              <w:t xml:space="preserve"> </w:t>
            </w:r>
            <w:r w:rsidRPr="00D06AB0">
              <w:t>retención documental</w:t>
            </w:r>
          </w:p>
        </w:tc>
      </w:tr>
      <w:tr w:rsidR="00992B0E" w14:paraId="2745534F" w14:textId="77777777" w:rsidTr="00915D81">
        <w:trPr>
          <w:trHeight w:val="1119"/>
        </w:trPr>
        <w:tc>
          <w:tcPr>
            <w:tcW w:w="2411" w:type="dxa"/>
          </w:tcPr>
          <w:p w14:paraId="67C594C9" w14:textId="5B96A051" w:rsidR="00992B0E" w:rsidRPr="00D06AB0" w:rsidRDefault="00992B0E" w:rsidP="00B15C64">
            <w:pPr>
              <w:pStyle w:val="Sinespaciado"/>
              <w:jc w:val="center"/>
            </w:pPr>
            <w:r w:rsidRPr="00D06AB0">
              <w:t>2100 DIRECCIÓN DE CALIDAD PARA LA EDUCACIÓN PREESCOLAR, BÁSICA</w:t>
            </w:r>
            <w:r w:rsidR="00D06AB0">
              <w:t xml:space="preserve"> </w:t>
            </w:r>
            <w:r w:rsidRPr="00D06AB0">
              <w:t>Y MEDIA</w:t>
            </w:r>
          </w:p>
        </w:tc>
        <w:tc>
          <w:tcPr>
            <w:tcW w:w="2126" w:type="dxa"/>
          </w:tcPr>
          <w:p w14:paraId="21E9CB2C" w14:textId="77777777" w:rsidR="00992B0E" w:rsidRPr="00D06AB0" w:rsidRDefault="00992B0E" w:rsidP="00B15C64">
            <w:pPr>
              <w:pStyle w:val="Sinespaciado"/>
              <w:jc w:val="center"/>
            </w:pPr>
          </w:p>
          <w:p w14:paraId="21241CE5" w14:textId="77777777" w:rsidR="00992B0E" w:rsidRPr="00D06AB0" w:rsidRDefault="00992B0E" w:rsidP="00B15C64">
            <w:pPr>
              <w:pStyle w:val="Sinespaciado"/>
              <w:jc w:val="center"/>
            </w:pPr>
            <w:r w:rsidRPr="00D06AB0">
              <w:t>ACTAS</w:t>
            </w:r>
          </w:p>
        </w:tc>
        <w:tc>
          <w:tcPr>
            <w:tcW w:w="1843" w:type="dxa"/>
          </w:tcPr>
          <w:p w14:paraId="0A8DA2A1" w14:textId="77777777" w:rsidR="00992B0E" w:rsidRPr="00D06AB0" w:rsidRDefault="00992B0E" w:rsidP="00B15C64">
            <w:pPr>
              <w:pStyle w:val="Sinespaciado"/>
              <w:jc w:val="center"/>
            </w:pPr>
            <w:r w:rsidRPr="00D06AB0">
              <w:t>Actas Comité de Nacional de Convivencia Escolar</w:t>
            </w:r>
          </w:p>
        </w:tc>
        <w:tc>
          <w:tcPr>
            <w:tcW w:w="2268" w:type="dxa"/>
          </w:tcPr>
          <w:p w14:paraId="76A4B1C9" w14:textId="77777777" w:rsidR="00992B0E" w:rsidRPr="00D06AB0" w:rsidRDefault="00992B0E" w:rsidP="00B15C64">
            <w:pPr>
              <w:pStyle w:val="Sinespaciado"/>
              <w:jc w:val="center"/>
            </w:pPr>
            <w:r w:rsidRPr="00D06AB0">
              <w:t>No se evidencia en la tabla de retención documental</w:t>
            </w:r>
          </w:p>
        </w:tc>
      </w:tr>
      <w:tr w:rsidR="00992B0E" w14:paraId="46C3F7E1" w14:textId="77777777" w:rsidTr="00915D81">
        <w:trPr>
          <w:trHeight w:val="1122"/>
        </w:trPr>
        <w:tc>
          <w:tcPr>
            <w:tcW w:w="2411" w:type="dxa"/>
          </w:tcPr>
          <w:p w14:paraId="0D5361CB" w14:textId="2A555AC0" w:rsidR="00992B0E" w:rsidRPr="00D06AB0" w:rsidRDefault="00992B0E" w:rsidP="00B15C64">
            <w:pPr>
              <w:pStyle w:val="Sinespaciado"/>
              <w:jc w:val="center"/>
            </w:pPr>
            <w:r w:rsidRPr="00D06AB0">
              <w:t>2100 DIRECCIÓN DE CALIDAD PARA LA EDUCACIÓN</w:t>
            </w:r>
            <w:r w:rsidR="00D06AB0">
              <w:t xml:space="preserve"> </w:t>
            </w:r>
            <w:r w:rsidRPr="00D06AB0">
              <w:t>PREESCOLAR, BÁSICA Y MEDIA</w:t>
            </w:r>
          </w:p>
        </w:tc>
        <w:tc>
          <w:tcPr>
            <w:tcW w:w="2126" w:type="dxa"/>
          </w:tcPr>
          <w:p w14:paraId="43375659" w14:textId="77777777" w:rsidR="00992B0E" w:rsidRPr="00D06AB0" w:rsidRDefault="00992B0E" w:rsidP="00B15C64">
            <w:pPr>
              <w:pStyle w:val="Sinespaciado"/>
              <w:jc w:val="center"/>
            </w:pPr>
            <w:r w:rsidRPr="00D06AB0">
              <w:t>CONCEPTOS</w:t>
            </w:r>
          </w:p>
        </w:tc>
        <w:tc>
          <w:tcPr>
            <w:tcW w:w="1843" w:type="dxa"/>
          </w:tcPr>
          <w:p w14:paraId="1F4BBAD1" w14:textId="77777777" w:rsidR="00992B0E" w:rsidRPr="00D06AB0" w:rsidRDefault="00992B0E" w:rsidP="00B15C64">
            <w:pPr>
              <w:pStyle w:val="Sinespaciado"/>
              <w:jc w:val="center"/>
            </w:pPr>
            <w:r w:rsidRPr="00D06AB0">
              <w:t>Conceptos Técnicos</w:t>
            </w:r>
          </w:p>
        </w:tc>
        <w:tc>
          <w:tcPr>
            <w:tcW w:w="2268" w:type="dxa"/>
          </w:tcPr>
          <w:p w14:paraId="374AAC62" w14:textId="77777777" w:rsidR="00992B0E" w:rsidRPr="00D06AB0" w:rsidRDefault="00992B0E" w:rsidP="00B15C64">
            <w:pPr>
              <w:pStyle w:val="Sinespaciado"/>
              <w:jc w:val="center"/>
            </w:pPr>
            <w:r w:rsidRPr="00D06AB0">
              <w:t>No se evidencia en la tabla de retención documental</w:t>
            </w:r>
          </w:p>
        </w:tc>
      </w:tr>
      <w:tr w:rsidR="00992B0E" w14:paraId="44FD7CCA" w14:textId="77777777" w:rsidTr="00915D81">
        <w:trPr>
          <w:trHeight w:val="1124"/>
        </w:trPr>
        <w:tc>
          <w:tcPr>
            <w:tcW w:w="2411" w:type="dxa"/>
          </w:tcPr>
          <w:p w14:paraId="27C140A8" w14:textId="38EF7F5C" w:rsidR="00992B0E" w:rsidRPr="00461526" w:rsidRDefault="00992B0E" w:rsidP="00B15C64">
            <w:pPr>
              <w:pStyle w:val="Sinespaciado"/>
              <w:jc w:val="center"/>
            </w:pPr>
            <w:r w:rsidRPr="00461526">
              <w:t xml:space="preserve">2110 </w:t>
            </w:r>
            <w:r w:rsidR="00B8383A">
              <w:t>S</w:t>
            </w:r>
            <w:r w:rsidRPr="00461526">
              <w:t>UBDIRECCIÓN DE REFERENTES Y EVALUACIÓN DE LA</w:t>
            </w:r>
            <w:r w:rsidR="00461526">
              <w:t xml:space="preserve"> </w:t>
            </w:r>
            <w:r w:rsidRPr="00461526">
              <w:t>CALIDAD EDUCATIVA</w:t>
            </w:r>
          </w:p>
        </w:tc>
        <w:tc>
          <w:tcPr>
            <w:tcW w:w="2126" w:type="dxa"/>
          </w:tcPr>
          <w:p w14:paraId="3BDA33D7" w14:textId="77777777" w:rsidR="00992B0E" w:rsidRPr="00461526" w:rsidRDefault="00992B0E" w:rsidP="00B15C64">
            <w:pPr>
              <w:pStyle w:val="Sinespaciado"/>
              <w:jc w:val="center"/>
            </w:pPr>
          </w:p>
          <w:p w14:paraId="3D038B88" w14:textId="77777777" w:rsidR="00992B0E" w:rsidRPr="00461526" w:rsidRDefault="00992B0E" w:rsidP="00B15C64">
            <w:pPr>
              <w:pStyle w:val="Sinespaciado"/>
              <w:jc w:val="center"/>
            </w:pPr>
            <w:r w:rsidRPr="00461526">
              <w:t>CONCEPTOS</w:t>
            </w:r>
          </w:p>
        </w:tc>
        <w:tc>
          <w:tcPr>
            <w:tcW w:w="1843" w:type="dxa"/>
          </w:tcPr>
          <w:p w14:paraId="4C0CC4BC" w14:textId="77777777" w:rsidR="00992B0E" w:rsidRPr="00461526" w:rsidRDefault="00992B0E" w:rsidP="00B15C64">
            <w:pPr>
              <w:pStyle w:val="Sinespaciado"/>
              <w:jc w:val="center"/>
            </w:pPr>
          </w:p>
          <w:p w14:paraId="20E44275" w14:textId="77777777" w:rsidR="00992B0E" w:rsidRPr="00461526" w:rsidRDefault="00992B0E" w:rsidP="00B15C64">
            <w:pPr>
              <w:pStyle w:val="Sinespaciado"/>
              <w:jc w:val="center"/>
            </w:pPr>
            <w:r w:rsidRPr="00461526">
              <w:t>Conceptos Técnicos</w:t>
            </w:r>
          </w:p>
        </w:tc>
        <w:tc>
          <w:tcPr>
            <w:tcW w:w="2268" w:type="dxa"/>
          </w:tcPr>
          <w:p w14:paraId="6FD63407" w14:textId="77777777" w:rsidR="00992B0E" w:rsidRPr="00461526" w:rsidRDefault="00992B0E" w:rsidP="00B15C64">
            <w:pPr>
              <w:pStyle w:val="Sinespaciado"/>
              <w:jc w:val="center"/>
            </w:pPr>
            <w:r w:rsidRPr="00461526">
              <w:t>No se evidencia en la tabla de retención</w:t>
            </w:r>
          </w:p>
          <w:p w14:paraId="0796F339" w14:textId="77777777" w:rsidR="00992B0E" w:rsidRDefault="00992B0E" w:rsidP="00B15C64">
            <w:pPr>
              <w:pStyle w:val="Sinespaciado"/>
              <w:jc w:val="center"/>
              <w:rPr>
                <w:sz w:val="24"/>
              </w:rPr>
            </w:pPr>
            <w:r w:rsidRPr="00461526">
              <w:t>documental</w:t>
            </w:r>
          </w:p>
        </w:tc>
      </w:tr>
      <w:tr w:rsidR="00992B0E" w14:paraId="0F8DA5A1" w14:textId="77777777" w:rsidTr="00113617">
        <w:trPr>
          <w:trHeight w:val="819"/>
        </w:trPr>
        <w:tc>
          <w:tcPr>
            <w:tcW w:w="2411" w:type="dxa"/>
          </w:tcPr>
          <w:p w14:paraId="4BA93C3B" w14:textId="77777777" w:rsidR="00992B0E" w:rsidRPr="00461526" w:rsidRDefault="00992B0E" w:rsidP="00B15C64">
            <w:pPr>
              <w:pStyle w:val="Sinespaciado"/>
              <w:jc w:val="center"/>
            </w:pPr>
            <w:r w:rsidRPr="00461526">
              <w:t>2111 GRUPO REFERENTES DE CALIDAD</w:t>
            </w:r>
          </w:p>
        </w:tc>
        <w:tc>
          <w:tcPr>
            <w:tcW w:w="2126" w:type="dxa"/>
          </w:tcPr>
          <w:p w14:paraId="478776CF" w14:textId="77777777" w:rsidR="00992B0E" w:rsidRPr="00461526" w:rsidRDefault="00992B0E" w:rsidP="00B15C64">
            <w:pPr>
              <w:pStyle w:val="Sinespaciado"/>
              <w:jc w:val="center"/>
            </w:pPr>
            <w:r w:rsidRPr="00461526">
              <w:t>CONCEPTOS</w:t>
            </w:r>
          </w:p>
        </w:tc>
        <w:tc>
          <w:tcPr>
            <w:tcW w:w="1843" w:type="dxa"/>
          </w:tcPr>
          <w:p w14:paraId="32137FFF" w14:textId="77777777" w:rsidR="00992B0E" w:rsidRPr="00461526" w:rsidRDefault="00992B0E" w:rsidP="00B15C64">
            <w:pPr>
              <w:pStyle w:val="Sinespaciado"/>
              <w:jc w:val="center"/>
            </w:pPr>
            <w:r w:rsidRPr="00461526">
              <w:t>Conceptos Técnicos</w:t>
            </w:r>
          </w:p>
        </w:tc>
        <w:tc>
          <w:tcPr>
            <w:tcW w:w="2268" w:type="dxa"/>
          </w:tcPr>
          <w:p w14:paraId="3122288A" w14:textId="77777777" w:rsidR="00992B0E" w:rsidRPr="00461526" w:rsidRDefault="00992B0E" w:rsidP="00B15C64">
            <w:pPr>
              <w:pStyle w:val="Sinespaciado"/>
              <w:jc w:val="center"/>
            </w:pPr>
            <w:r w:rsidRPr="00461526">
              <w:t>No se evidencia en la tabla de retención</w:t>
            </w:r>
          </w:p>
          <w:p w14:paraId="0679F3E1" w14:textId="77777777" w:rsidR="00992B0E" w:rsidRDefault="00992B0E" w:rsidP="00B15C64">
            <w:pPr>
              <w:pStyle w:val="Sinespaciado"/>
              <w:jc w:val="center"/>
              <w:rPr>
                <w:sz w:val="24"/>
              </w:rPr>
            </w:pPr>
            <w:r w:rsidRPr="00461526">
              <w:t>documental</w:t>
            </w:r>
          </w:p>
        </w:tc>
      </w:tr>
      <w:tr w:rsidR="00992B0E" w14:paraId="65AE72FA" w14:textId="77777777" w:rsidTr="00113617">
        <w:trPr>
          <w:trHeight w:val="804"/>
        </w:trPr>
        <w:tc>
          <w:tcPr>
            <w:tcW w:w="2411" w:type="dxa"/>
          </w:tcPr>
          <w:p w14:paraId="4817CF61" w14:textId="77777777" w:rsidR="00992B0E" w:rsidRPr="00461526" w:rsidRDefault="00992B0E" w:rsidP="00B15C64">
            <w:pPr>
              <w:pStyle w:val="Sinespaciado"/>
              <w:jc w:val="center"/>
            </w:pPr>
            <w:r w:rsidRPr="00461526">
              <w:t>2111 GRUPO REFERENTES DE CALIDAD</w:t>
            </w:r>
          </w:p>
        </w:tc>
        <w:tc>
          <w:tcPr>
            <w:tcW w:w="2126" w:type="dxa"/>
          </w:tcPr>
          <w:p w14:paraId="246D0C9D" w14:textId="0F64D473" w:rsidR="00992B0E" w:rsidRPr="00461526" w:rsidRDefault="00461526" w:rsidP="00B15C64">
            <w:pPr>
              <w:pStyle w:val="Sinespaciado"/>
              <w:jc w:val="center"/>
            </w:pPr>
            <w:r>
              <w:t>I</w:t>
            </w:r>
            <w:r w:rsidR="00992B0E" w:rsidRPr="00461526">
              <w:t>NVESTIGACIONES</w:t>
            </w:r>
          </w:p>
        </w:tc>
        <w:tc>
          <w:tcPr>
            <w:tcW w:w="1843" w:type="dxa"/>
          </w:tcPr>
          <w:p w14:paraId="67B06DA3" w14:textId="77777777" w:rsidR="00992B0E" w:rsidRPr="00461526" w:rsidRDefault="00992B0E" w:rsidP="00B15C64">
            <w:pPr>
              <w:pStyle w:val="Sinespaciado"/>
              <w:jc w:val="center"/>
            </w:pPr>
            <w:r w:rsidRPr="00461526">
              <w:t>Investigaciones de Referentes de Calidad</w:t>
            </w:r>
          </w:p>
        </w:tc>
        <w:tc>
          <w:tcPr>
            <w:tcW w:w="2268" w:type="dxa"/>
          </w:tcPr>
          <w:p w14:paraId="766B05AA" w14:textId="77777777" w:rsidR="00992B0E" w:rsidRPr="00461526" w:rsidRDefault="00992B0E" w:rsidP="00B15C64">
            <w:pPr>
              <w:pStyle w:val="Sinespaciado"/>
              <w:jc w:val="center"/>
            </w:pPr>
            <w:r w:rsidRPr="00461526">
              <w:t>No se evidencia en la tabla de retención</w:t>
            </w:r>
          </w:p>
          <w:p w14:paraId="2AAA6C5E" w14:textId="574E4E1C" w:rsidR="00992B0E" w:rsidRDefault="00915D81" w:rsidP="00B15C64">
            <w:pPr>
              <w:pStyle w:val="Sinespaciado"/>
              <w:jc w:val="center"/>
            </w:pPr>
            <w:r w:rsidRPr="00461526">
              <w:t>D</w:t>
            </w:r>
            <w:r w:rsidR="00992B0E" w:rsidRPr="00461526">
              <w:t>ocumental</w:t>
            </w:r>
          </w:p>
          <w:p w14:paraId="02C549D7" w14:textId="42113EFE" w:rsidR="00915D81" w:rsidRDefault="00915D81" w:rsidP="00B15C64">
            <w:pPr>
              <w:pStyle w:val="Sinespaciado"/>
              <w:jc w:val="center"/>
              <w:rPr>
                <w:sz w:val="24"/>
              </w:rPr>
            </w:pPr>
          </w:p>
        </w:tc>
      </w:tr>
      <w:tr w:rsidR="00992B0E" w14:paraId="64386205" w14:textId="77777777" w:rsidTr="00113617">
        <w:trPr>
          <w:trHeight w:val="804"/>
        </w:trPr>
        <w:tc>
          <w:tcPr>
            <w:tcW w:w="2411" w:type="dxa"/>
          </w:tcPr>
          <w:p w14:paraId="707DD1A9" w14:textId="77777777" w:rsidR="00992B0E" w:rsidRPr="00461526" w:rsidRDefault="00992B0E" w:rsidP="00B15C64">
            <w:pPr>
              <w:pStyle w:val="Sinespaciado"/>
              <w:jc w:val="center"/>
            </w:pPr>
            <w:r w:rsidRPr="00461526">
              <w:t>2111 GRUPO REFERENTES DE CALIDAD</w:t>
            </w:r>
          </w:p>
        </w:tc>
        <w:tc>
          <w:tcPr>
            <w:tcW w:w="2126" w:type="dxa"/>
          </w:tcPr>
          <w:p w14:paraId="25E1465E" w14:textId="77777777" w:rsidR="00992B0E" w:rsidRPr="00461526" w:rsidRDefault="00992B0E" w:rsidP="00B15C64">
            <w:pPr>
              <w:pStyle w:val="Sinespaciado"/>
              <w:jc w:val="center"/>
            </w:pPr>
            <w:r w:rsidRPr="00461526">
              <w:t>LINEAMIENTOS Y ORIENTACIONES PEDAGOGICAS</w:t>
            </w:r>
          </w:p>
        </w:tc>
        <w:tc>
          <w:tcPr>
            <w:tcW w:w="1843" w:type="dxa"/>
          </w:tcPr>
          <w:p w14:paraId="4E55554C" w14:textId="77777777" w:rsidR="00992B0E" w:rsidRPr="00461526" w:rsidRDefault="00992B0E" w:rsidP="00B15C64">
            <w:pPr>
              <w:pStyle w:val="Sinespaciado"/>
              <w:jc w:val="center"/>
            </w:pPr>
          </w:p>
        </w:tc>
        <w:tc>
          <w:tcPr>
            <w:tcW w:w="2268" w:type="dxa"/>
          </w:tcPr>
          <w:p w14:paraId="3AB61396" w14:textId="77777777" w:rsidR="00992B0E" w:rsidRPr="00461526" w:rsidRDefault="00992B0E" w:rsidP="00B15C64">
            <w:pPr>
              <w:pStyle w:val="Sinespaciado"/>
              <w:jc w:val="center"/>
            </w:pPr>
            <w:r w:rsidRPr="00461526">
              <w:t>No se evidencia en la tabla de retención</w:t>
            </w:r>
          </w:p>
          <w:p w14:paraId="26F10120" w14:textId="49790067" w:rsidR="00992B0E" w:rsidRDefault="00915D81" w:rsidP="00B15C64">
            <w:pPr>
              <w:pStyle w:val="Sinespaciado"/>
              <w:jc w:val="center"/>
            </w:pPr>
            <w:r w:rsidRPr="00461526">
              <w:t>D</w:t>
            </w:r>
            <w:r w:rsidR="00992B0E" w:rsidRPr="00461526">
              <w:t>ocumental</w:t>
            </w:r>
          </w:p>
          <w:p w14:paraId="761A2633" w14:textId="10D71944" w:rsidR="00915D81" w:rsidRPr="00461526" w:rsidRDefault="00915D81" w:rsidP="00B15C64">
            <w:pPr>
              <w:pStyle w:val="Sinespaciado"/>
              <w:jc w:val="center"/>
            </w:pPr>
          </w:p>
        </w:tc>
      </w:tr>
      <w:tr w:rsidR="00992B0E" w:rsidRPr="00461526" w14:paraId="4FD64673" w14:textId="77777777" w:rsidTr="00113617">
        <w:trPr>
          <w:trHeight w:val="2454"/>
        </w:trPr>
        <w:tc>
          <w:tcPr>
            <w:tcW w:w="2411" w:type="dxa"/>
          </w:tcPr>
          <w:p w14:paraId="62153E71" w14:textId="77777777" w:rsidR="00992B0E" w:rsidRPr="00461526" w:rsidRDefault="00992B0E" w:rsidP="00B15C64">
            <w:pPr>
              <w:pStyle w:val="Sinespaciado"/>
              <w:jc w:val="center"/>
            </w:pPr>
          </w:p>
          <w:p w14:paraId="1F579B15" w14:textId="77777777" w:rsidR="00992B0E" w:rsidRPr="00461526" w:rsidRDefault="00992B0E" w:rsidP="00B15C64">
            <w:pPr>
              <w:pStyle w:val="Sinespaciado"/>
              <w:jc w:val="center"/>
            </w:pPr>
          </w:p>
          <w:p w14:paraId="7EE537FC" w14:textId="77777777" w:rsidR="00992B0E" w:rsidRPr="00461526" w:rsidRDefault="00992B0E" w:rsidP="00B15C64">
            <w:pPr>
              <w:pStyle w:val="Sinespaciado"/>
              <w:jc w:val="center"/>
            </w:pPr>
            <w:r w:rsidRPr="00461526">
              <w:t>2111 GRUPO</w:t>
            </w:r>
            <w:r w:rsidRPr="00B8383A">
              <w:t xml:space="preserve"> </w:t>
            </w:r>
            <w:r w:rsidRPr="00461526">
              <w:t>REFERENTES DE</w:t>
            </w:r>
            <w:r w:rsidRPr="00B8383A">
              <w:t xml:space="preserve"> </w:t>
            </w:r>
            <w:r w:rsidRPr="00461526">
              <w:t>CALIDAD</w:t>
            </w:r>
          </w:p>
        </w:tc>
        <w:tc>
          <w:tcPr>
            <w:tcW w:w="2126" w:type="dxa"/>
          </w:tcPr>
          <w:p w14:paraId="3AA1CA10" w14:textId="77777777" w:rsidR="00992B0E" w:rsidRPr="00461526" w:rsidRDefault="00992B0E" w:rsidP="00B15C64">
            <w:pPr>
              <w:pStyle w:val="Sinespaciado"/>
              <w:jc w:val="center"/>
            </w:pPr>
          </w:p>
          <w:p w14:paraId="6BD1AA0B" w14:textId="77777777" w:rsidR="00992B0E" w:rsidRPr="00461526" w:rsidRDefault="00992B0E" w:rsidP="00B15C64">
            <w:pPr>
              <w:pStyle w:val="Sinespaciado"/>
              <w:jc w:val="center"/>
            </w:pPr>
          </w:p>
          <w:p w14:paraId="657546DA" w14:textId="77777777" w:rsidR="00992B0E" w:rsidRPr="00461526" w:rsidRDefault="00992B0E" w:rsidP="00B15C64">
            <w:pPr>
              <w:pStyle w:val="Sinespaciado"/>
              <w:jc w:val="center"/>
            </w:pPr>
          </w:p>
          <w:p w14:paraId="5F2C17E6" w14:textId="77777777" w:rsidR="00992B0E" w:rsidRPr="00461526" w:rsidRDefault="00992B0E" w:rsidP="00B15C64">
            <w:pPr>
              <w:pStyle w:val="Sinespaciado"/>
              <w:jc w:val="center"/>
            </w:pPr>
          </w:p>
          <w:p w14:paraId="399DB250" w14:textId="77777777" w:rsidR="00992B0E" w:rsidRPr="00461526" w:rsidRDefault="00992B0E" w:rsidP="00B15C64">
            <w:pPr>
              <w:pStyle w:val="Sinespaciado"/>
              <w:jc w:val="center"/>
            </w:pPr>
          </w:p>
          <w:p w14:paraId="71CE8625" w14:textId="77777777" w:rsidR="00992B0E" w:rsidRPr="00461526" w:rsidRDefault="00992B0E" w:rsidP="00B15C64">
            <w:pPr>
              <w:pStyle w:val="Sinespaciado"/>
              <w:jc w:val="center"/>
            </w:pPr>
            <w:r w:rsidRPr="00461526">
              <w:t>PLANES</w:t>
            </w:r>
          </w:p>
        </w:tc>
        <w:tc>
          <w:tcPr>
            <w:tcW w:w="1843" w:type="dxa"/>
          </w:tcPr>
          <w:p w14:paraId="1AFD268A" w14:textId="77777777" w:rsidR="00992B0E" w:rsidRPr="00461526" w:rsidRDefault="00992B0E" w:rsidP="00B15C64">
            <w:pPr>
              <w:pStyle w:val="Sinespaciado"/>
              <w:jc w:val="center"/>
            </w:pPr>
          </w:p>
          <w:p w14:paraId="7CBC4197" w14:textId="77777777" w:rsidR="00992B0E" w:rsidRPr="00461526" w:rsidRDefault="00992B0E" w:rsidP="00B15C64">
            <w:pPr>
              <w:pStyle w:val="Sinespaciado"/>
              <w:jc w:val="center"/>
            </w:pPr>
          </w:p>
          <w:p w14:paraId="5D2D264E" w14:textId="77777777" w:rsidR="00992B0E" w:rsidRPr="00461526" w:rsidRDefault="00992B0E" w:rsidP="00B15C64">
            <w:pPr>
              <w:pStyle w:val="Sinespaciado"/>
              <w:jc w:val="center"/>
            </w:pPr>
          </w:p>
          <w:p w14:paraId="28236045" w14:textId="77777777" w:rsidR="00992B0E" w:rsidRPr="00461526" w:rsidRDefault="00992B0E" w:rsidP="00B15C64">
            <w:pPr>
              <w:pStyle w:val="Sinespaciado"/>
              <w:jc w:val="center"/>
            </w:pPr>
          </w:p>
          <w:p w14:paraId="7030FA0D" w14:textId="77777777" w:rsidR="00992B0E" w:rsidRPr="00461526" w:rsidRDefault="00992B0E" w:rsidP="00B15C64">
            <w:pPr>
              <w:pStyle w:val="Sinespaciado"/>
              <w:jc w:val="center"/>
            </w:pPr>
          </w:p>
          <w:p w14:paraId="21F5AD66" w14:textId="77777777" w:rsidR="00992B0E" w:rsidRPr="00461526" w:rsidRDefault="00992B0E" w:rsidP="00B15C64">
            <w:pPr>
              <w:pStyle w:val="Sinespaciado"/>
              <w:jc w:val="center"/>
            </w:pPr>
            <w:r w:rsidRPr="00461526">
              <w:t>Planes</w:t>
            </w:r>
            <w:r w:rsidRPr="00461526">
              <w:rPr>
                <w:spacing w:val="-5"/>
              </w:rPr>
              <w:t xml:space="preserve"> </w:t>
            </w:r>
            <w:r w:rsidRPr="00461526">
              <w:t>de</w:t>
            </w:r>
            <w:r w:rsidRPr="00461526">
              <w:rPr>
                <w:spacing w:val="-4"/>
              </w:rPr>
              <w:t xml:space="preserve"> </w:t>
            </w:r>
            <w:r w:rsidRPr="00461526">
              <w:t>Acción</w:t>
            </w:r>
          </w:p>
        </w:tc>
        <w:tc>
          <w:tcPr>
            <w:tcW w:w="2268" w:type="dxa"/>
          </w:tcPr>
          <w:p w14:paraId="6909F273" w14:textId="77777777" w:rsidR="00992B0E" w:rsidRPr="00461526" w:rsidRDefault="00992B0E" w:rsidP="00B15C64">
            <w:pPr>
              <w:pStyle w:val="Sinespaciado"/>
              <w:jc w:val="center"/>
            </w:pPr>
            <w:r w:rsidRPr="00461526">
              <w:t>No se considera</w:t>
            </w:r>
            <w:r w:rsidRPr="00461526">
              <w:rPr>
                <w:spacing w:val="1"/>
              </w:rPr>
              <w:t xml:space="preserve"> </w:t>
            </w:r>
            <w:r w:rsidRPr="00461526">
              <w:t>vital, porque la</w:t>
            </w:r>
            <w:r w:rsidRPr="00461526">
              <w:rPr>
                <w:spacing w:val="1"/>
              </w:rPr>
              <w:t xml:space="preserve"> </w:t>
            </w:r>
            <w:r w:rsidRPr="00461526">
              <w:t>información de</w:t>
            </w:r>
            <w:r w:rsidRPr="00461526">
              <w:rPr>
                <w:spacing w:val="1"/>
              </w:rPr>
              <w:t xml:space="preserve"> </w:t>
            </w:r>
            <w:r w:rsidRPr="00461526">
              <w:t>todas las áreas</w:t>
            </w:r>
            <w:r w:rsidRPr="00461526">
              <w:rPr>
                <w:spacing w:val="1"/>
              </w:rPr>
              <w:t xml:space="preserve"> </w:t>
            </w:r>
            <w:r w:rsidRPr="00461526">
              <w:t>se consolidada</w:t>
            </w:r>
            <w:r w:rsidRPr="00461526">
              <w:rPr>
                <w:spacing w:val="1"/>
              </w:rPr>
              <w:t xml:space="preserve"> </w:t>
            </w:r>
            <w:r w:rsidRPr="00461526">
              <w:t>en la subserie</w:t>
            </w:r>
            <w:r w:rsidRPr="00461526">
              <w:rPr>
                <w:spacing w:val="1"/>
              </w:rPr>
              <w:t xml:space="preserve"> </w:t>
            </w:r>
            <w:r w:rsidRPr="00461526">
              <w:t>planes</w:t>
            </w:r>
            <w:r w:rsidRPr="00461526">
              <w:rPr>
                <w:spacing w:val="-9"/>
              </w:rPr>
              <w:t xml:space="preserve"> </w:t>
            </w:r>
            <w:r w:rsidRPr="00461526">
              <w:t>de</w:t>
            </w:r>
            <w:r w:rsidRPr="00461526">
              <w:rPr>
                <w:spacing w:val="-8"/>
              </w:rPr>
              <w:t xml:space="preserve"> </w:t>
            </w:r>
            <w:r w:rsidRPr="00461526">
              <w:t>acción</w:t>
            </w:r>
            <w:r w:rsidRPr="00461526">
              <w:rPr>
                <w:spacing w:val="-62"/>
              </w:rPr>
              <w:t xml:space="preserve"> </w:t>
            </w:r>
            <w:r w:rsidRPr="00461526">
              <w:t>institucional en</w:t>
            </w:r>
            <w:r w:rsidRPr="00461526">
              <w:rPr>
                <w:spacing w:val="1"/>
              </w:rPr>
              <w:t xml:space="preserve"> </w:t>
            </w:r>
            <w:r w:rsidRPr="00461526">
              <w:t>el grupo de</w:t>
            </w:r>
            <w:r w:rsidRPr="00461526">
              <w:rPr>
                <w:spacing w:val="1"/>
              </w:rPr>
              <w:t xml:space="preserve"> </w:t>
            </w:r>
            <w:r w:rsidRPr="00461526">
              <w:t>fortalecimiento</w:t>
            </w:r>
            <w:r w:rsidRPr="00461526">
              <w:rPr>
                <w:spacing w:val="1"/>
              </w:rPr>
              <w:t xml:space="preserve"> </w:t>
            </w:r>
            <w:r w:rsidRPr="00461526">
              <w:t>de la gestión</w:t>
            </w:r>
            <w:r w:rsidRPr="00461526">
              <w:rPr>
                <w:spacing w:val="1"/>
              </w:rPr>
              <w:t xml:space="preserve"> </w:t>
            </w:r>
            <w:r w:rsidRPr="00461526">
              <w:t>sectorial</w:t>
            </w:r>
            <w:r w:rsidRPr="00461526">
              <w:rPr>
                <w:spacing w:val="-3"/>
              </w:rPr>
              <w:t xml:space="preserve"> </w:t>
            </w:r>
            <w:r w:rsidRPr="00461526">
              <w:t>e</w:t>
            </w:r>
          </w:p>
          <w:p w14:paraId="2D308774" w14:textId="77777777" w:rsidR="00992B0E" w:rsidRDefault="00992B0E" w:rsidP="00B15C64">
            <w:pPr>
              <w:pStyle w:val="Sinespaciado"/>
              <w:jc w:val="center"/>
            </w:pPr>
            <w:proofErr w:type="spellStart"/>
            <w:r w:rsidRPr="00461526">
              <w:t>institucional</w:t>
            </w:r>
            <w:proofErr w:type="spellEnd"/>
            <w:r w:rsidRPr="00461526">
              <w:t>.</w:t>
            </w:r>
          </w:p>
          <w:p w14:paraId="3DA72229" w14:textId="7E0F54AE" w:rsidR="00915D81" w:rsidRPr="00461526" w:rsidRDefault="00915D81" w:rsidP="00B15C64">
            <w:pPr>
              <w:pStyle w:val="Sinespaciado"/>
              <w:jc w:val="center"/>
            </w:pPr>
          </w:p>
        </w:tc>
      </w:tr>
      <w:tr w:rsidR="00992B0E" w:rsidRPr="00461526" w14:paraId="7AF6A796" w14:textId="77777777" w:rsidTr="00113617">
        <w:trPr>
          <w:trHeight w:val="1128"/>
        </w:trPr>
        <w:tc>
          <w:tcPr>
            <w:tcW w:w="2411" w:type="dxa"/>
          </w:tcPr>
          <w:p w14:paraId="6A599586" w14:textId="77777777" w:rsidR="00992B0E" w:rsidRPr="00461526" w:rsidRDefault="00992B0E" w:rsidP="00B15C64">
            <w:pPr>
              <w:pStyle w:val="Sinespaciado"/>
              <w:jc w:val="center"/>
            </w:pPr>
            <w:r w:rsidRPr="00461526">
              <w:t>2111 GRUPO</w:t>
            </w:r>
            <w:r w:rsidRPr="00B8383A">
              <w:t xml:space="preserve"> </w:t>
            </w:r>
            <w:r w:rsidRPr="00461526">
              <w:t>REFERENTES DE</w:t>
            </w:r>
            <w:r w:rsidRPr="00B8383A">
              <w:t xml:space="preserve"> </w:t>
            </w:r>
            <w:r w:rsidRPr="00461526">
              <w:t>CALIDAD</w:t>
            </w:r>
          </w:p>
        </w:tc>
        <w:tc>
          <w:tcPr>
            <w:tcW w:w="2126" w:type="dxa"/>
          </w:tcPr>
          <w:p w14:paraId="09CA172A" w14:textId="77777777" w:rsidR="00992B0E" w:rsidRPr="00461526" w:rsidRDefault="00992B0E" w:rsidP="00B15C64">
            <w:pPr>
              <w:pStyle w:val="Sinespaciado"/>
              <w:jc w:val="center"/>
            </w:pPr>
          </w:p>
          <w:p w14:paraId="28E765CC" w14:textId="77777777" w:rsidR="00992B0E" w:rsidRPr="00461526" w:rsidRDefault="00992B0E" w:rsidP="00B15C64">
            <w:pPr>
              <w:pStyle w:val="Sinespaciado"/>
              <w:jc w:val="center"/>
            </w:pPr>
            <w:r w:rsidRPr="00461526">
              <w:t>PLANES</w:t>
            </w:r>
          </w:p>
        </w:tc>
        <w:tc>
          <w:tcPr>
            <w:tcW w:w="1843" w:type="dxa"/>
          </w:tcPr>
          <w:p w14:paraId="7A4A5621" w14:textId="77777777" w:rsidR="00992B0E" w:rsidRDefault="00992B0E" w:rsidP="00B15C64">
            <w:pPr>
              <w:pStyle w:val="Sinespaciado"/>
              <w:jc w:val="center"/>
            </w:pPr>
            <w:r w:rsidRPr="00461526">
              <w:t xml:space="preserve">Planes de </w:t>
            </w:r>
            <w:proofErr w:type="spellStart"/>
            <w:r w:rsidRPr="00461526">
              <w:t>Monitoreo</w:t>
            </w:r>
            <w:proofErr w:type="spellEnd"/>
            <w:r w:rsidRPr="00461526">
              <w:rPr>
                <w:spacing w:val="-64"/>
              </w:rPr>
              <w:t xml:space="preserve"> </w:t>
            </w:r>
            <w:r w:rsidRPr="00461526">
              <w:t xml:space="preserve">de </w:t>
            </w:r>
            <w:proofErr w:type="spellStart"/>
            <w:r w:rsidRPr="00461526">
              <w:t>Proyectos</w:t>
            </w:r>
            <w:proofErr w:type="spellEnd"/>
            <w:r w:rsidRPr="00461526">
              <w:rPr>
                <w:spacing w:val="1"/>
              </w:rPr>
              <w:t xml:space="preserve"> </w:t>
            </w:r>
            <w:proofErr w:type="spellStart"/>
            <w:r w:rsidRPr="00461526">
              <w:t>Estratégicos</w:t>
            </w:r>
            <w:proofErr w:type="spellEnd"/>
          </w:p>
          <w:p w14:paraId="50391E26" w14:textId="39C94AE0" w:rsidR="00915D81" w:rsidRPr="00461526" w:rsidRDefault="00915D81" w:rsidP="00B15C64">
            <w:pPr>
              <w:pStyle w:val="Sinespaciado"/>
              <w:jc w:val="center"/>
            </w:pPr>
          </w:p>
        </w:tc>
        <w:tc>
          <w:tcPr>
            <w:tcW w:w="2268" w:type="dxa"/>
          </w:tcPr>
          <w:p w14:paraId="3A4665E1" w14:textId="77777777" w:rsidR="00992B0E" w:rsidRPr="00461526" w:rsidRDefault="00992B0E" w:rsidP="00B15C64">
            <w:pPr>
              <w:pStyle w:val="Sinespaciado"/>
              <w:jc w:val="center"/>
            </w:pPr>
            <w:r w:rsidRPr="00461526">
              <w:t>No</w:t>
            </w:r>
            <w:r w:rsidRPr="00461526">
              <w:rPr>
                <w:spacing w:val="-8"/>
              </w:rPr>
              <w:t xml:space="preserve"> </w:t>
            </w:r>
            <w:r w:rsidRPr="00461526">
              <w:t>se</w:t>
            </w:r>
            <w:r w:rsidRPr="00461526">
              <w:rPr>
                <w:spacing w:val="-9"/>
              </w:rPr>
              <w:t xml:space="preserve"> </w:t>
            </w:r>
            <w:r w:rsidRPr="00461526">
              <w:t>evidencia</w:t>
            </w:r>
            <w:r w:rsidRPr="00461526">
              <w:rPr>
                <w:spacing w:val="-62"/>
              </w:rPr>
              <w:t xml:space="preserve"> </w:t>
            </w:r>
            <w:r w:rsidRPr="00461526">
              <w:t>en la tabla de</w:t>
            </w:r>
            <w:r w:rsidRPr="00461526">
              <w:rPr>
                <w:spacing w:val="1"/>
              </w:rPr>
              <w:t xml:space="preserve"> </w:t>
            </w:r>
            <w:r w:rsidRPr="00461526">
              <w:t>retención</w:t>
            </w:r>
          </w:p>
          <w:p w14:paraId="39BF4CEB" w14:textId="77777777" w:rsidR="00992B0E" w:rsidRPr="00461526" w:rsidRDefault="00992B0E" w:rsidP="00B15C64">
            <w:pPr>
              <w:pStyle w:val="Sinespaciado"/>
              <w:jc w:val="center"/>
            </w:pPr>
            <w:r w:rsidRPr="00461526">
              <w:t>documental</w:t>
            </w:r>
          </w:p>
        </w:tc>
      </w:tr>
      <w:tr w:rsidR="00915D81" w:rsidRPr="00461526" w14:paraId="2B2EFF12" w14:textId="77777777" w:rsidTr="00915D81">
        <w:trPr>
          <w:trHeight w:val="328"/>
        </w:trPr>
        <w:tc>
          <w:tcPr>
            <w:tcW w:w="2411" w:type="dxa"/>
            <w:shd w:val="clear" w:color="auto" w:fill="D9D9D9" w:themeFill="background1" w:themeFillShade="D9"/>
          </w:tcPr>
          <w:p w14:paraId="039144FF" w14:textId="22070BDF" w:rsidR="00915D81" w:rsidRPr="00461526" w:rsidRDefault="00915D81" w:rsidP="00915D81">
            <w:pPr>
              <w:pStyle w:val="Sinespaciado"/>
              <w:jc w:val="center"/>
            </w:pPr>
            <w:r w:rsidRPr="005F3A99">
              <w:rPr>
                <w:rFonts w:ascii="Arial" w:hAnsi="Arial" w:cs="Arial"/>
                <w:b/>
              </w:rPr>
              <w:lastRenderedPageBreak/>
              <w:t>DEPENDENCIA</w:t>
            </w:r>
          </w:p>
        </w:tc>
        <w:tc>
          <w:tcPr>
            <w:tcW w:w="2126" w:type="dxa"/>
            <w:shd w:val="clear" w:color="auto" w:fill="D9D9D9" w:themeFill="background1" w:themeFillShade="D9"/>
          </w:tcPr>
          <w:p w14:paraId="7710ABBF" w14:textId="035F1F5D" w:rsidR="00915D81" w:rsidRPr="00461526" w:rsidRDefault="00915D81" w:rsidP="00915D81">
            <w:pPr>
              <w:pStyle w:val="Sinespaciado"/>
              <w:jc w:val="center"/>
            </w:pPr>
            <w:r w:rsidRPr="005F3A99">
              <w:rPr>
                <w:rFonts w:ascii="Arial" w:hAnsi="Arial" w:cs="Arial"/>
                <w:b/>
              </w:rPr>
              <w:t>SERIE</w:t>
            </w:r>
          </w:p>
        </w:tc>
        <w:tc>
          <w:tcPr>
            <w:tcW w:w="1843" w:type="dxa"/>
            <w:shd w:val="clear" w:color="auto" w:fill="D9D9D9" w:themeFill="background1" w:themeFillShade="D9"/>
          </w:tcPr>
          <w:p w14:paraId="5599B8AB" w14:textId="7342F2D9" w:rsidR="00915D81" w:rsidRPr="00461526" w:rsidRDefault="00915D81" w:rsidP="00915D81">
            <w:pPr>
              <w:pStyle w:val="Sinespaciado"/>
              <w:jc w:val="center"/>
            </w:pPr>
            <w:r w:rsidRPr="005F3A99">
              <w:rPr>
                <w:rFonts w:ascii="Arial" w:hAnsi="Arial" w:cs="Arial"/>
                <w:b/>
              </w:rPr>
              <w:t>SUBSERIE</w:t>
            </w:r>
          </w:p>
        </w:tc>
        <w:tc>
          <w:tcPr>
            <w:tcW w:w="2268" w:type="dxa"/>
            <w:shd w:val="clear" w:color="auto" w:fill="D9D9D9" w:themeFill="background1" w:themeFillShade="D9"/>
          </w:tcPr>
          <w:p w14:paraId="054E62BF" w14:textId="6A6B5448" w:rsidR="00915D81" w:rsidRPr="00461526" w:rsidRDefault="00915D81" w:rsidP="00915D81">
            <w:pPr>
              <w:pStyle w:val="Sinespaciado"/>
              <w:jc w:val="center"/>
            </w:pPr>
            <w:r w:rsidRPr="005F3A99">
              <w:rPr>
                <w:rFonts w:ascii="Arial" w:hAnsi="Arial" w:cs="Arial"/>
                <w:b/>
              </w:rPr>
              <w:t>O</w:t>
            </w:r>
            <w:r>
              <w:rPr>
                <w:rFonts w:ascii="Arial" w:hAnsi="Arial" w:cs="Arial"/>
                <w:b/>
              </w:rPr>
              <w:t>BSERVACIONES</w:t>
            </w:r>
          </w:p>
        </w:tc>
      </w:tr>
      <w:tr w:rsidR="00992B0E" w:rsidRPr="00461526" w14:paraId="0C385F72" w14:textId="77777777" w:rsidTr="00915D81">
        <w:trPr>
          <w:trHeight w:val="829"/>
        </w:trPr>
        <w:tc>
          <w:tcPr>
            <w:tcW w:w="2411" w:type="dxa"/>
          </w:tcPr>
          <w:p w14:paraId="63882BFD" w14:textId="77777777" w:rsidR="00992B0E" w:rsidRPr="00461526" w:rsidRDefault="00992B0E" w:rsidP="00B15C64">
            <w:pPr>
              <w:pStyle w:val="Sinespaciado"/>
              <w:jc w:val="center"/>
            </w:pPr>
            <w:r w:rsidRPr="00461526">
              <w:t>2111 GRUPO</w:t>
            </w:r>
            <w:r w:rsidRPr="00B8383A">
              <w:t xml:space="preserve"> </w:t>
            </w:r>
            <w:r w:rsidRPr="00461526">
              <w:t>REFERENTES DE</w:t>
            </w:r>
            <w:r w:rsidRPr="00B8383A">
              <w:t xml:space="preserve"> </w:t>
            </w:r>
            <w:r w:rsidRPr="00461526">
              <w:t>CALIDAD</w:t>
            </w:r>
          </w:p>
        </w:tc>
        <w:tc>
          <w:tcPr>
            <w:tcW w:w="2126" w:type="dxa"/>
          </w:tcPr>
          <w:p w14:paraId="7A0C648B" w14:textId="77777777" w:rsidR="00992B0E" w:rsidRPr="00461526" w:rsidRDefault="00992B0E" w:rsidP="00B15C64">
            <w:pPr>
              <w:pStyle w:val="Sinespaciado"/>
              <w:jc w:val="center"/>
            </w:pPr>
          </w:p>
          <w:p w14:paraId="487A2E51" w14:textId="77777777" w:rsidR="00992B0E" w:rsidRPr="00461526" w:rsidRDefault="00992B0E" w:rsidP="00B15C64">
            <w:pPr>
              <w:pStyle w:val="Sinespaciado"/>
              <w:jc w:val="center"/>
            </w:pPr>
            <w:r w:rsidRPr="00461526">
              <w:t>POLÍTICAS</w:t>
            </w:r>
            <w:r w:rsidRPr="00461526">
              <w:rPr>
                <w:spacing w:val="1"/>
              </w:rPr>
              <w:t xml:space="preserve"> </w:t>
            </w:r>
            <w:r w:rsidRPr="00461526">
              <w:t>INSTITUCIONALES</w:t>
            </w:r>
          </w:p>
        </w:tc>
        <w:tc>
          <w:tcPr>
            <w:tcW w:w="1843" w:type="dxa"/>
          </w:tcPr>
          <w:p w14:paraId="18FE6DF6" w14:textId="77777777" w:rsidR="00992B0E" w:rsidRPr="00461526" w:rsidRDefault="00992B0E" w:rsidP="00915D81">
            <w:pPr>
              <w:pStyle w:val="Sinespaciado"/>
              <w:jc w:val="center"/>
            </w:pPr>
            <w:r w:rsidRPr="00461526">
              <w:t xml:space="preserve">Política de </w:t>
            </w:r>
            <w:proofErr w:type="spellStart"/>
            <w:r w:rsidRPr="00461526">
              <w:t>Evaluación</w:t>
            </w:r>
            <w:proofErr w:type="spellEnd"/>
            <w:r w:rsidRPr="00B8383A">
              <w:t xml:space="preserve"> </w:t>
            </w:r>
            <w:proofErr w:type="spellStart"/>
            <w:r w:rsidRPr="00461526">
              <w:t>Educativa</w:t>
            </w:r>
            <w:proofErr w:type="spellEnd"/>
          </w:p>
        </w:tc>
        <w:tc>
          <w:tcPr>
            <w:tcW w:w="2268" w:type="dxa"/>
          </w:tcPr>
          <w:p w14:paraId="73CD3215" w14:textId="77777777" w:rsidR="00992B0E" w:rsidRPr="00461526" w:rsidRDefault="00992B0E" w:rsidP="00B15C64">
            <w:pPr>
              <w:pStyle w:val="Sinespaciado"/>
              <w:jc w:val="center"/>
            </w:pPr>
            <w:r w:rsidRPr="00461526">
              <w:t>No</w:t>
            </w:r>
            <w:r w:rsidRPr="00461526">
              <w:rPr>
                <w:spacing w:val="-8"/>
              </w:rPr>
              <w:t xml:space="preserve"> </w:t>
            </w:r>
            <w:r w:rsidRPr="00461526">
              <w:t>se</w:t>
            </w:r>
            <w:r w:rsidRPr="00461526">
              <w:rPr>
                <w:spacing w:val="-9"/>
              </w:rPr>
              <w:t xml:space="preserve"> </w:t>
            </w:r>
            <w:r w:rsidRPr="00461526">
              <w:t>evidencia</w:t>
            </w:r>
            <w:r w:rsidRPr="00461526">
              <w:rPr>
                <w:spacing w:val="-63"/>
              </w:rPr>
              <w:t xml:space="preserve"> </w:t>
            </w:r>
            <w:r w:rsidRPr="00461526">
              <w:t>en la tabla de</w:t>
            </w:r>
            <w:r w:rsidRPr="00461526">
              <w:rPr>
                <w:spacing w:val="1"/>
              </w:rPr>
              <w:t xml:space="preserve"> </w:t>
            </w:r>
            <w:r w:rsidRPr="00461526">
              <w:t>retención</w:t>
            </w:r>
          </w:p>
          <w:p w14:paraId="220746EB" w14:textId="77777777" w:rsidR="00992B0E" w:rsidRPr="00461526" w:rsidRDefault="00992B0E" w:rsidP="00B15C64">
            <w:pPr>
              <w:pStyle w:val="Sinespaciado"/>
              <w:jc w:val="center"/>
            </w:pPr>
            <w:r w:rsidRPr="00461526">
              <w:t>documental</w:t>
            </w:r>
          </w:p>
        </w:tc>
      </w:tr>
      <w:tr w:rsidR="00351C5C" w:rsidRPr="00461526" w14:paraId="0EAAE584" w14:textId="77777777" w:rsidTr="00113617">
        <w:trPr>
          <w:trHeight w:val="2417"/>
        </w:trPr>
        <w:tc>
          <w:tcPr>
            <w:tcW w:w="2411" w:type="dxa"/>
          </w:tcPr>
          <w:p w14:paraId="68E96E9D" w14:textId="77777777" w:rsidR="00992B0E" w:rsidRPr="00461526" w:rsidRDefault="00992B0E" w:rsidP="00B15C64">
            <w:pPr>
              <w:pStyle w:val="Sinespaciado"/>
              <w:jc w:val="center"/>
            </w:pPr>
          </w:p>
          <w:p w14:paraId="5E456FF9" w14:textId="77777777" w:rsidR="00992B0E" w:rsidRPr="00461526" w:rsidRDefault="00992B0E" w:rsidP="00B15C64">
            <w:pPr>
              <w:pStyle w:val="Sinespaciado"/>
              <w:jc w:val="center"/>
            </w:pPr>
            <w:r w:rsidRPr="00461526">
              <w:t>2112 GRUPO</w:t>
            </w:r>
            <w:r w:rsidRPr="00B8383A">
              <w:t xml:space="preserve"> </w:t>
            </w:r>
            <w:r w:rsidRPr="00461526">
              <w:t>EVALUACION Y</w:t>
            </w:r>
            <w:r w:rsidRPr="00B8383A">
              <w:t xml:space="preserve"> </w:t>
            </w:r>
            <w:r w:rsidRPr="00461526">
              <w:t>ANALISIS DE LA</w:t>
            </w:r>
            <w:r w:rsidRPr="00B8383A">
              <w:t xml:space="preserve"> </w:t>
            </w:r>
            <w:r w:rsidRPr="00461526">
              <w:t>CALIDAD</w:t>
            </w:r>
            <w:r w:rsidRPr="00B8383A">
              <w:t xml:space="preserve"> </w:t>
            </w:r>
            <w:r w:rsidRPr="00461526">
              <w:t>EDUCATIVA</w:t>
            </w:r>
          </w:p>
        </w:tc>
        <w:tc>
          <w:tcPr>
            <w:tcW w:w="2126" w:type="dxa"/>
          </w:tcPr>
          <w:p w14:paraId="28E595B9" w14:textId="77777777" w:rsidR="00992B0E" w:rsidRPr="00461526" w:rsidRDefault="00992B0E" w:rsidP="00B15C64">
            <w:pPr>
              <w:pStyle w:val="Sinespaciado"/>
              <w:jc w:val="center"/>
            </w:pPr>
          </w:p>
          <w:p w14:paraId="0AADB420" w14:textId="77777777" w:rsidR="00992B0E" w:rsidRPr="00461526" w:rsidRDefault="00992B0E" w:rsidP="00B15C64">
            <w:pPr>
              <w:pStyle w:val="Sinespaciado"/>
              <w:jc w:val="center"/>
            </w:pPr>
          </w:p>
          <w:p w14:paraId="44E3E1E7" w14:textId="77777777" w:rsidR="00992B0E" w:rsidRPr="00461526" w:rsidRDefault="00992B0E" w:rsidP="00B15C64">
            <w:pPr>
              <w:pStyle w:val="Sinespaciado"/>
              <w:jc w:val="center"/>
            </w:pPr>
          </w:p>
          <w:p w14:paraId="755E302F" w14:textId="77777777" w:rsidR="00992B0E" w:rsidRPr="00461526" w:rsidRDefault="00992B0E" w:rsidP="00B15C64">
            <w:pPr>
              <w:pStyle w:val="Sinespaciado"/>
              <w:jc w:val="center"/>
            </w:pPr>
          </w:p>
          <w:p w14:paraId="396B700A" w14:textId="77777777" w:rsidR="00992B0E" w:rsidRPr="00461526" w:rsidRDefault="00992B0E" w:rsidP="00B15C64">
            <w:pPr>
              <w:pStyle w:val="Sinespaciado"/>
              <w:jc w:val="center"/>
            </w:pPr>
          </w:p>
          <w:p w14:paraId="69B5F7F0" w14:textId="77777777" w:rsidR="00992B0E" w:rsidRPr="00461526" w:rsidRDefault="00992B0E" w:rsidP="00B15C64">
            <w:pPr>
              <w:pStyle w:val="Sinespaciado"/>
              <w:jc w:val="center"/>
            </w:pPr>
            <w:r w:rsidRPr="00461526">
              <w:t>PLANES</w:t>
            </w:r>
          </w:p>
        </w:tc>
        <w:tc>
          <w:tcPr>
            <w:tcW w:w="1843" w:type="dxa"/>
          </w:tcPr>
          <w:p w14:paraId="04F596E5" w14:textId="77777777" w:rsidR="00992B0E" w:rsidRPr="00461526" w:rsidRDefault="00992B0E" w:rsidP="00B15C64">
            <w:pPr>
              <w:pStyle w:val="Sinespaciado"/>
              <w:jc w:val="center"/>
            </w:pPr>
          </w:p>
          <w:p w14:paraId="5CAA8776" w14:textId="77777777" w:rsidR="00992B0E" w:rsidRPr="00461526" w:rsidRDefault="00992B0E" w:rsidP="00B15C64">
            <w:pPr>
              <w:pStyle w:val="Sinespaciado"/>
              <w:jc w:val="center"/>
            </w:pPr>
          </w:p>
          <w:p w14:paraId="151BA385" w14:textId="77777777" w:rsidR="00992B0E" w:rsidRPr="00461526" w:rsidRDefault="00992B0E" w:rsidP="00B15C64">
            <w:pPr>
              <w:pStyle w:val="Sinespaciado"/>
              <w:jc w:val="center"/>
            </w:pPr>
          </w:p>
          <w:p w14:paraId="605CDD23" w14:textId="77777777" w:rsidR="00992B0E" w:rsidRPr="00461526" w:rsidRDefault="00992B0E" w:rsidP="00B15C64">
            <w:pPr>
              <w:pStyle w:val="Sinespaciado"/>
              <w:jc w:val="center"/>
            </w:pPr>
          </w:p>
          <w:p w14:paraId="659C6DEA" w14:textId="77777777" w:rsidR="00992B0E" w:rsidRPr="00461526" w:rsidRDefault="00992B0E" w:rsidP="00B15C64">
            <w:pPr>
              <w:pStyle w:val="Sinespaciado"/>
              <w:jc w:val="center"/>
            </w:pPr>
          </w:p>
          <w:p w14:paraId="3D31A0EB" w14:textId="77777777" w:rsidR="00992B0E" w:rsidRPr="00461526" w:rsidRDefault="00992B0E" w:rsidP="00B15C64">
            <w:pPr>
              <w:pStyle w:val="Sinespaciado"/>
              <w:jc w:val="center"/>
            </w:pPr>
            <w:r w:rsidRPr="00461526">
              <w:t>Planes</w:t>
            </w:r>
            <w:r w:rsidRPr="00461526">
              <w:rPr>
                <w:spacing w:val="-5"/>
              </w:rPr>
              <w:t xml:space="preserve"> </w:t>
            </w:r>
            <w:r w:rsidRPr="00461526">
              <w:t>de</w:t>
            </w:r>
            <w:r w:rsidRPr="00461526">
              <w:rPr>
                <w:spacing w:val="-4"/>
              </w:rPr>
              <w:t xml:space="preserve"> </w:t>
            </w:r>
            <w:r w:rsidRPr="00461526">
              <w:t>Acción</w:t>
            </w:r>
          </w:p>
        </w:tc>
        <w:tc>
          <w:tcPr>
            <w:tcW w:w="2268" w:type="dxa"/>
          </w:tcPr>
          <w:p w14:paraId="33F73B54" w14:textId="77777777" w:rsidR="00992B0E" w:rsidRPr="00461526" w:rsidRDefault="00992B0E" w:rsidP="00B15C64">
            <w:pPr>
              <w:pStyle w:val="Sinespaciado"/>
              <w:jc w:val="center"/>
            </w:pPr>
            <w:r w:rsidRPr="00461526">
              <w:t>No se considera</w:t>
            </w:r>
            <w:r w:rsidRPr="00461526">
              <w:rPr>
                <w:spacing w:val="1"/>
              </w:rPr>
              <w:t xml:space="preserve"> </w:t>
            </w:r>
            <w:r w:rsidRPr="00461526">
              <w:t>vital, porque la</w:t>
            </w:r>
            <w:r w:rsidRPr="00461526">
              <w:rPr>
                <w:spacing w:val="1"/>
              </w:rPr>
              <w:t xml:space="preserve"> </w:t>
            </w:r>
            <w:r w:rsidRPr="00461526">
              <w:t>información de</w:t>
            </w:r>
            <w:r w:rsidRPr="00461526">
              <w:rPr>
                <w:spacing w:val="1"/>
              </w:rPr>
              <w:t xml:space="preserve"> </w:t>
            </w:r>
            <w:r w:rsidRPr="00461526">
              <w:t>todas las áreas</w:t>
            </w:r>
            <w:r w:rsidRPr="00461526">
              <w:rPr>
                <w:spacing w:val="1"/>
              </w:rPr>
              <w:t xml:space="preserve"> </w:t>
            </w:r>
            <w:r w:rsidRPr="00461526">
              <w:t>se consolidada</w:t>
            </w:r>
            <w:r w:rsidRPr="00461526">
              <w:rPr>
                <w:spacing w:val="1"/>
              </w:rPr>
              <w:t xml:space="preserve"> </w:t>
            </w:r>
            <w:r w:rsidRPr="00461526">
              <w:t>en la subserie</w:t>
            </w:r>
            <w:r w:rsidRPr="00461526">
              <w:rPr>
                <w:spacing w:val="1"/>
              </w:rPr>
              <w:t xml:space="preserve"> </w:t>
            </w:r>
            <w:r w:rsidRPr="00461526">
              <w:t>planes</w:t>
            </w:r>
            <w:r w:rsidRPr="00461526">
              <w:rPr>
                <w:spacing w:val="-9"/>
              </w:rPr>
              <w:t xml:space="preserve"> </w:t>
            </w:r>
            <w:r w:rsidRPr="00461526">
              <w:t>de</w:t>
            </w:r>
            <w:r w:rsidRPr="00461526">
              <w:rPr>
                <w:spacing w:val="-8"/>
              </w:rPr>
              <w:t xml:space="preserve"> </w:t>
            </w:r>
            <w:r w:rsidRPr="00461526">
              <w:t>acción</w:t>
            </w:r>
            <w:r w:rsidRPr="00461526">
              <w:rPr>
                <w:spacing w:val="-62"/>
              </w:rPr>
              <w:t xml:space="preserve"> </w:t>
            </w:r>
            <w:r w:rsidRPr="00461526">
              <w:t>institucional en</w:t>
            </w:r>
            <w:r w:rsidRPr="00461526">
              <w:rPr>
                <w:spacing w:val="1"/>
              </w:rPr>
              <w:t xml:space="preserve"> </w:t>
            </w:r>
            <w:r w:rsidRPr="00461526">
              <w:t>el grupo de</w:t>
            </w:r>
            <w:r w:rsidRPr="00461526">
              <w:rPr>
                <w:spacing w:val="1"/>
              </w:rPr>
              <w:t xml:space="preserve"> </w:t>
            </w:r>
            <w:r w:rsidRPr="00461526">
              <w:t>fortalecimiento</w:t>
            </w:r>
            <w:r w:rsidRPr="00461526">
              <w:rPr>
                <w:spacing w:val="1"/>
              </w:rPr>
              <w:t xml:space="preserve"> </w:t>
            </w:r>
            <w:r w:rsidRPr="00461526">
              <w:t>de la gestión</w:t>
            </w:r>
            <w:r w:rsidRPr="00461526">
              <w:rPr>
                <w:spacing w:val="1"/>
              </w:rPr>
              <w:t xml:space="preserve"> </w:t>
            </w:r>
            <w:r w:rsidRPr="00461526">
              <w:t>sectorial</w:t>
            </w:r>
            <w:r w:rsidRPr="00461526">
              <w:rPr>
                <w:spacing w:val="-3"/>
              </w:rPr>
              <w:t xml:space="preserve"> </w:t>
            </w:r>
            <w:r w:rsidRPr="00461526">
              <w:t>e</w:t>
            </w:r>
          </w:p>
          <w:p w14:paraId="2EABC4D5" w14:textId="77777777" w:rsidR="00992B0E" w:rsidRPr="00461526" w:rsidRDefault="00992B0E" w:rsidP="00B15C64">
            <w:pPr>
              <w:pStyle w:val="Sinespaciado"/>
              <w:jc w:val="center"/>
            </w:pPr>
            <w:r w:rsidRPr="00461526">
              <w:t>institucional.</w:t>
            </w:r>
          </w:p>
        </w:tc>
      </w:tr>
      <w:tr w:rsidR="00351C5C" w:rsidRPr="00461526" w14:paraId="4EE0ABD0" w14:textId="77777777" w:rsidTr="00915D81">
        <w:trPr>
          <w:trHeight w:val="1105"/>
        </w:trPr>
        <w:tc>
          <w:tcPr>
            <w:tcW w:w="2411" w:type="dxa"/>
          </w:tcPr>
          <w:p w14:paraId="5281C899" w14:textId="0FDC2EE6" w:rsidR="00992B0E" w:rsidRPr="00461526" w:rsidRDefault="00992B0E" w:rsidP="00B15C64">
            <w:pPr>
              <w:pStyle w:val="Sinespaciado"/>
              <w:jc w:val="center"/>
            </w:pPr>
            <w:r w:rsidRPr="00461526">
              <w:t>2112 GRUPO</w:t>
            </w:r>
            <w:r w:rsidRPr="00B8383A">
              <w:t xml:space="preserve"> </w:t>
            </w:r>
            <w:r w:rsidRPr="00461526">
              <w:t>EVALUACION Y</w:t>
            </w:r>
            <w:r w:rsidRPr="00B8383A">
              <w:t xml:space="preserve"> </w:t>
            </w:r>
            <w:r w:rsidRPr="00461526">
              <w:t>ANALISIS</w:t>
            </w:r>
            <w:r w:rsidRPr="00B8383A">
              <w:t xml:space="preserve"> </w:t>
            </w:r>
            <w:r w:rsidRPr="00461526">
              <w:t>DE</w:t>
            </w:r>
            <w:r w:rsidRPr="00B8383A">
              <w:t xml:space="preserve"> </w:t>
            </w:r>
            <w:r w:rsidRPr="00461526">
              <w:t>LA</w:t>
            </w:r>
            <w:r w:rsidR="00B8383A">
              <w:t xml:space="preserve"> </w:t>
            </w:r>
            <w:r w:rsidRPr="00461526">
              <w:t>CALIDAD</w:t>
            </w:r>
            <w:r w:rsidRPr="00B8383A">
              <w:t xml:space="preserve"> </w:t>
            </w:r>
            <w:r w:rsidRPr="00461526">
              <w:t>EDUCATIVA</w:t>
            </w:r>
          </w:p>
        </w:tc>
        <w:tc>
          <w:tcPr>
            <w:tcW w:w="2126" w:type="dxa"/>
          </w:tcPr>
          <w:p w14:paraId="57F9745D" w14:textId="77777777" w:rsidR="00992B0E" w:rsidRPr="00461526" w:rsidRDefault="00992B0E" w:rsidP="00B15C64">
            <w:pPr>
              <w:pStyle w:val="Sinespaciado"/>
              <w:jc w:val="center"/>
            </w:pPr>
          </w:p>
          <w:p w14:paraId="17F20B60" w14:textId="77777777" w:rsidR="00992B0E" w:rsidRPr="00461526" w:rsidRDefault="00992B0E" w:rsidP="00B15C64">
            <w:pPr>
              <w:pStyle w:val="Sinespaciado"/>
              <w:jc w:val="center"/>
            </w:pPr>
            <w:r w:rsidRPr="00461526">
              <w:t>PLANES</w:t>
            </w:r>
          </w:p>
        </w:tc>
        <w:tc>
          <w:tcPr>
            <w:tcW w:w="1843" w:type="dxa"/>
          </w:tcPr>
          <w:p w14:paraId="3BAB1174" w14:textId="77777777" w:rsidR="00992B0E" w:rsidRPr="00461526" w:rsidRDefault="00992B0E" w:rsidP="00B15C64">
            <w:pPr>
              <w:pStyle w:val="Sinespaciado"/>
              <w:jc w:val="center"/>
            </w:pPr>
            <w:r w:rsidRPr="00461526">
              <w:t>Planes de Monitoreo</w:t>
            </w:r>
            <w:r w:rsidRPr="00461526">
              <w:rPr>
                <w:spacing w:val="-64"/>
              </w:rPr>
              <w:t xml:space="preserve"> </w:t>
            </w:r>
            <w:r w:rsidRPr="00461526">
              <w:t>de Proyectos</w:t>
            </w:r>
            <w:r w:rsidRPr="00461526">
              <w:rPr>
                <w:spacing w:val="1"/>
              </w:rPr>
              <w:t xml:space="preserve"> </w:t>
            </w:r>
            <w:r w:rsidRPr="00461526">
              <w:t>Estratégicos</w:t>
            </w:r>
          </w:p>
        </w:tc>
        <w:tc>
          <w:tcPr>
            <w:tcW w:w="2268" w:type="dxa"/>
          </w:tcPr>
          <w:p w14:paraId="2CC97618" w14:textId="77777777" w:rsidR="00992B0E" w:rsidRPr="00461526" w:rsidRDefault="00992B0E" w:rsidP="00B15C64">
            <w:pPr>
              <w:pStyle w:val="Sinespaciado"/>
              <w:jc w:val="center"/>
            </w:pPr>
            <w:r w:rsidRPr="00461526">
              <w:t>No</w:t>
            </w:r>
            <w:r w:rsidRPr="00461526">
              <w:rPr>
                <w:spacing w:val="-8"/>
              </w:rPr>
              <w:t xml:space="preserve"> </w:t>
            </w:r>
            <w:r w:rsidRPr="00461526">
              <w:t>se</w:t>
            </w:r>
            <w:r w:rsidRPr="00461526">
              <w:rPr>
                <w:spacing w:val="-9"/>
              </w:rPr>
              <w:t xml:space="preserve"> </w:t>
            </w:r>
            <w:r w:rsidRPr="00461526">
              <w:t>evidencia</w:t>
            </w:r>
            <w:r w:rsidRPr="00461526">
              <w:rPr>
                <w:spacing w:val="-63"/>
              </w:rPr>
              <w:t xml:space="preserve"> </w:t>
            </w:r>
            <w:r w:rsidRPr="00461526">
              <w:t>en la tabla de</w:t>
            </w:r>
            <w:r w:rsidRPr="00461526">
              <w:rPr>
                <w:spacing w:val="1"/>
              </w:rPr>
              <w:t xml:space="preserve"> </w:t>
            </w:r>
            <w:r w:rsidRPr="00461526">
              <w:t>retención</w:t>
            </w:r>
          </w:p>
          <w:p w14:paraId="47C44039" w14:textId="77777777" w:rsidR="00992B0E" w:rsidRPr="00461526" w:rsidRDefault="00992B0E" w:rsidP="00B15C64">
            <w:pPr>
              <w:pStyle w:val="Sinespaciado"/>
              <w:jc w:val="center"/>
            </w:pPr>
            <w:r w:rsidRPr="00461526">
              <w:t>documental</w:t>
            </w:r>
          </w:p>
        </w:tc>
      </w:tr>
      <w:tr w:rsidR="00351C5C" w:rsidRPr="00461526" w14:paraId="50CE4726" w14:textId="77777777" w:rsidTr="00915D81">
        <w:trPr>
          <w:trHeight w:val="925"/>
        </w:trPr>
        <w:tc>
          <w:tcPr>
            <w:tcW w:w="2411" w:type="dxa"/>
          </w:tcPr>
          <w:p w14:paraId="66D33A30" w14:textId="51BEA6AD" w:rsidR="00992B0E" w:rsidRPr="00461526" w:rsidRDefault="00992B0E" w:rsidP="00B15C64">
            <w:pPr>
              <w:pStyle w:val="Sinespaciado"/>
              <w:jc w:val="center"/>
            </w:pPr>
            <w:r w:rsidRPr="00461526">
              <w:t>2200 DIRECCIÓN DE</w:t>
            </w:r>
            <w:r w:rsidRPr="00B8383A">
              <w:t xml:space="preserve"> </w:t>
            </w:r>
            <w:r w:rsidRPr="00461526">
              <w:t>FORTALECIMIENTO</w:t>
            </w:r>
            <w:r w:rsidRPr="00B8383A">
              <w:t xml:space="preserve"> </w:t>
            </w:r>
            <w:r w:rsidRPr="00461526">
              <w:t>A</w:t>
            </w:r>
            <w:r w:rsidRPr="00B8383A">
              <w:t xml:space="preserve"> </w:t>
            </w:r>
            <w:r w:rsidRPr="00461526">
              <w:t>LA</w:t>
            </w:r>
            <w:r w:rsidRPr="00B8383A">
              <w:t xml:space="preserve"> </w:t>
            </w:r>
            <w:r w:rsidRPr="00461526">
              <w:t>GESTIÓN</w:t>
            </w:r>
            <w:r w:rsidR="00B8383A">
              <w:t xml:space="preserve"> </w:t>
            </w:r>
            <w:r w:rsidRPr="00461526">
              <w:t>TERRITORIAL</w:t>
            </w:r>
          </w:p>
        </w:tc>
        <w:tc>
          <w:tcPr>
            <w:tcW w:w="2126" w:type="dxa"/>
          </w:tcPr>
          <w:p w14:paraId="506C3601" w14:textId="77777777" w:rsidR="00992B0E" w:rsidRPr="00461526" w:rsidRDefault="00992B0E" w:rsidP="00B15C64">
            <w:pPr>
              <w:pStyle w:val="Sinespaciado"/>
              <w:jc w:val="center"/>
            </w:pPr>
          </w:p>
          <w:p w14:paraId="626093C9" w14:textId="77777777" w:rsidR="00992B0E" w:rsidRPr="00461526" w:rsidRDefault="00992B0E" w:rsidP="00B15C64">
            <w:pPr>
              <w:pStyle w:val="Sinespaciado"/>
              <w:jc w:val="center"/>
            </w:pPr>
            <w:r w:rsidRPr="00461526">
              <w:t>PLANES</w:t>
            </w:r>
          </w:p>
        </w:tc>
        <w:tc>
          <w:tcPr>
            <w:tcW w:w="1843" w:type="dxa"/>
          </w:tcPr>
          <w:p w14:paraId="2E12748A" w14:textId="77777777" w:rsidR="00992B0E" w:rsidRPr="00461526" w:rsidRDefault="00992B0E" w:rsidP="00B15C64">
            <w:pPr>
              <w:pStyle w:val="Sinespaciado"/>
              <w:jc w:val="center"/>
            </w:pPr>
          </w:p>
          <w:p w14:paraId="150DA8E7" w14:textId="77777777" w:rsidR="00992B0E" w:rsidRPr="00461526" w:rsidRDefault="00992B0E" w:rsidP="00B15C64">
            <w:pPr>
              <w:pStyle w:val="Sinespaciado"/>
              <w:jc w:val="center"/>
            </w:pPr>
            <w:r w:rsidRPr="00461526">
              <w:t>Planes</w:t>
            </w:r>
            <w:r w:rsidRPr="00461526">
              <w:rPr>
                <w:spacing w:val="-5"/>
              </w:rPr>
              <w:t xml:space="preserve"> </w:t>
            </w:r>
            <w:r w:rsidRPr="00461526">
              <w:t>de</w:t>
            </w:r>
            <w:r w:rsidRPr="00461526">
              <w:rPr>
                <w:spacing w:val="-4"/>
              </w:rPr>
              <w:t xml:space="preserve"> </w:t>
            </w:r>
            <w:r w:rsidRPr="00461526">
              <w:t>Incentivos</w:t>
            </w:r>
          </w:p>
        </w:tc>
        <w:tc>
          <w:tcPr>
            <w:tcW w:w="2268" w:type="dxa"/>
          </w:tcPr>
          <w:p w14:paraId="780772DC" w14:textId="1E745B4C" w:rsidR="00992B0E" w:rsidRPr="00461526" w:rsidRDefault="00992B0E" w:rsidP="00B15C64">
            <w:pPr>
              <w:pStyle w:val="Sinespaciado"/>
              <w:jc w:val="center"/>
            </w:pPr>
            <w:r w:rsidRPr="00461526">
              <w:t>No</w:t>
            </w:r>
            <w:r w:rsidRPr="00191633">
              <w:t xml:space="preserve"> </w:t>
            </w:r>
            <w:r w:rsidRPr="00461526">
              <w:t>se</w:t>
            </w:r>
            <w:r w:rsidRPr="00191633">
              <w:t xml:space="preserve"> </w:t>
            </w:r>
            <w:r w:rsidRPr="00461526">
              <w:t>evidencia</w:t>
            </w:r>
            <w:r w:rsidRPr="00191633">
              <w:t xml:space="preserve"> </w:t>
            </w:r>
            <w:r w:rsidRPr="00461526">
              <w:t>en la tabla de</w:t>
            </w:r>
            <w:r w:rsidRPr="00191633">
              <w:t xml:space="preserve"> </w:t>
            </w:r>
            <w:r w:rsidRPr="00461526">
              <w:t>retención</w:t>
            </w:r>
            <w:r w:rsidR="00191633">
              <w:t xml:space="preserve"> </w:t>
            </w:r>
            <w:r w:rsidRPr="00461526">
              <w:t>documental</w:t>
            </w:r>
          </w:p>
        </w:tc>
      </w:tr>
      <w:tr w:rsidR="00351C5C" w:rsidRPr="00461526" w14:paraId="682E0054" w14:textId="77777777" w:rsidTr="00915D81">
        <w:trPr>
          <w:trHeight w:val="1327"/>
        </w:trPr>
        <w:tc>
          <w:tcPr>
            <w:tcW w:w="2411" w:type="dxa"/>
          </w:tcPr>
          <w:p w14:paraId="148C65EF" w14:textId="77777777" w:rsidR="00992B0E" w:rsidRPr="00461526" w:rsidRDefault="00992B0E" w:rsidP="00B15C64">
            <w:pPr>
              <w:pStyle w:val="Sinespaciado"/>
              <w:jc w:val="center"/>
            </w:pPr>
          </w:p>
          <w:p w14:paraId="692F2F3B" w14:textId="77777777" w:rsidR="00992B0E" w:rsidRPr="00461526" w:rsidRDefault="00992B0E" w:rsidP="00B15C64">
            <w:pPr>
              <w:pStyle w:val="Sinespaciado"/>
              <w:jc w:val="center"/>
            </w:pPr>
            <w:r w:rsidRPr="00461526">
              <w:t>2210 SUBDIRECCIÓN</w:t>
            </w:r>
            <w:r w:rsidRPr="00461526">
              <w:rPr>
                <w:spacing w:val="-63"/>
              </w:rPr>
              <w:t xml:space="preserve"> </w:t>
            </w:r>
            <w:r w:rsidRPr="00461526">
              <w:t>DE MONITOREO Y</w:t>
            </w:r>
            <w:r w:rsidRPr="00461526">
              <w:rPr>
                <w:spacing w:val="1"/>
              </w:rPr>
              <w:t xml:space="preserve"> </w:t>
            </w:r>
            <w:r w:rsidRPr="00461526">
              <w:t>CONTROL</w:t>
            </w:r>
          </w:p>
        </w:tc>
        <w:tc>
          <w:tcPr>
            <w:tcW w:w="2126" w:type="dxa"/>
          </w:tcPr>
          <w:p w14:paraId="5233C71E" w14:textId="77777777" w:rsidR="00992B0E" w:rsidRPr="00461526" w:rsidRDefault="00992B0E" w:rsidP="00B15C64">
            <w:pPr>
              <w:pStyle w:val="Sinespaciado"/>
              <w:jc w:val="center"/>
            </w:pPr>
          </w:p>
          <w:p w14:paraId="276ABE30" w14:textId="77777777" w:rsidR="00992B0E" w:rsidRPr="00461526" w:rsidRDefault="00992B0E" w:rsidP="00B15C64">
            <w:pPr>
              <w:pStyle w:val="Sinespaciado"/>
              <w:jc w:val="center"/>
            </w:pPr>
            <w:r w:rsidRPr="00461526">
              <w:t>SANEAMIENTO</w:t>
            </w:r>
            <w:r w:rsidRPr="00461526">
              <w:rPr>
                <w:spacing w:val="-63"/>
              </w:rPr>
              <w:t xml:space="preserve"> </w:t>
            </w:r>
            <w:r w:rsidRPr="00461526">
              <w:t>DEUDAS</w:t>
            </w:r>
            <w:r w:rsidRPr="00461526">
              <w:rPr>
                <w:spacing w:val="1"/>
              </w:rPr>
              <w:t xml:space="preserve"> </w:t>
            </w:r>
            <w:r w:rsidRPr="00461526">
              <w:t>LABORALES</w:t>
            </w:r>
          </w:p>
        </w:tc>
        <w:tc>
          <w:tcPr>
            <w:tcW w:w="1843" w:type="dxa"/>
          </w:tcPr>
          <w:p w14:paraId="450F0DAE" w14:textId="77777777" w:rsidR="00992B0E" w:rsidRPr="00461526" w:rsidRDefault="00992B0E" w:rsidP="00B15C64">
            <w:pPr>
              <w:pStyle w:val="Sinespaciado"/>
              <w:jc w:val="center"/>
            </w:pPr>
            <w:r w:rsidRPr="00461526">
              <w:t>Saneamiento Deudas</w:t>
            </w:r>
            <w:r w:rsidRPr="00461526">
              <w:rPr>
                <w:spacing w:val="-64"/>
              </w:rPr>
              <w:t xml:space="preserve"> </w:t>
            </w:r>
            <w:r w:rsidRPr="00461526">
              <w:t>Laborales - Costo</w:t>
            </w:r>
            <w:r w:rsidRPr="00461526">
              <w:rPr>
                <w:spacing w:val="1"/>
              </w:rPr>
              <w:t xml:space="preserve"> </w:t>
            </w:r>
            <w:r w:rsidRPr="00461526">
              <w:t>Acumulado De</w:t>
            </w:r>
            <w:r w:rsidRPr="00461526">
              <w:rPr>
                <w:spacing w:val="1"/>
              </w:rPr>
              <w:t xml:space="preserve"> </w:t>
            </w:r>
            <w:r w:rsidRPr="00461526">
              <w:t>Ascensos</w:t>
            </w:r>
            <w:r w:rsidRPr="00461526">
              <w:rPr>
                <w:spacing w:val="-3"/>
              </w:rPr>
              <w:t xml:space="preserve"> </w:t>
            </w:r>
            <w:r w:rsidRPr="00461526">
              <w:t>en</w:t>
            </w:r>
            <w:r w:rsidRPr="00461526">
              <w:rPr>
                <w:spacing w:val="-1"/>
              </w:rPr>
              <w:t xml:space="preserve"> </w:t>
            </w:r>
            <w:r w:rsidRPr="00461526">
              <w:t>el</w:t>
            </w:r>
          </w:p>
          <w:p w14:paraId="6D8CA8AC" w14:textId="77777777" w:rsidR="00992B0E" w:rsidRPr="00461526" w:rsidRDefault="00992B0E" w:rsidP="00B15C64">
            <w:pPr>
              <w:pStyle w:val="Sinespaciado"/>
              <w:jc w:val="center"/>
            </w:pPr>
            <w:r w:rsidRPr="00461526">
              <w:t>Escalafón</w:t>
            </w:r>
          </w:p>
        </w:tc>
        <w:tc>
          <w:tcPr>
            <w:tcW w:w="2268" w:type="dxa"/>
          </w:tcPr>
          <w:p w14:paraId="482FADDE" w14:textId="77777777" w:rsidR="00992B0E" w:rsidRPr="00461526" w:rsidRDefault="00992B0E" w:rsidP="00B15C64">
            <w:pPr>
              <w:pStyle w:val="Sinespaciado"/>
              <w:jc w:val="center"/>
            </w:pPr>
            <w:r w:rsidRPr="00461526">
              <w:t>No</w:t>
            </w:r>
            <w:r w:rsidRPr="00461526">
              <w:rPr>
                <w:spacing w:val="-8"/>
              </w:rPr>
              <w:t xml:space="preserve"> </w:t>
            </w:r>
            <w:r w:rsidRPr="00461526">
              <w:t>se</w:t>
            </w:r>
            <w:r w:rsidRPr="00461526">
              <w:rPr>
                <w:spacing w:val="-9"/>
              </w:rPr>
              <w:t xml:space="preserve"> </w:t>
            </w:r>
            <w:r w:rsidRPr="00461526">
              <w:t>evidencia</w:t>
            </w:r>
            <w:r w:rsidRPr="00461526">
              <w:rPr>
                <w:spacing w:val="-63"/>
              </w:rPr>
              <w:t xml:space="preserve"> </w:t>
            </w:r>
            <w:r w:rsidRPr="00461526">
              <w:t>en la tabla de</w:t>
            </w:r>
            <w:r w:rsidRPr="00461526">
              <w:rPr>
                <w:spacing w:val="1"/>
              </w:rPr>
              <w:t xml:space="preserve"> </w:t>
            </w:r>
            <w:r w:rsidRPr="00461526">
              <w:t>retención</w:t>
            </w:r>
            <w:r w:rsidRPr="00461526">
              <w:rPr>
                <w:spacing w:val="1"/>
              </w:rPr>
              <w:t xml:space="preserve"> </w:t>
            </w:r>
            <w:r w:rsidRPr="00461526">
              <w:t>documental</w:t>
            </w:r>
          </w:p>
        </w:tc>
      </w:tr>
      <w:tr w:rsidR="00351C5C" w:rsidRPr="00461526" w14:paraId="79742975" w14:textId="77777777" w:rsidTr="00915D81">
        <w:trPr>
          <w:trHeight w:val="839"/>
        </w:trPr>
        <w:tc>
          <w:tcPr>
            <w:tcW w:w="2411" w:type="dxa"/>
          </w:tcPr>
          <w:p w14:paraId="47CF78D2" w14:textId="77777777" w:rsidR="00992B0E" w:rsidRPr="00461526" w:rsidRDefault="00992B0E" w:rsidP="00B15C64">
            <w:pPr>
              <w:pStyle w:val="Sinespaciado"/>
              <w:jc w:val="center"/>
            </w:pPr>
            <w:r w:rsidRPr="00461526">
              <w:t>2210 SUBDIRECCIÓN</w:t>
            </w:r>
            <w:r w:rsidRPr="00461526">
              <w:rPr>
                <w:spacing w:val="-63"/>
              </w:rPr>
              <w:t xml:space="preserve"> </w:t>
            </w:r>
            <w:r w:rsidRPr="00461526">
              <w:t>DE MONITOREO Y</w:t>
            </w:r>
            <w:r w:rsidRPr="00461526">
              <w:rPr>
                <w:spacing w:val="1"/>
              </w:rPr>
              <w:t xml:space="preserve"> </w:t>
            </w:r>
            <w:r w:rsidRPr="00461526">
              <w:t>CONTROL</w:t>
            </w:r>
          </w:p>
        </w:tc>
        <w:tc>
          <w:tcPr>
            <w:tcW w:w="2126" w:type="dxa"/>
          </w:tcPr>
          <w:p w14:paraId="7D5AF61D" w14:textId="77777777" w:rsidR="00992B0E" w:rsidRPr="00461526" w:rsidRDefault="00992B0E" w:rsidP="00B15C64">
            <w:pPr>
              <w:pStyle w:val="Sinespaciado"/>
              <w:jc w:val="center"/>
            </w:pPr>
            <w:r w:rsidRPr="00461526">
              <w:t>SANEAMIENTO</w:t>
            </w:r>
            <w:r w:rsidRPr="00461526">
              <w:rPr>
                <w:spacing w:val="-63"/>
              </w:rPr>
              <w:t xml:space="preserve"> </w:t>
            </w:r>
            <w:r w:rsidRPr="00461526">
              <w:t>DEUDAS</w:t>
            </w:r>
            <w:r w:rsidRPr="00461526">
              <w:rPr>
                <w:spacing w:val="1"/>
              </w:rPr>
              <w:t xml:space="preserve"> </w:t>
            </w:r>
            <w:r w:rsidRPr="00461526">
              <w:t>LABORALES</w:t>
            </w:r>
          </w:p>
        </w:tc>
        <w:tc>
          <w:tcPr>
            <w:tcW w:w="1843" w:type="dxa"/>
          </w:tcPr>
          <w:p w14:paraId="25A0B0F8" w14:textId="77777777" w:rsidR="00992B0E" w:rsidRPr="00461526" w:rsidRDefault="00992B0E" w:rsidP="00B15C64">
            <w:pPr>
              <w:pStyle w:val="Sinespaciado"/>
              <w:jc w:val="center"/>
            </w:pPr>
            <w:r w:rsidRPr="00461526">
              <w:t>Saneamiento Deudas</w:t>
            </w:r>
            <w:r w:rsidRPr="00461526">
              <w:rPr>
                <w:spacing w:val="-63"/>
              </w:rPr>
              <w:t xml:space="preserve"> </w:t>
            </w:r>
            <w:r w:rsidRPr="00461526">
              <w:t>Laborales -</w:t>
            </w:r>
            <w:r w:rsidRPr="00461526">
              <w:rPr>
                <w:spacing w:val="1"/>
              </w:rPr>
              <w:t xml:space="preserve"> </w:t>
            </w:r>
            <w:r w:rsidRPr="00461526">
              <w:t>Homologaciones</w:t>
            </w:r>
          </w:p>
        </w:tc>
        <w:tc>
          <w:tcPr>
            <w:tcW w:w="2268" w:type="dxa"/>
          </w:tcPr>
          <w:p w14:paraId="64C8766D" w14:textId="3E516E4F" w:rsidR="00992B0E" w:rsidRPr="00461526" w:rsidRDefault="00992B0E" w:rsidP="00B15C64">
            <w:pPr>
              <w:pStyle w:val="Sinespaciado"/>
              <w:jc w:val="center"/>
            </w:pPr>
            <w:r w:rsidRPr="00461526">
              <w:t>No</w:t>
            </w:r>
            <w:r w:rsidRPr="00461526">
              <w:rPr>
                <w:spacing w:val="-8"/>
              </w:rPr>
              <w:t xml:space="preserve"> </w:t>
            </w:r>
            <w:r w:rsidRPr="00461526">
              <w:t>se</w:t>
            </w:r>
            <w:r w:rsidRPr="00461526">
              <w:rPr>
                <w:spacing w:val="-9"/>
              </w:rPr>
              <w:t xml:space="preserve"> </w:t>
            </w:r>
            <w:r w:rsidRPr="00461526">
              <w:t>evidencia</w:t>
            </w:r>
            <w:r w:rsidRPr="00461526">
              <w:rPr>
                <w:spacing w:val="-63"/>
              </w:rPr>
              <w:t xml:space="preserve"> </w:t>
            </w:r>
            <w:r w:rsidRPr="00461526">
              <w:t>en la tabla de</w:t>
            </w:r>
            <w:r w:rsidRPr="00461526">
              <w:rPr>
                <w:spacing w:val="1"/>
              </w:rPr>
              <w:t xml:space="preserve"> </w:t>
            </w:r>
            <w:r w:rsidRPr="00461526">
              <w:t>retención</w:t>
            </w:r>
            <w:r w:rsidR="00191633">
              <w:t xml:space="preserve"> </w:t>
            </w:r>
            <w:r w:rsidRPr="00461526">
              <w:t>documental</w:t>
            </w:r>
          </w:p>
        </w:tc>
      </w:tr>
      <w:tr w:rsidR="00351C5C" w:rsidRPr="00461526" w14:paraId="78225033" w14:textId="77777777" w:rsidTr="00915D81">
        <w:trPr>
          <w:trHeight w:val="1253"/>
        </w:trPr>
        <w:tc>
          <w:tcPr>
            <w:tcW w:w="2411" w:type="dxa"/>
          </w:tcPr>
          <w:p w14:paraId="786762FD" w14:textId="77777777" w:rsidR="00992B0E" w:rsidRPr="00461526" w:rsidRDefault="00992B0E" w:rsidP="00B15C64">
            <w:pPr>
              <w:pStyle w:val="Sinespaciado"/>
              <w:jc w:val="center"/>
            </w:pPr>
            <w:r w:rsidRPr="00461526">
              <w:t>2210 SUBDIRECCIÓN</w:t>
            </w:r>
            <w:r w:rsidRPr="00461526">
              <w:rPr>
                <w:spacing w:val="-63"/>
              </w:rPr>
              <w:t xml:space="preserve"> </w:t>
            </w:r>
            <w:r w:rsidRPr="00461526">
              <w:t>DE MONITOREO Y</w:t>
            </w:r>
            <w:r w:rsidRPr="00461526">
              <w:rPr>
                <w:spacing w:val="1"/>
              </w:rPr>
              <w:t xml:space="preserve"> </w:t>
            </w:r>
            <w:r w:rsidRPr="00461526">
              <w:t>CONTROL</w:t>
            </w:r>
          </w:p>
        </w:tc>
        <w:tc>
          <w:tcPr>
            <w:tcW w:w="2126" w:type="dxa"/>
          </w:tcPr>
          <w:p w14:paraId="314D7CEC" w14:textId="77777777" w:rsidR="00992B0E" w:rsidRPr="00461526" w:rsidRDefault="00992B0E" w:rsidP="00B15C64">
            <w:pPr>
              <w:pStyle w:val="Sinespaciado"/>
              <w:jc w:val="center"/>
            </w:pPr>
            <w:r w:rsidRPr="00461526">
              <w:t>SANEAMIENTO</w:t>
            </w:r>
            <w:r w:rsidRPr="00461526">
              <w:rPr>
                <w:spacing w:val="-63"/>
              </w:rPr>
              <w:t xml:space="preserve"> </w:t>
            </w:r>
            <w:r w:rsidRPr="00461526">
              <w:t>DEUDAS</w:t>
            </w:r>
            <w:r w:rsidRPr="00461526">
              <w:rPr>
                <w:spacing w:val="1"/>
              </w:rPr>
              <w:t xml:space="preserve"> </w:t>
            </w:r>
            <w:r w:rsidRPr="00461526">
              <w:t>LABORALES</w:t>
            </w:r>
          </w:p>
        </w:tc>
        <w:tc>
          <w:tcPr>
            <w:tcW w:w="1843" w:type="dxa"/>
          </w:tcPr>
          <w:p w14:paraId="04BE2AB3" w14:textId="77777777" w:rsidR="00992B0E" w:rsidRPr="00461526" w:rsidRDefault="00992B0E" w:rsidP="00B15C64">
            <w:pPr>
              <w:pStyle w:val="Sinespaciado"/>
              <w:jc w:val="center"/>
            </w:pPr>
            <w:r w:rsidRPr="00461526">
              <w:t>Saneamiento Deudas</w:t>
            </w:r>
            <w:r w:rsidRPr="00461526">
              <w:rPr>
                <w:spacing w:val="-63"/>
              </w:rPr>
              <w:t xml:space="preserve"> </w:t>
            </w:r>
            <w:r w:rsidRPr="00461526">
              <w:t>Laborales - Primas</w:t>
            </w:r>
            <w:r w:rsidRPr="00461526">
              <w:rPr>
                <w:spacing w:val="1"/>
              </w:rPr>
              <w:t xml:space="preserve"> </w:t>
            </w:r>
            <w:r w:rsidRPr="00461526">
              <w:t>Extralegales</w:t>
            </w:r>
            <w:r w:rsidRPr="00461526">
              <w:rPr>
                <w:spacing w:val="-3"/>
              </w:rPr>
              <w:t xml:space="preserve"> </w:t>
            </w:r>
            <w:r w:rsidRPr="00461526">
              <w:t>y</w:t>
            </w:r>
            <w:r w:rsidRPr="00461526">
              <w:rPr>
                <w:spacing w:val="-1"/>
              </w:rPr>
              <w:t xml:space="preserve"> </w:t>
            </w:r>
            <w:r w:rsidRPr="00461526">
              <w:t>Otras</w:t>
            </w:r>
          </w:p>
          <w:p w14:paraId="0E78DB04" w14:textId="77777777" w:rsidR="00992B0E" w:rsidRPr="00461526" w:rsidRDefault="00992B0E" w:rsidP="00B15C64">
            <w:pPr>
              <w:pStyle w:val="Sinespaciado"/>
              <w:jc w:val="center"/>
            </w:pPr>
            <w:r w:rsidRPr="00461526">
              <w:t>Deudas</w:t>
            </w:r>
          </w:p>
        </w:tc>
        <w:tc>
          <w:tcPr>
            <w:tcW w:w="2268" w:type="dxa"/>
          </w:tcPr>
          <w:p w14:paraId="61E06227" w14:textId="391A27EE" w:rsidR="00992B0E" w:rsidRPr="00461526" w:rsidRDefault="00992B0E" w:rsidP="00B15C64">
            <w:pPr>
              <w:pStyle w:val="Sinespaciado"/>
              <w:jc w:val="center"/>
            </w:pPr>
            <w:r w:rsidRPr="00461526">
              <w:t>No se evidencia</w:t>
            </w:r>
            <w:r w:rsidRPr="00461526">
              <w:rPr>
                <w:spacing w:val="-64"/>
              </w:rPr>
              <w:t xml:space="preserve"> </w:t>
            </w:r>
            <w:r w:rsidRPr="00461526">
              <w:t>en la tabla de</w:t>
            </w:r>
            <w:r w:rsidRPr="00461526">
              <w:rPr>
                <w:spacing w:val="1"/>
              </w:rPr>
              <w:t xml:space="preserve"> </w:t>
            </w:r>
            <w:r w:rsidRPr="00461526">
              <w:t>retención</w:t>
            </w:r>
            <w:r w:rsidR="00191633">
              <w:t xml:space="preserve"> </w:t>
            </w:r>
            <w:r w:rsidRPr="00461526">
              <w:t>documental</w:t>
            </w:r>
          </w:p>
        </w:tc>
      </w:tr>
      <w:tr w:rsidR="00351C5C" w:rsidRPr="00461526" w14:paraId="53C6ABB3" w14:textId="77777777" w:rsidTr="00915D81">
        <w:trPr>
          <w:trHeight w:val="1032"/>
        </w:trPr>
        <w:tc>
          <w:tcPr>
            <w:tcW w:w="2411" w:type="dxa"/>
          </w:tcPr>
          <w:p w14:paraId="576BB328" w14:textId="77777777" w:rsidR="00992B0E" w:rsidRPr="00461526" w:rsidRDefault="00992B0E" w:rsidP="00B15C64">
            <w:pPr>
              <w:pStyle w:val="Sinespaciado"/>
              <w:jc w:val="center"/>
            </w:pPr>
            <w:r w:rsidRPr="00461526">
              <w:t>2210 SUBDIRECCIÓN</w:t>
            </w:r>
            <w:r w:rsidRPr="00BE5EAD">
              <w:t xml:space="preserve"> </w:t>
            </w:r>
            <w:r w:rsidRPr="00461526">
              <w:t>DE MONITOREO Y</w:t>
            </w:r>
            <w:r w:rsidRPr="00BE5EAD">
              <w:t xml:space="preserve"> </w:t>
            </w:r>
            <w:r w:rsidRPr="00461526">
              <w:t>CONTROL</w:t>
            </w:r>
          </w:p>
        </w:tc>
        <w:tc>
          <w:tcPr>
            <w:tcW w:w="2126" w:type="dxa"/>
          </w:tcPr>
          <w:p w14:paraId="59C4DE78" w14:textId="77777777" w:rsidR="00992B0E" w:rsidRPr="00461526" w:rsidRDefault="00992B0E" w:rsidP="00B15C64">
            <w:pPr>
              <w:pStyle w:val="Sinespaciado"/>
              <w:jc w:val="center"/>
            </w:pPr>
            <w:r w:rsidRPr="00461526">
              <w:t>SANEAMIENTO</w:t>
            </w:r>
            <w:r w:rsidRPr="00BE5EAD">
              <w:t xml:space="preserve"> </w:t>
            </w:r>
            <w:r w:rsidRPr="00461526">
              <w:t>DEUDAS</w:t>
            </w:r>
            <w:r w:rsidRPr="00BE5EAD">
              <w:t xml:space="preserve"> </w:t>
            </w:r>
            <w:r w:rsidRPr="00461526">
              <w:t>LABORALES</w:t>
            </w:r>
          </w:p>
        </w:tc>
        <w:tc>
          <w:tcPr>
            <w:tcW w:w="1843" w:type="dxa"/>
          </w:tcPr>
          <w:p w14:paraId="709792BC" w14:textId="77777777" w:rsidR="00992B0E" w:rsidRPr="00461526" w:rsidRDefault="00992B0E" w:rsidP="00B15C64">
            <w:pPr>
              <w:pStyle w:val="Sinespaciado"/>
              <w:jc w:val="center"/>
            </w:pPr>
            <w:r w:rsidRPr="00461526">
              <w:t>Saneamiento Deudas</w:t>
            </w:r>
            <w:r w:rsidRPr="00BE5EAD">
              <w:t xml:space="preserve"> </w:t>
            </w:r>
            <w:r w:rsidRPr="00461526">
              <w:t>Laborales - Zonas De</w:t>
            </w:r>
            <w:r w:rsidRPr="00BE5EAD">
              <w:t xml:space="preserve"> </w:t>
            </w:r>
            <w:r w:rsidRPr="00461526">
              <w:t>Difícil</w:t>
            </w:r>
            <w:r w:rsidRPr="00BE5EAD">
              <w:t xml:space="preserve"> </w:t>
            </w:r>
            <w:r w:rsidRPr="00461526">
              <w:t>Acceso</w:t>
            </w:r>
          </w:p>
        </w:tc>
        <w:tc>
          <w:tcPr>
            <w:tcW w:w="2268" w:type="dxa"/>
          </w:tcPr>
          <w:p w14:paraId="4D410E19" w14:textId="6AD80356" w:rsidR="00992B0E" w:rsidRPr="00461526" w:rsidRDefault="00992B0E" w:rsidP="00B15C64">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w:t>
            </w:r>
            <w:r w:rsidRPr="00BE5EAD">
              <w:t xml:space="preserve"> </w:t>
            </w:r>
            <w:r w:rsidRPr="00461526">
              <w:t>la</w:t>
            </w:r>
            <w:r w:rsidRPr="00BE5EAD">
              <w:t xml:space="preserve"> </w:t>
            </w:r>
            <w:r w:rsidRPr="00461526">
              <w:t>tabla</w:t>
            </w:r>
            <w:r w:rsidRPr="00BE5EAD">
              <w:t xml:space="preserve"> </w:t>
            </w:r>
            <w:r w:rsidRPr="00461526">
              <w:t>de</w:t>
            </w:r>
            <w:r w:rsidR="00191633">
              <w:t xml:space="preserve"> </w:t>
            </w:r>
            <w:r w:rsidRPr="00461526">
              <w:t>retención</w:t>
            </w:r>
            <w:r w:rsidRPr="00BE5EAD">
              <w:t xml:space="preserve"> </w:t>
            </w:r>
            <w:r w:rsidRPr="00461526">
              <w:t>documental</w:t>
            </w:r>
          </w:p>
        </w:tc>
      </w:tr>
      <w:tr w:rsidR="00351C5C" w:rsidRPr="00461526" w14:paraId="0CE19A73" w14:textId="77777777" w:rsidTr="00113617">
        <w:trPr>
          <w:trHeight w:val="1139"/>
        </w:trPr>
        <w:tc>
          <w:tcPr>
            <w:tcW w:w="2411" w:type="dxa"/>
          </w:tcPr>
          <w:p w14:paraId="18EFD406" w14:textId="66C3112F" w:rsidR="00992B0E" w:rsidRPr="00BE5EAD" w:rsidRDefault="00992B0E" w:rsidP="00B15C64">
            <w:pPr>
              <w:pStyle w:val="Sinespaciado"/>
              <w:jc w:val="center"/>
            </w:pPr>
            <w:r w:rsidRPr="00BE5EAD">
              <w:t>2231 GRUPO ORGANIZACIÓN ADMINISTRATIVA DEL</w:t>
            </w:r>
            <w:r w:rsidR="001D3123">
              <w:t xml:space="preserve"> </w:t>
            </w:r>
            <w:r w:rsidRPr="00BE5EAD">
              <w:t>SERVICIO</w:t>
            </w:r>
            <w:r w:rsidR="00191633" w:rsidRPr="00BE5EAD">
              <w:t xml:space="preserve"> E</w:t>
            </w:r>
            <w:r w:rsidRPr="00BE5EAD">
              <w:t>DUCATIVO</w:t>
            </w:r>
          </w:p>
        </w:tc>
        <w:tc>
          <w:tcPr>
            <w:tcW w:w="2126" w:type="dxa"/>
          </w:tcPr>
          <w:p w14:paraId="46DFA233" w14:textId="77777777" w:rsidR="00992B0E" w:rsidRPr="00461526" w:rsidRDefault="00992B0E" w:rsidP="00B15C64">
            <w:pPr>
              <w:pStyle w:val="Sinespaciado"/>
              <w:jc w:val="center"/>
            </w:pPr>
            <w:r w:rsidRPr="00461526">
              <w:t>CONCEPTOS</w:t>
            </w:r>
          </w:p>
        </w:tc>
        <w:tc>
          <w:tcPr>
            <w:tcW w:w="1843" w:type="dxa"/>
          </w:tcPr>
          <w:p w14:paraId="197F6AB0" w14:textId="77777777" w:rsidR="00992B0E" w:rsidRPr="00461526" w:rsidRDefault="00992B0E" w:rsidP="00B15C64">
            <w:pPr>
              <w:pStyle w:val="Sinespaciado"/>
              <w:jc w:val="center"/>
            </w:pPr>
            <w:r w:rsidRPr="00461526">
              <w:t>Conceptos Técnicos</w:t>
            </w:r>
            <w:r w:rsidRPr="00BE5EAD">
              <w:t xml:space="preserve"> </w:t>
            </w:r>
            <w:r w:rsidRPr="00461526">
              <w:t>Estudio</w:t>
            </w:r>
            <w:r w:rsidRPr="00BE5EAD">
              <w:t xml:space="preserve"> </w:t>
            </w:r>
            <w:r w:rsidRPr="00461526">
              <w:t>de</w:t>
            </w:r>
            <w:r w:rsidRPr="00BE5EAD">
              <w:t xml:space="preserve"> </w:t>
            </w:r>
            <w:r w:rsidRPr="00461526">
              <w:t>plantas</w:t>
            </w:r>
          </w:p>
        </w:tc>
        <w:tc>
          <w:tcPr>
            <w:tcW w:w="2268" w:type="dxa"/>
          </w:tcPr>
          <w:p w14:paraId="717E1467" w14:textId="614BAFBC" w:rsidR="00992B0E" w:rsidRPr="00461526" w:rsidRDefault="00992B0E" w:rsidP="00B15C64">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 la tabla de</w:t>
            </w:r>
            <w:r w:rsidRPr="00BE5EAD">
              <w:t xml:space="preserve"> </w:t>
            </w:r>
            <w:r w:rsidRPr="00461526">
              <w:t>retención</w:t>
            </w:r>
            <w:r w:rsidR="00191633">
              <w:t xml:space="preserve"> </w:t>
            </w:r>
            <w:r w:rsidRPr="00461526">
              <w:t>documental</w:t>
            </w:r>
          </w:p>
        </w:tc>
      </w:tr>
      <w:tr w:rsidR="00351C5C" w:rsidRPr="00461526" w14:paraId="0297AB85" w14:textId="77777777" w:rsidTr="00113617">
        <w:trPr>
          <w:trHeight w:val="1126"/>
        </w:trPr>
        <w:tc>
          <w:tcPr>
            <w:tcW w:w="2411" w:type="dxa"/>
          </w:tcPr>
          <w:p w14:paraId="76DFDC52" w14:textId="1B8F0CAD" w:rsidR="00992B0E" w:rsidRPr="00BE5EAD" w:rsidRDefault="00992B0E" w:rsidP="00B15C64">
            <w:pPr>
              <w:pStyle w:val="Sinespaciado"/>
              <w:jc w:val="center"/>
            </w:pPr>
            <w:r w:rsidRPr="00BE5EAD">
              <w:t>2231 GRUPO ORGANIZACIÓN ADMINISTRATIVA DEL</w:t>
            </w:r>
            <w:r w:rsidR="001D3123">
              <w:t xml:space="preserve"> </w:t>
            </w:r>
            <w:r w:rsidRPr="00BE5EAD">
              <w:t>SERVICIO EDUCATIVO</w:t>
            </w:r>
          </w:p>
        </w:tc>
        <w:tc>
          <w:tcPr>
            <w:tcW w:w="2126" w:type="dxa"/>
          </w:tcPr>
          <w:p w14:paraId="6F6E90CD" w14:textId="77777777" w:rsidR="00992B0E" w:rsidRPr="00461526" w:rsidRDefault="00992B0E" w:rsidP="00B15C64">
            <w:pPr>
              <w:pStyle w:val="Sinespaciado"/>
              <w:jc w:val="center"/>
            </w:pPr>
            <w:r w:rsidRPr="00461526">
              <w:t>DOCENTES</w:t>
            </w:r>
            <w:r w:rsidRPr="00BE5EAD">
              <w:t xml:space="preserve"> AMENZADOS</w:t>
            </w:r>
          </w:p>
        </w:tc>
        <w:tc>
          <w:tcPr>
            <w:tcW w:w="1843" w:type="dxa"/>
          </w:tcPr>
          <w:p w14:paraId="7FB5E9E0" w14:textId="77777777" w:rsidR="00992B0E" w:rsidRPr="00461526" w:rsidRDefault="00992B0E" w:rsidP="00B15C64">
            <w:pPr>
              <w:pStyle w:val="Sinespaciado"/>
              <w:jc w:val="center"/>
            </w:pPr>
          </w:p>
        </w:tc>
        <w:tc>
          <w:tcPr>
            <w:tcW w:w="2268" w:type="dxa"/>
          </w:tcPr>
          <w:p w14:paraId="4F3014B8" w14:textId="68624405" w:rsidR="00992B0E" w:rsidRPr="00461526" w:rsidRDefault="00992B0E" w:rsidP="00B15C64">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 la tabla de</w:t>
            </w:r>
            <w:r w:rsidRPr="00BE5EAD">
              <w:t xml:space="preserve"> </w:t>
            </w:r>
            <w:r w:rsidRPr="00461526">
              <w:t>retención</w:t>
            </w:r>
            <w:r w:rsidR="00191633">
              <w:t xml:space="preserve"> </w:t>
            </w:r>
            <w:r w:rsidRPr="00461526">
              <w:t>documental</w:t>
            </w:r>
          </w:p>
        </w:tc>
      </w:tr>
      <w:tr w:rsidR="00351C5C" w:rsidRPr="00461526" w14:paraId="48523005" w14:textId="77777777" w:rsidTr="00113617">
        <w:trPr>
          <w:trHeight w:val="1682"/>
        </w:trPr>
        <w:tc>
          <w:tcPr>
            <w:tcW w:w="2411" w:type="dxa"/>
          </w:tcPr>
          <w:p w14:paraId="62ADBB09" w14:textId="77777777" w:rsidR="00992B0E" w:rsidRPr="00BE5EAD" w:rsidRDefault="00992B0E" w:rsidP="00B15C64">
            <w:pPr>
              <w:pStyle w:val="Sinespaciado"/>
              <w:jc w:val="center"/>
            </w:pPr>
            <w:r w:rsidRPr="00BE5EAD">
              <w:t>2311 GRUPO DE ACCESO AL SISTEMA EDUCATIVO PARA LA EDUCACION VULNERABLE</w:t>
            </w:r>
          </w:p>
        </w:tc>
        <w:tc>
          <w:tcPr>
            <w:tcW w:w="2126" w:type="dxa"/>
          </w:tcPr>
          <w:p w14:paraId="4E56516E" w14:textId="4A5D6EF4" w:rsidR="00992B0E" w:rsidRPr="00461526" w:rsidRDefault="00992B0E" w:rsidP="00B15C64">
            <w:pPr>
              <w:pStyle w:val="Sinespaciado"/>
              <w:jc w:val="center"/>
            </w:pPr>
            <w:r w:rsidRPr="00BE5EAD">
              <w:t xml:space="preserve">CONTRATACION </w:t>
            </w:r>
            <w:r w:rsidRPr="00461526">
              <w:t>DE SERVICIO</w:t>
            </w:r>
            <w:r w:rsidRPr="00BE5EAD">
              <w:t xml:space="preserve"> </w:t>
            </w:r>
            <w:r w:rsidRPr="00461526">
              <w:t>EDUCATIVO EN</w:t>
            </w:r>
            <w:r w:rsidRPr="00BE5EAD">
              <w:t xml:space="preserve"> </w:t>
            </w:r>
            <w:r w:rsidRPr="00461526">
              <w:t>LAS ENTIDADES</w:t>
            </w:r>
            <w:r w:rsidRPr="00BE5EAD">
              <w:t xml:space="preserve"> </w:t>
            </w:r>
            <w:r w:rsidRPr="00461526">
              <w:t>TERRITORIALES</w:t>
            </w:r>
            <w:r w:rsidRPr="00BE5EAD">
              <w:t xml:space="preserve"> </w:t>
            </w:r>
            <w:r w:rsidRPr="00461526">
              <w:t>DEL</w:t>
            </w:r>
            <w:r w:rsidRPr="00BE5EAD">
              <w:t xml:space="preserve"> </w:t>
            </w:r>
            <w:r w:rsidRPr="00461526">
              <w:t>SECTOR</w:t>
            </w:r>
            <w:r w:rsidR="001D3123">
              <w:t xml:space="preserve"> </w:t>
            </w:r>
            <w:r w:rsidRPr="00461526">
              <w:t>EDUCACION</w:t>
            </w:r>
          </w:p>
        </w:tc>
        <w:tc>
          <w:tcPr>
            <w:tcW w:w="1843" w:type="dxa"/>
          </w:tcPr>
          <w:p w14:paraId="607EB65C" w14:textId="77777777" w:rsidR="00992B0E" w:rsidRPr="00461526" w:rsidRDefault="00992B0E" w:rsidP="00B15C64">
            <w:pPr>
              <w:pStyle w:val="Sinespaciado"/>
              <w:jc w:val="center"/>
            </w:pPr>
          </w:p>
        </w:tc>
        <w:tc>
          <w:tcPr>
            <w:tcW w:w="2268" w:type="dxa"/>
          </w:tcPr>
          <w:p w14:paraId="05772EFC" w14:textId="77777777" w:rsidR="00992B0E" w:rsidRPr="00461526" w:rsidRDefault="00992B0E" w:rsidP="00B15C64">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 la tabla de</w:t>
            </w:r>
            <w:r w:rsidRPr="00BE5EAD">
              <w:t xml:space="preserve"> </w:t>
            </w:r>
            <w:r w:rsidRPr="00461526">
              <w:t>retención</w:t>
            </w:r>
            <w:r w:rsidRPr="00BE5EAD">
              <w:t xml:space="preserve"> </w:t>
            </w:r>
            <w:r w:rsidRPr="00461526">
              <w:t>documental</w:t>
            </w:r>
          </w:p>
        </w:tc>
      </w:tr>
      <w:tr w:rsidR="00E64E20" w:rsidRPr="00461526" w14:paraId="52C5F519" w14:textId="77777777" w:rsidTr="00E64E20">
        <w:trPr>
          <w:trHeight w:val="328"/>
        </w:trPr>
        <w:tc>
          <w:tcPr>
            <w:tcW w:w="2411" w:type="dxa"/>
            <w:shd w:val="clear" w:color="auto" w:fill="D9D9D9" w:themeFill="background1" w:themeFillShade="D9"/>
          </w:tcPr>
          <w:p w14:paraId="53E7B642" w14:textId="670F92A2" w:rsidR="00E64E20" w:rsidRPr="00BE5EAD" w:rsidRDefault="00E64E20" w:rsidP="00E64E20">
            <w:pPr>
              <w:pStyle w:val="Sinespaciado"/>
              <w:jc w:val="center"/>
            </w:pPr>
            <w:r w:rsidRPr="005F3A99">
              <w:rPr>
                <w:rFonts w:ascii="Arial" w:hAnsi="Arial" w:cs="Arial"/>
                <w:b/>
              </w:rPr>
              <w:lastRenderedPageBreak/>
              <w:t>DEPENDENCIA</w:t>
            </w:r>
          </w:p>
        </w:tc>
        <w:tc>
          <w:tcPr>
            <w:tcW w:w="2126" w:type="dxa"/>
            <w:shd w:val="clear" w:color="auto" w:fill="D9D9D9" w:themeFill="background1" w:themeFillShade="D9"/>
          </w:tcPr>
          <w:p w14:paraId="7B47EFF8" w14:textId="5B794A89" w:rsidR="00E64E20" w:rsidRPr="00BE5EAD" w:rsidRDefault="00E64E20" w:rsidP="00E64E20">
            <w:pPr>
              <w:pStyle w:val="Sinespaciado"/>
              <w:jc w:val="center"/>
            </w:pPr>
            <w:r w:rsidRPr="005F3A99">
              <w:rPr>
                <w:rFonts w:ascii="Arial" w:hAnsi="Arial" w:cs="Arial"/>
                <w:b/>
              </w:rPr>
              <w:t>SERIE</w:t>
            </w:r>
          </w:p>
        </w:tc>
        <w:tc>
          <w:tcPr>
            <w:tcW w:w="1843" w:type="dxa"/>
            <w:shd w:val="clear" w:color="auto" w:fill="D9D9D9" w:themeFill="background1" w:themeFillShade="D9"/>
          </w:tcPr>
          <w:p w14:paraId="11CDEFD0" w14:textId="572D4302" w:rsidR="00E64E20" w:rsidRPr="00461526" w:rsidRDefault="00E64E20" w:rsidP="00E64E20">
            <w:pPr>
              <w:pStyle w:val="Sinespaciado"/>
              <w:jc w:val="center"/>
            </w:pPr>
            <w:r w:rsidRPr="005F3A99">
              <w:rPr>
                <w:rFonts w:ascii="Arial" w:hAnsi="Arial" w:cs="Arial"/>
                <w:b/>
              </w:rPr>
              <w:t>SUBSERIE</w:t>
            </w:r>
          </w:p>
        </w:tc>
        <w:tc>
          <w:tcPr>
            <w:tcW w:w="2268" w:type="dxa"/>
            <w:shd w:val="clear" w:color="auto" w:fill="D9D9D9" w:themeFill="background1" w:themeFillShade="D9"/>
          </w:tcPr>
          <w:p w14:paraId="2475B5A3" w14:textId="7E708A60" w:rsidR="00E64E20" w:rsidRPr="00461526" w:rsidRDefault="00E64E20" w:rsidP="00E64E20">
            <w:pPr>
              <w:pStyle w:val="Sinespaciado"/>
              <w:jc w:val="center"/>
            </w:pPr>
            <w:r w:rsidRPr="005F3A99">
              <w:rPr>
                <w:rFonts w:ascii="Arial" w:hAnsi="Arial" w:cs="Arial"/>
                <w:b/>
              </w:rPr>
              <w:t>O</w:t>
            </w:r>
            <w:r>
              <w:rPr>
                <w:rFonts w:ascii="Arial" w:hAnsi="Arial" w:cs="Arial"/>
                <w:b/>
              </w:rPr>
              <w:t>BSERVACIONES</w:t>
            </w:r>
          </w:p>
        </w:tc>
      </w:tr>
      <w:tr w:rsidR="00E64E20" w:rsidRPr="00461526" w14:paraId="70EA1207" w14:textId="77777777" w:rsidTr="00113617">
        <w:trPr>
          <w:trHeight w:val="2423"/>
        </w:trPr>
        <w:tc>
          <w:tcPr>
            <w:tcW w:w="2411" w:type="dxa"/>
          </w:tcPr>
          <w:p w14:paraId="786A215A" w14:textId="77777777" w:rsidR="00E64E20" w:rsidRPr="00461526" w:rsidRDefault="00E64E20" w:rsidP="00E64E20">
            <w:pPr>
              <w:pStyle w:val="Sinespaciado"/>
              <w:jc w:val="center"/>
            </w:pPr>
            <w:r w:rsidRPr="00461526">
              <w:t>2311 GRUPO DE</w:t>
            </w:r>
            <w:r w:rsidRPr="00BE5EAD">
              <w:t xml:space="preserve"> </w:t>
            </w:r>
            <w:r w:rsidRPr="00461526">
              <w:t>ACCESO AL SISTEMA</w:t>
            </w:r>
            <w:r w:rsidRPr="00BE5EAD">
              <w:t xml:space="preserve"> </w:t>
            </w:r>
            <w:r w:rsidRPr="00461526">
              <w:t>EDUCATIVO PARA LA</w:t>
            </w:r>
            <w:r w:rsidRPr="00BE5EAD">
              <w:t xml:space="preserve"> </w:t>
            </w:r>
            <w:r w:rsidRPr="00461526">
              <w:t>EDUCACION</w:t>
            </w:r>
            <w:r w:rsidRPr="00BE5EAD">
              <w:t xml:space="preserve"> </w:t>
            </w:r>
            <w:r w:rsidRPr="00461526">
              <w:t>VULNERABLE</w:t>
            </w:r>
          </w:p>
        </w:tc>
        <w:tc>
          <w:tcPr>
            <w:tcW w:w="2126" w:type="dxa"/>
          </w:tcPr>
          <w:p w14:paraId="73AC7406" w14:textId="77777777" w:rsidR="00E64E20" w:rsidRPr="00461526" w:rsidRDefault="00E64E20" w:rsidP="00E64E20">
            <w:pPr>
              <w:pStyle w:val="Sinespaciado"/>
              <w:jc w:val="center"/>
            </w:pPr>
          </w:p>
          <w:p w14:paraId="39EC0B48" w14:textId="77777777" w:rsidR="00E64E20" w:rsidRPr="00461526" w:rsidRDefault="00E64E20" w:rsidP="00E64E20">
            <w:pPr>
              <w:pStyle w:val="Sinespaciado"/>
              <w:jc w:val="center"/>
            </w:pPr>
            <w:r w:rsidRPr="00461526">
              <w:t>PLANES</w:t>
            </w:r>
          </w:p>
        </w:tc>
        <w:tc>
          <w:tcPr>
            <w:tcW w:w="1843" w:type="dxa"/>
          </w:tcPr>
          <w:p w14:paraId="2F79A1CC" w14:textId="77777777" w:rsidR="00E64E20" w:rsidRPr="00461526" w:rsidRDefault="00E64E20" w:rsidP="00E64E20">
            <w:pPr>
              <w:pStyle w:val="Sinespaciado"/>
              <w:jc w:val="center"/>
            </w:pPr>
          </w:p>
          <w:p w14:paraId="2698F094" w14:textId="77777777" w:rsidR="00E64E20" w:rsidRPr="00461526" w:rsidRDefault="00E64E20" w:rsidP="00E64E20">
            <w:pPr>
              <w:pStyle w:val="Sinespaciado"/>
              <w:jc w:val="center"/>
            </w:pPr>
            <w:r w:rsidRPr="00461526">
              <w:t>Planes</w:t>
            </w:r>
            <w:r w:rsidRPr="00BE5EAD">
              <w:t xml:space="preserve"> </w:t>
            </w:r>
            <w:r w:rsidRPr="00461526">
              <w:t>de</w:t>
            </w:r>
            <w:r w:rsidRPr="00BE5EAD">
              <w:t xml:space="preserve"> </w:t>
            </w:r>
            <w:r w:rsidRPr="00461526">
              <w:t>Acción</w:t>
            </w:r>
          </w:p>
        </w:tc>
        <w:tc>
          <w:tcPr>
            <w:tcW w:w="2268" w:type="dxa"/>
          </w:tcPr>
          <w:p w14:paraId="6DBC6E8D" w14:textId="3BD8C000" w:rsidR="00E64E20" w:rsidRPr="00461526" w:rsidRDefault="00E64E20" w:rsidP="00E64E20">
            <w:pPr>
              <w:pStyle w:val="Sinespaciado"/>
              <w:jc w:val="center"/>
            </w:pPr>
            <w:r w:rsidRPr="00461526">
              <w:t>No se considera</w:t>
            </w:r>
            <w:r w:rsidRPr="00BE5EAD">
              <w:t xml:space="preserve"> </w:t>
            </w:r>
            <w:r w:rsidRPr="00461526">
              <w:t>vital, porque la</w:t>
            </w:r>
            <w:r w:rsidRPr="00BE5EAD">
              <w:t xml:space="preserve"> </w:t>
            </w:r>
            <w:r w:rsidRPr="00461526">
              <w:t>información de</w:t>
            </w:r>
            <w:r w:rsidRPr="00BE5EAD">
              <w:t xml:space="preserve"> </w:t>
            </w:r>
            <w:r w:rsidRPr="00461526">
              <w:t>todas las áreas</w:t>
            </w:r>
            <w:r w:rsidRPr="00BE5EAD">
              <w:t xml:space="preserve"> </w:t>
            </w:r>
            <w:r w:rsidRPr="00461526">
              <w:t>se consolidada</w:t>
            </w:r>
            <w:r w:rsidRPr="00BE5EAD">
              <w:t xml:space="preserve"> </w:t>
            </w:r>
            <w:r w:rsidRPr="00461526">
              <w:t>en la subserie</w:t>
            </w:r>
            <w:r w:rsidRPr="00BE5EAD">
              <w:t xml:space="preserve"> </w:t>
            </w:r>
            <w:r w:rsidRPr="00461526">
              <w:t>planes</w:t>
            </w:r>
            <w:r w:rsidRPr="00BE5EAD">
              <w:t xml:space="preserve"> </w:t>
            </w:r>
            <w:r w:rsidRPr="00461526">
              <w:t>de</w:t>
            </w:r>
            <w:r w:rsidRPr="00BE5EAD">
              <w:t xml:space="preserve"> </w:t>
            </w:r>
            <w:r w:rsidRPr="00461526">
              <w:t>acción</w:t>
            </w:r>
            <w:r w:rsidRPr="00BE5EAD">
              <w:t xml:space="preserve"> </w:t>
            </w:r>
            <w:r w:rsidRPr="00461526">
              <w:t>institucional en</w:t>
            </w:r>
            <w:r w:rsidRPr="00BE5EAD">
              <w:t xml:space="preserve"> </w:t>
            </w:r>
            <w:r w:rsidRPr="00461526">
              <w:t>el grupo de</w:t>
            </w:r>
            <w:r w:rsidRPr="00BE5EAD">
              <w:t xml:space="preserve"> </w:t>
            </w:r>
            <w:r w:rsidRPr="00461526">
              <w:t>fortalecimiento</w:t>
            </w:r>
            <w:r w:rsidRPr="00BE5EAD">
              <w:t xml:space="preserve"> </w:t>
            </w:r>
            <w:r w:rsidRPr="00461526">
              <w:t>de la gestión</w:t>
            </w:r>
            <w:r w:rsidRPr="00BE5EAD">
              <w:t xml:space="preserve"> </w:t>
            </w:r>
            <w:r w:rsidRPr="00461526">
              <w:t>sectorial</w:t>
            </w:r>
            <w:r w:rsidRPr="00BE5EAD">
              <w:t xml:space="preserve"> </w:t>
            </w:r>
            <w:r w:rsidRPr="00461526">
              <w:t>e</w:t>
            </w:r>
            <w:r>
              <w:t xml:space="preserve"> </w:t>
            </w:r>
            <w:r w:rsidRPr="00461526">
              <w:t>institucional.</w:t>
            </w:r>
          </w:p>
        </w:tc>
      </w:tr>
      <w:tr w:rsidR="00E64E20" w:rsidRPr="00461526" w14:paraId="2836DFD3" w14:textId="77777777" w:rsidTr="00113617">
        <w:trPr>
          <w:trHeight w:val="2366"/>
        </w:trPr>
        <w:tc>
          <w:tcPr>
            <w:tcW w:w="2411" w:type="dxa"/>
          </w:tcPr>
          <w:p w14:paraId="5EC28BA8" w14:textId="77777777" w:rsidR="00E64E20" w:rsidRPr="00461526" w:rsidRDefault="00E64E20" w:rsidP="00E64E20">
            <w:pPr>
              <w:pStyle w:val="Sinespaciado"/>
              <w:jc w:val="center"/>
            </w:pPr>
          </w:p>
          <w:p w14:paraId="6F547136" w14:textId="77777777" w:rsidR="00E64E20" w:rsidRPr="00461526" w:rsidRDefault="00E64E20" w:rsidP="00E64E20">
            <w:pPr>
              <w:pStyle w:val="Sinespaciado"/>
              <w:jc w:val="center"/>
            </w:pPr>
            <w:r w:rsidRPr="00461526">
              <w:t>2312 GRUPO DE</w:t>
            </w:r>
            <w:r w:rsidRPr="00BE5EAD">
              <w:t xml:space="preserve"> </w:t>
            </w:r>
            <w:r w:rsidRPr="00461526">
              <w:t>ANALISIS DE LA</w:t>
            </w:r>
            <w:r w:rsidRPr="00BE5EAD">
              <w:t xml:space="preserve"> </w:t>
            </w:r>
            <w:r w:rsidRPr="00461526">
              <w:t>INFORMACION</w:t>
            </w:r>
          </w:p>
        </w:tc>
        <w:tc>
          <w:tcPr>
            <w:tcW w:w="2126" w:type="dxa"/>
          </w:tcPr>
          <w:p w14:paraId="38F0439C" w14:textId="77777777" w:rsidR="00E64E20" w:rsidRPr="00461526" w:rsidRDefault="00E64E20" w:rsidP="00E64E20">
            <w:pPr>
              <w:pStyle w:val="Sinespaciado"/>
              <w:jc w:val="center"/>
            </w:pPr>
          </w:p>
          <w:p w14:paraId="745E8D63" w14:textId="77777777" w:rsidR="00E64E20" w:rsidRPr="00461526" w:rsidRDefault="00E64E20" w:rsidP="00E64E20">
            <w:pPr>
              <w:pStyle w:val="Sinespaciado"/>
              <w:jc w:val="center"/>
            </w:pPr>
            <w:r w:rsidRPr="00461526">
              <w:t>PLANES</w:t>
            </w:r>
          </w:p>
        </w:tc>
        <w:tc>
          <w:tcPr>
            <w:tcW w:w="1843" w:type="dxa"/>
          </w:tcPr>
          <w:p w14:paraId="6A63075F" w14:textId="77777777" w:rsidR="00E64E20" w:rsidRPr="00461526" w:rsidRDefault="00E64E20" w:rsidP="00E64E20">
            <w:pPr>
              <w:pStyle w:val="Sinespaciado"/>
              <w:jc w:val="center"/>
            </w:pPr>
          </w:p>
          <w:p w14:paraId="2B288F60" w14:textId="77777777" w:rsidR="00E64E20" w:rsidRPr="00461526" w:rsidRDefault="00E64E20" w:rsidP="00E64E20">
            <w:pPr>
              <w:pStyle w:val="Sinespaciado"/>
              <w:jc w:val="center"/>
            </w:pPr>
            <w:r w:rsidRPr="00461526">
              <w:t>Planes</w:t>
            </w:r>
            <w:r w:rsidRPr="00BE5EAD">
              <w:t xml:space="preserve"> </w:t>
            </w:r>
            <w:r w:rsidRPr="00461526">
              <w:t>de</w:t>
            </w:r>
            <w:r w:rsidRPr="00BE5EAD">
              <w:t xml:space="preserve"> </w:t>
            </w:r>
            <w:r w:rsidRPr="00461526">
              <w:t>Acción</w:t>
            </w:r>
          </w:p>
        </w:tc>
        <w:tc>
          <w:tcPr>
            <w:tcW w:w="2268" w:type="dxa"/>
          </w:tcPr>
          <w:p w14:paraId="7FBA46B1" w14:textId="0E8B17BB" w:rsidR="00E64E20" w:rsidRPr="00BE5EAD" w:rsidRDefault="00E64E20" w:rsidP="00E64E20">
            <w:pPr>
              <w:pStyle w:val="Sinespaciado"/>
              <w:jc w:val="center"/>
              <w:rPr>
                <w:rFonts w:eastAsia="Segoe UI"/>
                <w:lang w:val="es-ES"/>
              </w:rPr>
            </w:pPr>
            <w:r w:rsidRPr="00BE5EAD">
              <w:rPr>
                <w:rFonts w:eastAsia="Segoe UI"/>
                <w:lang w:val="es-ES"/>
              </w:rPr>
              <w:t>No se considera vital, porque la información de todas las áreas se consolidada en la subserie planes de acción institucional en el grupo de</w:t>
            </w:r>
            <w:r>
              <w:rPr>
                <w:rFonts w:eastAsia="Segoe UI"/>
                <w:lang w:val="es-ES"/>
              </w:rPr>
              <w:t xml:space="preserve"> </w:t>
            </w:r>
            <w:r w:rsidRPr="00BE5EAD">
              <w:rPr>
                <w:rFonts w:eastAsia="Segoe UI"/>
                <w:lang w:val="es-ES"/>
              </w:rPr>
              <w:t>fortalecimiento de la gestión</w:t>
            </w:r>
            <w:r w:rsidRPr="00BE5EAD">
              <w:rPr>
                <w:rFonts w:eastAsia="Segoe UI"/>
                <w:lang w:val="es-ES"/>
              </w:rPr>
              <w:t xml:space="preserve"> </w:t>
            </w:r>
            <w:r w:rsidRPr="00BE5EAD">
              <w:rPr>
                <w:rFonts w:eastAsia="Segoe UI"/>
                <w:lang w:val="es-ES"/>
              </w:rPr>
              <w:t>sectorial e</w:t>
            </w:r>
            <w:r>
              <w:rPr>
                <w:rFonts w:eastAsia="Segoe UI"/>
                <w:lang w:val="es-ES"/>
              </w:rPr>
              <w:t xml:space="preserve"> </w:t>
            </w:r>
            <w:r w:rsidRPr="00BE5EAD">
              <w:rPr>
                <w:rFonts w:eastAsia="Segoe UI"/>
                <w:lang w:val="es-ES"/>
              </w:rPr>
              <w:t>institucional.</w:t>
            </w:r>
          </w:p>
        </w:tc>
      </w:tr>
      <w:tr w:rsidR="00E64E20" w:rsidRPr="00461526" w14:paraId="29988C18" w14:textId="77777777" w:rsidTr="00113617">
        <w:trPr>
          <w:trHeight w:val="1914"/>
        </w:trPr>
        <w:tc>
          <w:tcPr>
            <w:tcW w:w="2411" w:type="dxa"/>
          </w:tcPr>
          <w:p w14:paraId="130B249F" w14:textId="77777777" w:rsidR="00E64E20" w:rsidRPr="00461526" w:rsidRDefault="00E64E20" w:rsidP="00E64E20">
            <w:pPr>
              <w:pStyle w:val="Sinespaciado"/>
              <w:jc w:val="center"/>
            </w:pPr>
          </w:p>
          <w:p w14:paraId="2D88B16B" w14:textId="77777777" w:rsidR="00E64E20" w:rsidRPr="00461526" w:rsidRDefault="00E64E20" w:rsidP="00E64E20">
            <w:pPr>
              <w:pStyle w:val="Sinespaciado"/>
              <w:jc w:val="center"/>
            </w:pPr>
            <w:r w:rsidRPr="00461526">
              <w:t>3122 GRUPO DE</w:t>
            </w:r>
            <w:r w:rsidRPr="00BE5EAD">
              <w:t xml:space="preserve"> </w:t>
            </w:r>
            <w:r w:rsidRPr="00461526">
              <w:t>INVESTIGACIONES</w:t>
            </w:r>
            <w:r w:rsidRPr="00BE5EAD">
              <w:t xml:space="preserve"> </w:t>
            </w:r>
            <w:r w:rsidRPr="00461526">
              <w:t>ADMINISTRATIVAS</w:t>
            </w:r>
          </w:p>
        </w:tc>
        <w:tc>
          <w:tcPr>
            <w:tcW w:w="2126" w:type="dxa"/>
          </w:tcPr>
          <w:p w14:paraId="700B1E8D" w14:textId="77777777" w:rsidR="00E64E20" w:rsidRPr="00461526" w:rsidRDefault="00E64E20" w:rsidP="00E64E20">
            <w:pPr>
              <w:pStyle w:val="Sinespaciado"/>
              <w:jc w:val="center"/>
            </w:pPr>
          </w:p>
          <w:p w14:paraId="759FE867" w14:textId="77777777" w:rsidR="00E64E20" w:rsidRPr="00461526" w:rsidRDefault="00E64E20" w:rsidP="00E64E20">
            <w:pPr>
              <w:pStyle w:val="Sinespaciado"/>
              <w:jc w:val="center"/>
            </w:pPr>
          </w:p>
          <w:p w14:paraId="12A3A7E3" w14:textId="77777777" w:rsidR="00E64E20" w:rsidRPr="00461526" w:rsidRDefault="00E64E20" w:rsidP="00E64E20">
            <w:pPr>
              <w:pStyle w:val="Sinespaciado"/>
              <w:jc w:val="center"/>
            </w:pPr>
            <w:r w:rsidRPr="00461526">
              <w:t>INVESTIGACIONES</w:t>
            </w:r>
          </w:p>
        </w:tc>
        <w:tc>
          <w:tcPr>
            <w:tcW w:w="1843" w:type="dxa"/>
          </w:tcPr>
          <w:p w14:paraId="7BD11E8B" w14:textId="047AE1BC" w:rsidR="00E64E20" w:rsidRPr="00461526" w:rsidRDefault="00E64E20" w:rsidP="00E64E20">
            <w:pPr>
              <w:pStyle w:val="Sinespaciado"/>
              <w:jc w:val="center"/>
            </w:pPr>
            <w:r w:rsidRPr="00461526">
              <w:t>Investigaciones a</w:t>
            </w:r>
            <w:r w:rsidRPr="00BE5EAD">
              <w:t xml:space="preserve"> </w:t>
            </w:r>
            <w:r w:rsidRPr="00461526">
              <w:t>personas naturales o</w:t>
            </w:r>
            <w:r w:rsidRPr="00BE5EAD">
              <w:t xml:space="preserve"> </w:t>
            </w:r>
            <w:r w:rsidRPr="00461526">
              <w:t>jurídicas que prestan</w:t>
            </w:r>
            <w:r w:rsidRPr="00BE5EAD">
              <w:t xml:space="preserve"> </w:t>
            </w:r>
            <w:r w:rsidRPr="00461526">
              <w:t>servicios</w:t>
            </w:r>
            <w:r w:rsidRPr="00BE5EAD">
              <w:t xml:space="preserve"> </w:t>
            </w:r>
            <w:r w:rsidRPr="00461526">
              <w:t>de</w:t>
            </w:r>
            <w:r w:rsidRPr="00BE5EAD">
              <w:t xml:space="preserve"> </w:t>
            </w:r>
            <w:r w:rsidRPr="00461526">
              <w:t>Educación</w:t>
            </w:r>
            <w:r>
              <w:t xml:space="preserve"> </w:t>
            </w:r>
            <w:r w:rsidRPr="00461526">
              <w:t>Superior No</w:t>
            </w:r>
            <w:r w:rsidRPr="00BE5EAD">
              <w:t xml:space="preserve"> </w:t>
            </w:r>
            <w:r w:rsidRPr="00461526">
              <w:t>Autorizados</w:t>
            </w:r>
          </w:p>
        </w:tc>
        <w:tc>
          <w:tcPr>
            <w:tcW w:w="2268" w:type="dxa"/>
          </w:tcPr>
          <w:p w14:paraId="208DA904" w14:textId="77777777" w:rsidR="00E64E20" w:rsidRPr="00461526" w:rsidRDefault="00E64E20" w:rsidP="00E64E20">
            <w:pPr>
              <w:pStyle w:val="Sinespaciado"/>
              <w:jc w:val="center"/>
            </w:pPr>
          </w:p>
          <w:p w14:paraId="7599D54B" w14:textId="77777777" w:rsidR="00E64E20" w:rsidRPr="00461526" w:rsidRDefault="00E64E20" w:rsidP="00E64E20">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 la tabla de</w:t>
            </w:r>
            <w:r w:rsidRPr="00BE5EAD">
              <w:t xml:space="preserve"> </w:t>
            </w:r>
            <w:r w:rsidRPr="00461526">
              <w:t>retención</w:t>
            </w:r>
            <w:r w:rsidRPr="00BE5EAD">
              <w:t xml:space="preserve"> </w:t>
            </w:r>
            <w:r w:rsidRPr="00461526">
              <w:t>documental</w:t>
            </w:r>
          </w:p>
        </w:tc>
      </w:tr>
      <w:tr w:rsidR="00E64E20" w:rsidRPr="00461526" w14:paraId="3AAC869A" w14:textId="77777777" w:rsidTr="00E64E20">
        <w:trPr>
          <w:trHeight w:val="1705"/>
        </w:trPr>
        <w:tc>
          <w:tcPr>
            <w:tcW w:w="2411" w:type="dxa"/>
          </w:tcPr>
          <w:p w14:paraId="5C433348" w14:textId="77777777" w:rsidR="00E64E20" w:rsidRPr="00461526" w:rsidRDefault="00E64E20" w:rsidP="00E64E20">
            <w:pPr>
              <w:pStyle w:val="Sinespaciado"/>
              <w:jc w:val="center"/>
            </w:pPr>
          </w:p>
          <w:p w14:paraId="191344B3" w14:textId="77777777" w:rsidR="00E64E20" w:rsidRPr="00461526" w:rsidRDefault="00E64E20" w:rsidP="00E64E20">
            <w:pPr>
              <w:pStyle w:val="Sinespaciado"/>
              <w:jc w:val="center"/>
            </w:pPr>
            <w:r w:rsidRPr="00461526">
              <w:t>3124 GRUPO DE</w:t>
            </w:r>
            <w:r w:rsidRPr="00BE5EAD">
              <w:t xml:space="preserve"> </w:t>
            </w:r>
            <w:r w:rsidRPr="00461526">
              <w:t>APOYO</w:t>
            </w:r>
            <w:r w:rsidRPr="00BE5EAD">
              <w:t xml:space="preserve"> </w:t>
            </w:r>
            <w:r w:rsidRPr="00461526">
              <w:t>A</w:t>
            </w:r>
            <w:r w:rsidRPr="00BE5EAD">
              <w:t xml:space="preserve"> </w:t>
            </w:r>
            <w:r w:rsidRPr="00461526">
              <w:t>LA</w:t>
            </w:r>
            <w:r w:rsidRPr="00BE5EAD">
              <w:t xml:space="preserve"> </w:t>
            </w:r>
            <w:r w:rsidRPr="00461526">
              <w:t>GESTION</w:t>
            </w:r>
            <w:r w:rsidRPr="00BE5EAD">
              <w:t xml:space="preserve"> </w:t>
            </w:r>
            <w:r w:rsidRPr="00461526">
              <w:t>DE INSPECCION Y</w:t>
            </w:r>
            <w:r w:rsidRPr="00BE5EAD">
              <w:t xml:space="preserve"> </w:t>
            </w:r>
            <w:r w:rsidRPr="00461526">
              <w:t>VIGILANCIA</w:t>
            </w:r>
          </w:p>
        </w:tc>
        <w:tc>
          <w:tcPr>
            <w:tcW w:w="2126" w:type="dxa"/>
          </w:tcPr>
          <w:p w14:paraId="133F3DF4" w14:textId="77777777" w:rsidR="00E64E20" w:rsidRPr="00461526" w:rsidRDefault="00E64E20" w:rsidP="00E64E20">
            <w:pPr>
              <w:pStyle w:val="Sinespaciado"/>
              <w:jc w:val="center"/>
            </w:pPr>
          </w:p>
          <w:p w14:paraId="7C387295" w14:textId="77777777" w:rsidR="00E64E20" w:rsidRPr="00461526" w:rsidRDefault="00E64E20" w:rsidP="00E64E20">
            <w:pPr>
              <w:pStyle w:val="Sinespaciado"/>
              <w:jc w:val="center"/>
            </w:pPr>
          </w:p>
          <w:p w14:paraId="1C90C022" w14:textId="77777777" w:rsidR="00E64E20" w:rsidRPr="00461526" w:rsidRDefault="00E64E20" w:rsidP="00E64E20">
            <w:pPr>
              <w:pStyle w:val="Sinespaciado"/>
              <w:jc w:val="center"/>
            </w:pPr>
            <w:r w:rsidRPr="00461526">
              <w:t>ACTAS</w:t>
            </w:r>
          </w:p>
        </w:tc>
        <w:tc>
          <w:tcPr>
            <w:tcW w:w="1843" w:type="dxa"/>
          </w:tcPr>
          <w:p w14:paraId="21068BDC" w14:textId="25A9AA1F" w:rsidR="00E64E20" w:rsidRPr="00BE5EAD" w:rsidRDefault="00E64E20" w:rsidP="00E64E20">
            <w:pPr>
              <w:pStyle w:val="Sinespaciado"/>
              <w:jc w:val="center"/>
              <w:rPr>
                <w:rFonts w:eastAsia="Segoe UI"/>
                <w:lang w:val="es-ES"/>
              </w:rPr>
            </w:pPr>
            <w:r w:rsidRPr="00BE5EAD">
              <w:rPr>
                <w:rFonts w:eastAsia="Segoe UI"/>
                <w:lang w:val="es-ES"/>
              </w:rPr>
              <w:t>Actas de Comité de Seguimiento al Régimen Salarial y Prestacional de los</w:t>
            </w:r>
            <w:r>
              <w:rPr>
                <w:rFonts w:eastAsia="Segoe UI"/>
                <w:lang w:val="es-ES"/>
              </w:rPr>
              <w:t xml:space="preserve"> </w:t>
            </w:r>
            <w:r w:rsidRPr="00BE5EAD">
              <w:rPr>
                <w:rFonts w:eastAsia="Segoe UI"/>
                <w:lang w:val="es-ES"/>
              </w:rPr>
              <w:t>Profesores Universitarios</w:t>
            </w:r>
          </w:p>
        </w:tc>
        <w:tc>
          <w:tcPr>
            <w:tcW w:w="2268" w:type="dxa"/>
          </w:tcPr>
          <w:p w14:paraId="13304A2C" w14:textId="77777777" w:rsidR="00E64E20" w:rsidRPr="00461526" w:rsidRDefault="00E64E20" w:rsidP="00E64E20">
            <w:pPr>
              <w:pStyle w:val="Sinespaciado"/>
              <w:jc w:val="center"/>
            </w:pPr>
          </w:p>
          <w:p w14:paraId="3E9A25E5" w14:textId="77777777" w:rsidR="00E64E20" w:rsidRPr="00461526" w:rsidRDefault="00E64E20" w:rsidP="00E64E20">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 la tabla de</w:t>
            </w:r>
            <w:r w:rsidRPr="00BE5EAD">
              <w:t xml:space="preserve"> </w:t>
            </w:r>
            <w:r w:rsidRPr="00461526">
              <w:t>retención</w:t>
            </w:r>
            <w:r w:rsidRPr="00BE5EAD">
              <w:t xml:space="preserve"> </w:t>
            </w:r>
            <w:r w:rsidRPr="00461526">
              <w:t>documental</w:t>
            </w:r>
          </w:p>
        </w:tc>
      </w:tr>
      <w:tr w:rsidR="00E64E20" w:rsidRPr="00461526" w14:paraId="5EBC420E" w14:textId="77777777" w:rsidTr="00B15C64">
        <w:trPr>
          <w:trHeight w:val="753"/>
        </w:trPr>
        <w:tc>
          <w:tcPr>
            <w:tcW w:w="2411" w:type="dxa"/>
          </w:tcPr>
          <w:p w14:paraId="07B49592" w14:textId="77777777" w:rsidR="00E64E20" w:rsidRPr="00461526" w:rsidRDefault="00E64E20" w:rsidP="00E64E20">
            <w:pPr>
              <w:pStyle w:val="Sinespaciado"/>
              <w:jc w:val="center"/>
            </w:pPr>
            <w:r w:rsidRPr="00461526">
              <w:t>3210 SUDIRECCIÓN</w:t>
            </w:r>
            <w:r w:rsidRPr="00BE5EAD">
              <w:t xml:space="preserve"> </w:t>
            </w:r>
            <w:r w:rsidRPr="00461526">
              <w:t>DE APOYO A LA</w:t>
            </w:r>
            <w:r w:rsidRPr="00BE5EAD">
              <w:t xml:space="preserve"> </w:t>
            </w:r>
            <w:r w:rsidRPr="00461526">
              <w:t>GESTIÓN</w:t>
            </w:r>
            <w:r w:rsidRPr="00BE5EAD">
              <w:t xml:space="preserve"> </w:t>
            </w:r>
            <w:r w:rsidRPr="00461526">
              <w:t>DE</w:t>
            </w:r>
            <w:r w:rsidRPr="00BE5EAD">
              <w:t xml:space="preserve"> </w:t>
            </w:r>
            <w:r w:rsidRPr="00461526">
              <w:t>LAS</w:t>
            </w:r>
            <w:r w:rsidRPr="00BE5EAD">
              <w:t xml:space="preserve"> </w:t>
            </w:r>
            <w:r w:rsidRPr="00461526">
              <w:t>IES</w:t>
            </w:r>
          </w:p>
        </w:tc>
        <w:tc>
          <w:tcPr>
            <w:tcW w:w="2126" w:type="dxa"/>
          </w:tcPr>
          <w:p w14:paraId="20C8EDC4" w14:textId="11C6FE13" w:rsidR="00E64E20" w:rsidRPr="00461526" w:rsidRDefault="00E64E20" w:rsidP="00E64E20">
            <w:pPr>
              <w:pStyle w:val="Sinespaciado"/>
              <w:jc w:val="center"/>
            </w:pPr>
            <w:r w:rsidRPr="00461526">
              <w:t>PASIVO</w:t>
            </w:r>
            <w:r>
              <w:t xml:space="preserve"> </w:t>
            </w:r>
            <w:r w:rsidRPr="00461526">
              <w:t>PENSIONAL</w:t>
            </w:r>
            <w:r w:rsidRPr="00BE5EAD">
              <w:t xml:space="preserve"> </w:t>
            </w:r>
            <w:r w:rsidRPr="00461526">
              <w:t>UNIVERSIDADES</w:t>
            </w:r>
            <w:r w:rsidRPr="00BE5EAD">
              <w:t xml:space="preserve"> </w:t>
            </w:r>
            <w:r w:rsidRPr="00461526">
              <w:t>PUBLICAS</w:t>
            </w:r>
          </w:p>
        </w:tc>
        <w:tc>
          <w:tcPr>
            <w:tcW w:w="1843" w:type="dxa"/>
          </w:tcPr>
          <w:p w14:paraId="57564DB2" w14:textId="77777777" w:rsidR="00E64E20" w:rsidRPr="00461526" w:rsidRDefault="00E64E20" w:rsidP="00E64E20">
            <w:pPr>
              <w:pStyle w:val="Sinespaciado"/>
              <w:jc w:val="center"/>
            </w:pPr>
          </w:p>
        </w:tc>
        <w:tc>
          <w:tcPr>
            <w:tcW w:w="2268" w:type="dxa"/>
          </w:tcPr>
          <w:p w14:paraId="146E18DB" w14:textId="0EA0E0DC" w:rsidR="00E64E20" w:rsidRPr="00461526" w:rsidRDefault="00E64E20" w:rsidP="00E64E20">
            <w:pPr>
              <w:pStyle w:val="Sinespaciado"/>
              <w:jc w:val="center"/>
            </w:pPr>
            <w:r w:rsidRPr="00461526">
              <w:t>No</w:t>
            </w:r>
            <w:r w:rsidRPr="00BE5EAD">
              <w:t xml:space="preserve"> </w:t>
            </w:r>
            <w:r w:rsidRPr="00461526">
              <w:t>se</w:t>
            </w:r>
            <w:r w:rsidRPr="00BE5EAD">
              <w:t xml:space="preserve"> </w:t>
            </w:r>
            <w:r w:rsidRPr="00461526">
              <w:t>evidencia</w:t>
            </w:r>
            <w:r>
              <w:t xml:space="preserve"> </w:t>
            </w:r>
            <w:r w:rsidRPr="00461526">
              <w:t>en</w:t>
            </w:r>
            <w:r w:rsidRPr="00BE5EAD">
              <w:t xml:space="preserve"> </w:t>
            </w:r>
            <w:r w:rsidRPr="00461526">
              <w:t>la</w:t>
            </w:r>
            <w:r w:rsidRPr="00BE5EAD">
              <w:t xml:space="preserve"> </w:t>
            </w:r>
            <w:r w:rsidRPr="00461526">
              <w:t>tabla</w:t>
            </w:r>
            <w:r w:rsidRPr="00BE5EAD">
              <w:t xml:space="preserve"> </w:t>
            </w:r>
            <w:r w:rsidRPr="00461526">
              <w:t>de</w:t>
            </w:r>
            <w:r w:rsidRPr="00BE5EAD">
              <w:t xml:space="preserve"> </w:t>
            </w:r>
            <w:r w:rsidRPr="00461526">
              <w:t>retención</w:t>
            </w:r>
            <w:r w:rsidRPr="00BE5EAD">
              <w:t xml:space="preserve"> </w:t>
            </w:r>
            <w:r w:rsidRPr="00461526">
              <w:t>documental</w:t>
            </w:r>
          </w:p>
        </w:tc>
      </w:tr>
      <w:tr w:rsidR="00E64E20" w:rsidRPr="00461526" w14:paraId="73A44D6D" w14:textId="77777777" w:rsidTr="00B15C64">
        <w:trPr>
          <w:trHeight w:val="1025"/>
        </w:trPr>
        <w:tc>
          <w:tcPr>
            <w:tcW w:w="2411" w:type="dxa"/>
          </w:tcPr>
          <w:p w14:paraId="773EEB46" w14:textId="77777777" w:rsidR="00E64E20" w:rsidRPr="00461526" w:rsidRDefault="00E64E20" w:rsidP="00E64E20">
            <w:pPr>
              <w:pStyle w:val="Sinespaciado"/>
              <w:jc w:val="center"/>
            </w:pPr>
            <w:r w:rsidRPr="00461526">
              <w:t>3210 SUDIRECCIÓN</w:t>
            </w:r>
            <w:r w:rsidRPr="00BE5EAD">
              <w:t xml:space="preserve"> </w:t>
            </w:r>
            <w:r w:rsidRPr="00461526">
              <w:t>DE APOYO A LA</w:t>
            </w:r>
            <w:r w:rsidRPr="00BE5EAD">
              <w:t xml:space="preserve"> </w:t>
            </w:r>
            <w:r w:rsidRPr="00461526">
              <w:t>GESTIÓN</w:t>
            </w:r>
            <w:r w:rsidRPr="00BE5EAD">
              <w:t xml:space="preserve"> </w:t>
            </w:r>
            <w:r w:rsidRPr="00461526">
              <w:t>DE</w:t>
            </w:r>
            <w:r w:rsidRPr="00BE5EAD">
              <w:t xml:space="preserve"> </w:t>
            </w:r>
            <w:r w:rsidRPr="00461526">
              <w:t>LAS</w:t>
            </w:r>
            <w:r w:rsidRPr="00BE5EAD">
              <w:t xml:space="preserve"> </w:t>
            </w:r>
            <w:r w:rsidRPr="00461526">
              <w:t>IES</w:t>
            </w:r>
          </w:p>
        </w:tc>
        <w:tc>
          <w:tcPr>
            <w:tcW w:w="2126" w:type="dxa"/>
          </w:tcPr>
          <w:p w14:paraId="43D4D49D" w14:textId="77777777" w:rsidR="00E64E20" w:rsidRPr="00461526" w:rsidRDefault="00E64E20" w:rsidP="00E64E20">
            <w:pPr>
              <w:pStyle w:val="Sinespaciado"/>
              <w:jc w:val="center"/>
            </w:pPr>
          </w:p>
          <w:p w14:paraId="56ED725C" w14:textId="77777777" w:rsidR="00E64E20" w:rsidRPr="00461526" w:rsidRDefault="00E64E20" w:rsidP="00E64E20">
            <w:pPr>
              <w:pStyle w:val="Sinespaciado"/>
              <w:jc w:val="center"/>
            </w:pPr>
            <w:r w:rsidRPr="00461526">
              <w:t>PLANES</w:t>
            </w:r>
          </w:p>
        </w:tc>
        <w:tc>
          <w:tcPr>
            <w:tcW w:w="1843" w:type="dxa"/>
          </w:tcPr>
          <w:p w14:paraId="06549512" w14:textId="21354EED" w:rsidR="00E64E20" w:rsidRPr="00461526" w:rsidRDefault="00E64E20" w:rsidP="00E64E20">
            <w:pPr>
              <w:pStyle w:val="Sinespaciado"/>
              <w:jc w:val="center"/>
            </w:pPr>
            <w:r w:rsidRPr="00461526">
              <w:t>Planes</w:t>
            </w:r>
            <w:r w:rsidRPr="00BE5EAD">
              <w:t xml:space="preserve"> </w:t>
            </w:r>
            <w:r w:rsidRPr="00461526">
              <w:t>de</w:t>
            </w:r>
            <w:r w:rsidRPr="00BE5EAD">
              <w:t xml:space="preserve"> </w:t>
            </w:r>
            <w:r w:rsidRPr="00461526">
              <w:t>Fomento</w:t>
            </w:r>
            <w:r w:rsidRPr="00BE5EAD">
              <w:t xml:space="preserve"> </w:t>
            </w:r>
            <w:r w:rsidRPr="00461526">
              <w:t>a</w:t>
            </w:r>
            <w:r w:rsidRPr="00BE5EAD">
              <w:t xml:space="preserve"> </w:t>
            </w:r>
            <w:r w:rsidRPr="00461526">
              <w:t>la Calidad de las</w:t>
            </w:r>
            <w:r w:rsidRPr="00BE5EAD">
              <w:t xml:space="preserve"> </w:t>
            </w:r>
            <w:r w:rsidRPr="00461526">
              <w:t>Instituciones</w:t>
            </w:r>
            <w:r w:rsidRPr="00BE5EAD">
              <w:t xml:space="preserve"> </w:t>
            </w:r>
            <w:r w:rsidRPr="00461526">
              <w:t>de</w:t>
            </w:r>
            <w:r>
              <w:t xml:space="preserve"> </w:t>
            </w:r>
            <w:r w:rsidRPr="00461526">
              <w:t>Educación</w:t>
            </w:r>
            <w:r w:rsidRPr="00BE5EAD">
              <w:t xml:space="preserve"> </w:t>
            </w:r>
            <w:r w:rsidRPr="00461526">
              <w:t>Superior</w:t>
            </w:r>
          </w:p>
        </w:tc>
        <w:tc>
          <w:tcPr>
            <w:tcW w:w="2268" w:type="dxa"/>
          </w:tcPr>
          <w:p w14:paraId="50D417DD" w14:textId="239CDB8A" w:rsidR="00E64E20" w:rsidRPr="00461526" w:rsidRDefault="00E64E20" w:rsidP="00E64E20">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 la tabla de</w:t>
            </w:r>
            <w:r w:rsidRPr="00BE5EAD">
              <w:t xml:space="preserve"> </w:t>
            </w:r>
            <w:r w:rsidRPr="00461526">
              <w:t>retención</w:t>
            </w:r>
            <w:r>
              <w:t xml:space="preserve"> </w:t>
            </w:r>
            <w:r w:rsidRPr="00461526">
              <w:t>documental</w:t>
            </w:r>
          </w:p>
        </w:tc>
      </w:tr>
      <w:tr w:rsidR="00E64E20" w:rsidRPr="00461526" w14:paraId="03CD071E" w14:textId="77777777" w:rsidTr="00113617">
        <w:trPr>
          <w:trHeight w:val="892"/>
        </w:trPr>
        <w:tc>
          <w:tcPr>
            <w:tcW w:w="2411" w:type="dxa"/>
          </w:tcPr>
          <w:p w14:paraId="013B4E21" w14:textId="77777777" w:rsidR="00E64E20" w:rsidRPr="00461526" w:rsidRDefault="00E64E20" w:rsidP="00E64E20">
            <w:pPr>
              <w:pStyle w:val="Sinespaciado"/>
              <w:jc w:val="center"/>
            </w:pPr>
          </w:p>
          <w:p w14:paraId="0211CB90" w14:textId="13CE08B8" w:rsidR="00E64E20" w:rsidRPr="00461526" w:rsidRDefault="00E64E20" w:rsidP="00E64E20">
            <w:pPr>
              <w:pStyle w:val="Sinespaciado"/>
              <w:jc w:val="center"/>
            </w:pPr>
            <w:r w:rsidRPr="00461526">
              <w:t>4011</w:t>
            </w:r>
            <w:r w:rsidRPr="00BE5EAD">
              <w:t xml:space="preserve"> </w:t>
            </w:r>
            <w:r w:rsidRPr="00461526">
              <w:t>GRUPO</w:t>
            </w:r>
            <w:r w:rsidRPr="00BE5EAD">
              <w:t xml:space="preserve"> </w:t>
            </w:r>
            <w:r w:rsidRPr="00461526">
              <w:t>DE</w:t>
            </w:r>
            <w:r>
              <w:t xml:space="preserve"> </w:t>
            </w:r>
            <w:r w:rsidRPr="00461526">
              <w:t>RECUDO</w:t>
            </w:r>
            <w:r w:rsidRPr="00BE5EAD">
              <w:t xml:space="preserve"> </w:t>
            </w:r>
            <w:r w:rsidRPr="00461526">
              <w:t>(LEY</w:t>
            </w:r>
            <w:r w:rsidRPr="00BE5EAD">
              <w:t xml:space="preserve"> </w:t>
            </w:r>
            <w:r w:rsidRPr="00461526">
              <w:t>21)</w:t>
            </w:r>
          </w:p>
        </w:tc>
        <w:tc>
          <w:tcPr>
            <w:tcW w:w="2126" w:type="dxa"/>
          </w:tcPr>
          <w:p w14:paraId="7FBAFB05" w14:textId="77777777" w:rsidR="00E64E20" w:rsidRPr="00461526" w:rsidRDefault="00E64E20" w:rsidP="00E64E20">
            <w:pPr>
              <w:pStyle w:val="Sinespaciado"/>
              <w:jc w:val="center"/>
            </w:pPr>
            <w:r w:rsidRPr="00461526">
              <w:t>APORTES</w:t>
            </w:r>
            <w:r w:rsidRPr="00BE5EAD">
              <w:t xml:space="preserve"> </w:t>
            </w:r>
            <w:r w:rsidRPr="00461526">
              <w:t>ESTAMPILLA PRO-</w:t>
            </w:r>
            <w:r w:rsidRPr="00BE5EAD">
              <w:t xml:space="preserve"> </w:t>
            </w:r>
            <w:r w:rsidRPr="00461526">
              <w:t>UNIVERSIDADES</w:t>
            </w:r>
          </w:p>
        </w:tc>
        <w:tc>
          <w:tcPr>
            <w:tcW w:w="1843" w:type="dxa"/>
          </w:tcPr>
          <w:p w14:paraId="433CF95C" w14:textId="77777777" w:rsidR="00E64E20" w:rsidRPr="00461526" w:rsidRDefault="00E64E20" w:rsidP="00E64E20">
            <w:pPr>
              <w:pStyle w:val="Sinespaciado"/>
              <w:jc w:val="center"/>
            </w:pPr>
          </w:p>
        </w:tc>
        <w:tc>
          <w:tcPr>
            <w:tcW w:w="2268" w:type="dxa"/>
          </w:tcPr>
          <w:p w14:paraId="00457603" w14:textId="110FFB92" w:rsidR="00E64E20" w:rsidRPr="00461526" w:rsidRDefault="00E64E20" w:rsidP="00E64E20">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 la tabla de</w:t>
            </w:r>
            <w:r w:rsidRPr="00BE5EAD">
              <w:t xml:space="preserve"> </w:t>
            </w:r>
            <w:r w:rsidRPr="00461526">
              <w:t>retención</w:t>
            </w:r>
            <w:r>
              <w:t xml:space="preserve"> </w:t>
            </w:r>
            <w:r w:rsidRPr="00461526">
              <w:t>documental</w:t>
            </w:r>
          </w:p>
        </w:tc>
      </w:tr>
      <w:tr w:rsidR="00E64E20" w:rsidRPr="00461526" w14:paraId="23799137" w14:textId="77777777" w:rsidTr="00B15C64">
        <w:trPr>
          <w:trHeight w:val="546"/>
        </w:trPr>
        <w:tc>
          <w:tcPr>
            <w:tcW w:w="2411" w:type="dxa"/>
          </w:tcPr>
          <w:p w14:paraId="6B96BBF3" w14:textId="77777777" w:rsidR="00E64E20" w:rsidRPr="00461526" w:rsidRDefault="00E64E20" w:rsidP="00E64E20">
            <w:pPr>
              <w:pStyle w:val="Sinespaciado"/>
              <w:jc w:val="center"/>
            </w:pPr>
            <w:r w:rsidRPr="00461526">
              <w:t>4020 SUBDIRECCIÓN</w:t>
            </w:r>
            <w:r w:rsidRPr="00BE5EAD">
              <w:t xml:space="preserve"> </w:t>
            </w:r>
            <w:r w:rsidRPr="00461526">
              <w:t>DE</w:t>
            </w:r>
            <w:r w:rsidRPr="00BE5EAD">
              <w:t xml:space="preserve"> </w:t>
            </w:r>
            <w:r w:rsidRPr="00461526">
              <w:t>CONTRATACIÓN</w:t>
            </w:r>
          </w:p>
        </w:tc>
        <w:tc>
          <w:tcPr>
            <w:tcW w:w="2126" w:type="dxa"/>
          </w:tcPr>
          <w:p w14:paraId="168C9E8E" w14:textId="77777777" w:rsidR="00E64E20" w:rsidRPr="00461526" w:rsidRDefault="00E64E20" w:rsidP="00E64E20">
            <w:pPr>
              <w:pStyle w:val="Sinespaciado"/>
              <w:jc w:val="center"/>
            </w:pPr>
            <w:r w:rsidRPr="00461526">
              <w:t>PLANES</w:t>
            </w:r>
          </w:p>
        </w:tc>
        <w:tc>
          <w:tcPr>
            <w:tcW w:w="1843" w:type="dxa"/>
          </w:tcPr>
          <w:p w14:paraId="2BAB73B8" w14:textId="77777777" w:rsidR="00E64E20" w:rsidRPr="00461526" w:rsidRDefault="00E64E20" w:rsidP="00E64E20">
            <w:pPr>
              <w:pStyle w:val="Sinespaciado"/>
              <w:jc w:val="center"/>
            </w:pPr>
            <w:r w:rsidRPr="00461526">
              <w:t>Plan Anual de</w:t>
            </w:r>
            <w:r w:rsidRPr="00BE5EAD">
              <w:t xml:space="preserve"> </w:t>
            </w:r>
            <w:r w:rsidRPr="00461526">
              <w:t>Adquisiciones</w:t>
            </w:r>
          </w:p>
        </w:tc>
        <w:tc>
          <w:tcPr>
            <w:tcW w:w="2268" w:type="dxa"/>
          </w:tcPr>
          <w:p w14:paraId="6B833448" w14:textId="77777777" w:rsidR="00E64E20" w:rsidRPr="00461526" w:rsidRDefault="00E64E20" w:rsidP="00E64E20">
            <w:pPr>
              <w:pStyle w:val="Sinespaciado"/>
              <w:jc w:val="center"/>
            </w:pPr>
            <w:r w:rsidRPr="00461526">
              <w:t>Se encuentra</w:t>
            </w:r>
            <w:r w:rsidRPr="00BE5EAD">
              <w:t xml:space="preserve"> </w:t>
            </w:r>
            <w:r w:rsidRPr="00461526">
              <w:t>eliminado</w:t>
            </w:r>
            <w:r w:rsidRPr="00BE5EAD">
              <w:t xml:space="preserve"> </w:t>
            </w:r>
            <w:r w:rsidRPr="00461526">
              <w:t>en</w:t>
            </w:r>
            <w:r w:rsidRPr="00BE5EAD">
              <w:t xml:space="preserve"> </w:t>
            </w:r>
            <w:r w:rsidRPr="00461526">
              <w:t>la</w:t>
            </w:r>
            <w:r w:rsidRPr="00BE5EAD">
              <w:t xml:space="preserve"> </w:t>
            </w:r>
            <w:r w:rsidRPr="00461526">
              <w:t>TRD</w:t>
            </w:r>
          </w:p>
        </w:tc>
      </w:tr>
      <w:tr w:rsidR="00E64E20" w:rsidRPr="00461526" w14:paraId="3BA6F697" w14:textId="77777777" w:rsidTr="00B15C64">
        <w:trPr>
          <w:trHeight w:val="828"/>
        </w:trPr>
        <w:tc>
          <w:tcPr>
            <w:tcW w:w="2411" w:type="dxa"/>
          </w:tcPr>
          <w:p w14:paraId="57C33761" w14:textId="127D6077" w:rsidR="00E64E20" w:rsidRPr="00461526" w:rsidRDefault="00E64E20" w:rsidP="00E64E20">
            <w:pPr>
              <w:pStyle w:val="Sinespaciado"/>
              <w:jc w:val="center"/>
            </w:pPr>
            <w:r w:rsidRPr="00461526">
              <w:t>4043 GRUPO DE</w:t>
            </w:r>
            <w:r w:rsidRPr="00BE5EAD">
              <w:t xml:space="preserve"> </w:t>
            </w:r>
            <w:r w:rsidRPr="00461526">
              <w:t>VINCULACIÓN Y</w:t>
            </w:r>
            <w:r w:rsidRPr="00BE5EAD">
              <w:t xml:space="preserve"> </w:t>
            </w:r>
            <w:r w:rsidRPr="00461526">
              <w:t>GESTIÓN</w:t>
            </w:r>
            <w:r w:rsidRPr="00BE5EAD">
              <w:t xml:space="preserve"> </w:t>
            </w:r>
            <w:r w:rsidRPr="00461526">
              <w:t>DEL</w:t>
            </w:r>
            <w:r>
              <w:t xml:space="preserve"> </w:t>
            </w:r>
            <w:r w:rsidRPr="00461526">
              <w:t>TALENTO</w:t>
            </w:r>
            <w:r w:rsidRPr="00BE5EAD">
              <w:t xml:space="preserve"> </w:t>
            </w:r>
            <w:r w:rsidRPr="00461526">
              <w:t>HUMANO</w:t>
            </w:r>
          </w:p>
        </w:tc>
        <w:tc>
          <w:tcPr>
            <w:tcW w:w="2126" w:type="dxa"/>
          </w:tcPr>
          <w:p w14:paraId="198409AD" w14:textId="77777777" w:rsidR="00E64E20" w:rsidRPr="00461526" w:rsidRDefault="00E64E20" w:rsidP="00E64E20">
            <w:pPr>
              <w:pStyle w:val="Sinespaciado"/>
              <w:jc w:val="center"/>
            </w:pPr>
            <w:r w:rsidRPr="00461526">
              <w:t>CARRERA</w:t>
            </w:r>
            <w:r w:rsidRPr="00BE5EAD">
              <w:t xml:space="preserve"> ADMINISTRATIVA</w:t>
            </w:r>
          </w:p>
        </w:tc>
        <w:tc>
          <w:tcPr>
            <w:tcW w:w="1843" w:type="dxa"/>
          </w:tcPr>
          <w:p w14:paraId="7973F44E" w14:textId="77777777" w:rsidR="00E64E20" w:rsidRPr="00461526" w:rsidRDefault="00E64E20" w:rsidP="00E64E20">
            <w:pPr>
              <w:pStyle w:val="Sinespaciado"/>
              <w:jc w:val="center"/>
            </w:pPr>
            <w:r w:rsidRPr="00461526">
              <w:t>Convocatoria</w:t>
            </w:r>
            <w:r w:rsidRPr="00BE5EAD">
              <w:t xml:space="preserve"> </w:t>
            </w:r>
            <w:r w:rsidRPr="00461526">
              <w:t>Comisión Nacional</w:t>
            </w:r>
            <w:r w:rsidRPr="00BE5EAD">
              <w:t xml:space="preserve"> </w:t>
            </w:r>
            <w:r w:rsidRPr="00461526">
              <w:t>Del</w:t>
            </w:r>
            <w:r w:rsidRPr="00BE5EAD">
              <w:t xml:space="preserve"> </w:t>
            </w:r>
            <w:r w:rsidRPr="00461526">
              <w:t>Servicio</w:t>
            </w:r>
            <w:r w:rsidRPr="00BE5EAD">
              <w:t xml:space="preserve"> </w:t>
            </w:r>
            <w:r w:rsidRPr="00461526">
              <w:t>Civil</w:t>
            </w:r>
          </w:p>
        </w:tc>
        <w:tc>
          <w:tcPr>
            <w:tcW w:w="2268" w:type="dxa"/>
          </w:tcPr>
          <w:p w14:paraId="21119C54" w14:textId="2670B2F6" w:rsidR="00E64E20" w:rsidRPr="00461526" w:rsidRDefault="00E64E20" w:rsidP="00E64E20">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 la tabla de</w:t>
            </w:r>
            <w:r w:rsidRPr="00BE5EAD">
              <w:t xml:space="preserve"> </w:t>
            </w:r>
            <w:r w:rsidRPr="00461526">
              <w:t>retención</w:t>
            </w:r>
            <w:r>
              <w:t xml:space="preserve"> </w:t>
            </w:r>
            <w:r w:rsidRPr="00461526">
              <w:t>documental</w:t>
            </w:r>
          </w:p>
        </w:tc>
      </w:tr>
      <w:tr w:rsidR="00E64E20" w:rsidRPr="00461526" w14:paraId="2DFBA581" w14:textId="77777777" w:rsidTr="00B15C64">
        <w:trPr>
          <w:trHeight w:val="830"/>
        </w:trPr>
        <w:tc>
          <w:tcPr>
            <w:tcW w:w="2411" w:type="dxa"/>
          </w:tcPr>
          <w:p w14:paraId="603D866D" w14:textId="3454DBAF" w:rsidR="00E64E20" w:rsidRPr="00461526" w:rsidRDefault="00E64E20" w:rsidP="00E64E20">
            <w:pPr>
              <w:pStyle w:val="Sinespaciado"/>
              <w:jc w:val="center"/>
            </w:pPr>
            <w:r w:rsidRPr="00461526">
              <w:t>4043 GRUPO DE</w:t>
            </w:r>
            <w:r w:rsidRPr="00BE5EAD">
              <w:t xml:space="preserve"> </w:t>
            </w:r>
            <w:r w:rsidRPr="00461526">
              <w:t>VINCULACIÓN</w:t>
            </w:r>
            <w:r w:rsidRPr="00BE5EAD">
              <w:t xml:space="preserve"> </w:t>
            </w:r>
            <w:r w:rsidRPr="00461526">
              <w:t>Y</w:t>
            </w:r>
            <w:r>
              <w:t xml:space="preserve"> </w:t>
            </w:r>
            <w:r w:rsidRPr="00461526">
              <w:t>GESTIÓN DEL</w:t>
            </w:r>
            <w:r w:rsidRPr="00BE5EAD">
              <w:t xml:space="preserve"> </w:t>
            </w:r>
            <w:r w:rsidRPr="00461526">
              <w:t>TALENTO</w:t>
            </w:r>
            <w:r w:rsidRPr="00BE5EAD">
              <w:t xml:space="preserve"> </w:t>
            </w:r>
            <w:r w:rsidRPr="00461526">
              <w:t>HUMANO</w:t>
            </w:r>
          </w:p>
        </w:tc>
        <w:tc>
          <w:tcPr>
            <w:tcW w:w="2126" w:type="dxa"/>
          </w:tcPr>
          <w:p w14:paraId="44631004" w14:textId="77777777" w:rsidR="00E64E20" w:rsidRPr="00461526" w:rsidRDefault="00E64E20" w:rsidP="00E64E20">
            <w:pPr>
              <w:pStyle w:val="Sinespaciado"/>
              <w:jc w:val="center"/>
            </w:pPr>
            <w:r w:rsidRPr="00461526">
              <w:t>CARRERA</w:t>
            </w:r>
            <w:r w:rsidRPr="00BE5EAD">
              <w:t xml:space="preserve"> ADMINISTRATIVA</w:t>
            </w:r>
          </w:p>
        </w:tc>
        <w:tc>
          <w:tcPr>
            <w:tcW w:w="1843" w:type="dxa"/>
          </w:tcPr>
          <w:p w14:paraId="349B6F49" w14:textId="77777777" w:rsidR="00E64E20" w:rsidRPr="00461526" w:rsidRDefault="00E64E20" w:rsidP="00E64E20">
            <w:pPr>
              <w:pStyle w:val="Sinespaciado"/>
              <w:jc w:val="center"/>
            </w:pPr>
            <w:r w:rsidRPr="00461526">
              <w:t>Estudio Derecho</w:t>
            </w:r>
            <w:r w:rsidRPr="00BE5EAD">
              <w:t xml:space="preserve"> </w:t>
            </w:r>
            <w:r w:rsidRPr="00461526">
              <w:t>Preferencial</w:t>
            </w:r>
          </w:p>
        </w:tc>
        <w:tc>
          <w:tcPr>
            <w:tcW w:w="2268" w:type="dxa"/>
          </w:tcPr>
          <w:p w14:paraId="3EC51C17" w14:textId="77777777" w:rsidR="00E64E20" w:rsidRDefault="00E64E20" w:rsidP="00E64E20">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w:t>
            </w:r>
            <w:r w:rsidRPr="00BE5EAD">
              <w:t xml:space="preserve"> </w:t>
            </w:r>
            <w:r w:rsidRPr="00461526">
              <w:t>la</w:t>
            </w:r>
            <w:r w:rsidRPr="00BE5EAD">
              <w:t xml:space="preserve"> </w:t>
            </w:r>
            <w:proofErr w:type="spellStart"/>
            <w:r w:rsidRPr="00461526">
              <w:t>tabla</w:t>
            </w:r>
            <w:proofErr w:type="spellEnd"/>
            <w:r w:rsidRPr="00BE5EAD">
              <w:t xml:space="preserve"> </w:t>
            </w:r>
            <w:r w:rsidRPr="00461526">
              <w:t>de</w:t>
            </w:r>
            <w:r>
              <w:t xml:space="preserve"> </w:t>
            </w:r>
            <w:proofErr w:type="spellStart"/>
            <w:r w:rsidRPr="00461526">
              <w:t>retención</w:t>
            </w:r>
            <w:proofErr w:type="spellEnd"/>
            <w:r w:rsidRPr="00BE5EAD">
              <w:t xml:space="preserve"> </w:t>
            </w:r>
            <w:r w:rsidRPr="00461526">
              <w:t>documental</w:t>
            </w:r>
          </w:p>
          <w:p w14:paraId="5BCEF78C" w14:textId="1A9AC6B0" w:rsidR="00E64E20" w:rsidRPr="00461526" w:rsidRDefault="00E64E20" w:rsidP="00E64E20">
            <w:pPr>
              <w:pStyle w:val="Sinespaciado"/>
              <w:jc w:val="center"/>
            </w:pPr>
          </w:p>
        </w:tc>
      </w:tr>
      <w:tr w:rsidR="00E64E20" w:rsidRPr="00461526" w14:paraId="56CDD060" w14:textId="77777777" w:rsidTr="00E64E20">
        <w:trPr>
          <w:trHeight w:val="470"/>
        </w:trPr>
        <w:tc>
          <w:tcPr>
            <w:tcW w:w="2411" w:type="dxa"/>
            <w:shd w:val="clear" w:color="auto" w:fill="D9D9D9" w:themeFill="background1" w:themeFillShade="D9"/>
          </w:tcPr>
          <w:p w14:paraId="07B7E177" w14:textId="3738E47B" w:rsidR="00E64E20" w:rsidRPr="00461526" w:rsidRDefault="00E64E20" w:rsidP="00E64E20">
            <w:pPr>
              <w:pStyle w:val="Sinespaciado"/>
              <w:jc w:val="center"/>
            </w:pPr>
            <w:r w:rsidRPr="005F3A99">
              <w:rPr>
                <w:rFonts w:ascii="Arial" w:hAnsi="Arial" w:cs="Arial"/>
                <w:b/>
              </w:rPr>
              <w:lastRenderedPageBreak/>
              <w:t>DEPENDENCIA</w:t>
            </w:r>
          </w:p>
        </w:tc>
        <w:tc>
          <w:tcPr>
            <w:tcW w:w="2126" w:type="dxa"/>
            <w:shd w:val="clear" w:color="auto" w:fill="D9D9D9" w:themeFill="background1" w:themeFillShade="D9"/>
          </w:tcPr>
          <w:p w14:paraId="3451519F" w14:textId="1CA2188E" w:rsidR="00E64E20" w:rsidRPr="00461526" w:rsidRDefault="00E64E20" w:rsidP="00E64E20">
            <w:pPr>
              <w:pStyle w:val="Sinespaciado"/>
              <w:jc w:val="center"/>
            </w:pPr>
            <w:r w:rsidRPr="005F3A99">
              <w:rPr>
                <w:rFonts w:ascii="Arial" w:hAnsi="Arial" w:cs="Arial"/>
                <w:b/>
              </w:rPr>
              <w:t>SERIE</w:t>
            </w:r>
          </w:p>
        </w:tc>
        <w:tc>
          <w:tcPr>
            <w:tcW w:w="1843" w:type="dxa"/>
            <w:shd w:val="clear" w:color="auto" w:fill="D9D9D9" w:themeFill="background1" w:themeFillShade="D9"/>
          </w:tcPr>
          <w:p w14:paraId="2EB50DDD" w14:textId="1194B935" w:rsidR="00E64E20" w:rsidRPr="00461526" w:rsidRDefault="00E64E20" w:rsidP="00E64E20">
            <w:pPr>
              <w:pStyle w:val="Sinespaciado"/>
              <w:jc w:val="center"/>
            </w:pPr>
            <w:r w:rsidRPr="005F3A99">
              <w:rPr>
                <w:rFonts w:ascii="Arial" w:hAnsi="Arial" w:cs="Arial"/>
                <w:b/>
              </w:rPr>
              <w:t>SUBSERIE</w:t>
            </w:r>
          </w:p>
        </w:tc>
        <w:tc>
          <w:tcPr>
            <w:tcW w:w="2268" w:type="dxa"/>
            <w:shd w:val="clear" w:color="auto" w:fill="D9D9D9" w:themeFill="background1" w:themeFillShade="D9"/>
          </w:tcPr>
          <w:p w14:paraId="72E1AD9A" w14:textId="1191F3E2" w:rsidR="00E64E20" w:rsidRPr="00461526" w:rsidRDefault="00E64E20" w:rsidP="00E64E20">
            <w:pPr>
              <w:pStyle w:val="Sinespaciado"/>
              <w:jc w:val="center"/>
            </w:pPr>
            <w:r w:rsidRPr="005F3A99">
              <w:rPr>
                <w:rFonts w:ascii="Arial" w:hAnsi="Arial" w:cs="Arial"/>
                <w:b/>
              </w:rPr>
              <w:t>O</w:t>
            </w:r>
            <w:r>
              <w:rPr>
                <w:rFonts w:ascii="Arial" w:hAnsi="Arial" w:cs="Arial"/>
                <w:b/>
              </w:rPr>
              <w:t>BSERVACIONES</w:t>
            </w:r>
          </w:p>
        </w:tc>
      </w:tr>
      <w:tr w:rsidR="00E64E20" w:rsidRPr="00461526" w14:paraId="5A377666" w14:textId="77777777" w:rsidTr="00B15C64">
        <w:trPr>
          <w:trHeight w:val="1104"/>
        </w:trPr>
        <w:tc>
          <w:tcPr>
            <w:tcW w:w="2411" w:type="dxa"/>
          </w:tcPr>
          <w:p w14:paraId="0B79CEE7" w14:textId="7B6BB8D0" w:rsidR="00E64E20" w:rsidRPr="00461526" w:rsidRDefault="00E64E20" w:rsidP="00E64E20">
            <w:pPr>
              <w:pStyle w:val="Sinespaciado"/>
              <w:jc w:val="center"/>
            </w:pPr>
            <w:r w:rsidRPr="00461526">
              <w:t>4043 GRUPO DE</w:t>
            </w:r>
            <w:r w:rsidRPr="00BE5EAD">
              <w:t xml:space="preserve"> </w:t>
            </w:r>
            <w:r w:rsidRPr="00461526">
              <w:t>VINCULACIÓN Y</w:t>
            </w:r>
            <w:r w:rsidRPr="00BE5EAD">
              <w:t xml:space="preserve"> </w:t>
            </w:r>
            <w:r w:rsidRPr="00461526">
              <w:t>GESTIÓN</w:t>
            </w:r>
            <w:r w:rsidRPr="00BE5EAD">
              <w:t xml:space="preserve"> </w:t>
            </w:r>
            <w:r w:rsidRPr="00461526">
              <w:t>DEL</w:t>
            </w:r>
            <w:r>
              <w:t xml:space="preserve"> </w:t>
            </w:r>
            <w:r w:rsidRPr="00461526">
              <w:t>TALENTO</w:t>
            </w:r>
            <w:r w:rsidRPr="00BE5EAD">
              <w:t xml:space="preserve"> </w:t>
            </w:r>
            <w:r w:rsidRPr="00461526">
              <w:t>HUMANO</w:t>
            </w:r>
          </w:p>
        </w:tc>
        <w:tc>
          <w:tcPr>
            <w:tcW w:w="2126" w:type="dxa"/>
          </w:tcPr>
          <w:p w14:paraId="23E59589" w14:textId="77777777" w:rsidR="00E64E20" w:rsidRPr="00461526" w:rsidRDefault="00E64E20" w:rsidP="00E64E20">
            <w:pPr>
              <w:pStyle w:val="Sinespaciado"/>
              <w:jc w:val="center"/>
            </w:pPr>
            <w:r w:rsidRPr="00461526">
              <w:t>CARRERA</w:t>
            </w:r>
            <w:r w:rsidRPr="00BE5EAD">
              <w:t xml:space="preserve"> ADMINISTRATIVA</w:t>
            </w:r>
          </w:p>
        </w:tc>
        <w:tc>
          <w:tcPr>
            <w:tcW w:w="1843" w:type="dxa"/>
          </w:tcPr>
          <w:p w14:paraId="39A67BDE" w14:textId="77777777" w:rsidR="00E64E20" w:rsidRPr="00461526" w:rsidRDefault="00E64E20" w:rsidP="00E64E20">
            <w:pPr>
              <w:pStyle w:val="Sinespaciado"/>
              <w:jc w:val="center"/>
            </w:pPr>
            <w:r w:rsidRPr="00461526">
              <w:t>Proceso</w:t>
            </w:r>
            <w:r w:rsidRPr="00BE5EAD">
              <w:t xml:space="preserve"> </w:t>
            </w:r>
            <w:r w:rsidRPr="00461526">
              <w:t>de</w:t>
            </w:r>
            <w:r w:rsidRPr="00BE5EAD">
              <w:t xml:space="preserve"> </w:t>
            </w:r>
            <w:r w:rsidRPr="00461526">
              <w:t>Provisión</w:t>
            </w:r>
            <w:r w:rsidRPr="00BE5EAD">
              <w:t xml:space="preserve"> </w:t>
            </w:r>
            <w:r w:rsidRPr="00461526">
              <w:t>de Empleos</w:t>
            </w:r>
            <w:r w:rsidRPr="00BE5EAD">
              <w:t xml:space="preserve"> </w:t>
            </w:r>
            <w:r w:rsidRPr="00461526">
              <w:t>Temporales</w:t>
            </w:r>
          </w:p>
        </w:tc>
        <w:tc>
          <w:tcPr>
            <w:tcW w:w="2268" w:type="dxa"/>
          </w:tcPr>
          <w:p w14:paraId="41A10B33" w14:textId="3C7C8520" w:rsidR="00E64E20" w:rsidRPr="00461526" w:rsidRDefault="00E64E20" w:rsidP="00E64E20">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 la tabla de</w:t>
            </w:r>
            <w:r w:rsidRPr="00BE5EAD">
              <w:t xml:space="preserve"> </w:t>
            </w:r>
            <w:r w:rsidRPr="00461526">
              <w:t>retención</w:t>
            </w:r>
            <w:r>
              <w:t xml:space="preserve"> </w:t>
            </w:r>
            <w:r w:rsidRPr="00461526">
              <w:t>documental</w:t>
            </w:r>
          </w:p>
        </w:tc>
      </w:tr>
      <w:tr w:rsidR="00E64E20" w:rsidRPr="00461526" w14:paraId="52B021D2" w14:textId="77777777" w:rsidTr="00B15C64">
        <w:trPr>
          <w:trHeight w:val="1079"/>
        </w:trPr>
        <w:tc>
          <w:tcPr>
            <w:tcW w:w="2411" w:type="dxa"/>
          </w:tcPr>
          <w:p w14:paraId="1CC5FCDA" w14:textId="77777777" w:rsidR="00E64E20" w:rsidRPr="00461526" w:rsidRDefault="00E64E20" w:rsidP="00E64E20">
            <w:pPr>
              <w:pStyle w:val="Sinespaciado"/>
              <w:jc w:val="center"/>
            </w:pPr>
            <w:r w:rsidRPr="00461526">
              <w:t>4050 SUBDIRECCIÓN</w:t>
            </w:r>
            <w:r w:rsidRPr="00BE5EAD">
              <w:t xml:space="preserve"> </w:t>
            </w:r>
            <w:r w:rsidRPr="00461526">
              <w:t>DE DESARROLLO</w:t>
            </w:r>
            <w:r w:rsidRPr="00BE5EAD">
              <w:t xml:space="preserve"> </w:t>
            </w:r>
            <w:r w:rsidRPr="00461526">
              <w:t>ORGANIZACIONAL</w:t>
            </w:r>
          </w:p>
        </w:tc>
        <w:tc>
          <w:tcPr>
            <w:tcW w:w="2126" w:type="dxa"/>
          </w:tcPr>
          <w:p w14:paraId="7281E9D8" w14:textId="77777777" w:rsidR="00E64E20" w:rsidRPr="00461526" w:rsidRDefault="00E64E20" w:rsidP="00E64E20">
            <w:pPr>
              <w:pStyle w:val="Sinespaciado"/>
              <w:jc w:val="center"/>
            </w:pPr>
            <w:r w:rsidRPr="00461526">
              <w:t>SISTEMA</w:t>
            </w:r>
            <w:r w:rsidRPr="00BE5EAD">
              <w:t xml:space="preserve"> </w:t>
            </w:r>
            <w:r w:rsidRPr="00461526">
              <w:t>INTEGRADO</w:t>
            </w:r>
            <w:r w:rsidRPr="00BE5EAD">
              <w:t xml:space="preserve"> </w:t>
            </w:r>
            <w:r w:rsidRPr="00461526">
              <w:t>DE</w:t>
            </w:r>
            <w:r w:rsidRPr="00BE5EAD">
              <w:t xml:space="preserve"> </w:t>
            </w:r>
            <w:r w:rsidRPr="00461526">
              <w:t>GESTIÓN</w:t>
            </w:r>
            <w:r w:rsidRPr="00BE5EAD">
              <w:t xml:space="preserve"> </w:t>
            </w:r>
            <w:r w:rsidRPr="00461526">
              <w:t>-</w:t>
            </w:r>
            <w:r w:rsidRPr="00BE5EAD">
              <w:t xml:space="preserve"> </w:t>
            </w:r>
            <w:r w:rsidRPr="00461526">
              <w:t>SIG</w:t>
            </w:r>
          </w:p>
        </w:tc>
        <w:tc>
          <w:tcPr>
            <w:tcW w:w="1843" w:type="dxa"/>
          </w:tcPr>
          <w:p w14:paraId="7CF4FB93" w14:textId="77777777" w:rsidR="00E64E20" w:rsidRPr="00461526" w:rsidRDefault="00E64E20" w:rsidP="00E64E20">
            <w:pPr>
              <w:pStyle w:val="Sinespaciado"/>
              <w:jc w:val="center"/>
            </w:pPr>
            <w:r w:rsidRPr="00461526">
              <w:t>Gestión del</w:t>
            </w:r>
            <w:r w:rsidRPr="00BE5EAD">
              <w:t xml:space="preserve"> </w:t>
            </w:r>
            <w:r w:rsidRPr="00461526">
              <w:t>Conocimiento y</w:t>
            </w:r>
            <w:r w:rsidRPr="00BE5EAD">
              <w:t xml:space="preserve"> </w:t>
            </w:r>
            <w:r w:rsidRPr="00461526">
              <w:t>Proyectos</w:t>
            </w:r>
            <w:r w:rsidRPr="00BE5EAD">
              <w:t xml:space="preserve"> </w:t>
            </w:r>
            <w:r w:rsidRPr="00461526">
              <w:t>Especiales</w:t>
            </w:r>
          </w:p>
        </w:tc>
        <w:tc>
          <w:tcPr>
            <w:tcW w:w="2268" w:type="dxa"/>
          </w:tcPr>
          <w:p w14:paraId="698C9EAC" w14:textId="43374294" w:rsidR="00E64E20" w:rsidRPr="00461526" w:rsidRDefault="00E64E20" w:rsidP="00E64E20">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 la tabla de</w:t>
            </w:r>
            <w:r w:rsidRPr="00BE5EAD">
              <w:t xml:space="preserve"> </w:t>
            </w:r>
            <w:r w:rsidRPr="00461526">
              <w:t>retención</w:t>
            </w:r>
            <w:r>
              <w:t xml:space="preserve"> </w:t>
            </w:r>
            <w:r w:rsidRPr="00461526">
              <w:t>documental</w:t>
            </w:r>
          </w:p>
        </w:tc>
      </w:tr>
      <w:tr w:rsidR="00E64E20" w:rsidRPr="00461526" w14:paraId="78BDD5AD" w14:textId="77777777" w:rsidTr="00B15C64">
        <w:trPr>
          <w:trHeight w:val="799"/>
        </w:trPr>
        <w:tc>
          <w:tcPr>
            <w:tcW w:w="2411" w:type="dxa"/>
          </w:tcPr>
          <w:p w14:paraId="249398EB" w14:textId="40548B66" w:rsidR="00E64E20" w:rsidRPr="00461526" w:rsidRDefault="00E64E20" w:rsidP="00E64E20">
            <w:pPr>
              <w:pStyle w:val="Sinespaciado"/>
              <w:jc w:val="center"/>
            </w:pPr>
            <w:r w:rsidRPr="00461526">
              <w:t>4051 GRUPO DE</w:t>
            </w:r>
            <w:r w:rsidRPr="00BE5EAD">
              <w:t xml:space="preserve"> FORTALECIMIENTO </w:t>
            </w:r>
            <w:r w:rsidRPr="00461526">
              <w:t>DEL</w:t>
            </w:r>
            <w:r w:rsidRPr="00BE5EAD">
              <w:t xml:space="preserve"> </w:t>
            </w:r>
            <w:r w:rsidRPr="00461526">
              <w:t>MODELO</w:t>
            </w:r>
            <w:r>
              <w:t xml:space="preserve"> </w:t>
            </w:r>
            <w:r w:rsidRPr="00461526">
              <w:t>OPERACIONAL</w:t>
            </w:r>
          </w:p>
        </w:tc>
        <w:tc>
          <w:tcPr>
            <w:tcW w:w="2126" w:type="dxa"/>
          </w:tcPr>
          <w:p w14:paraId="4D5E2DA3" w14:textId="77777777" w:rsidR="00E64E20" w:rsidRPr="00461526" w:rsidRDefault="00E64E20" w:rsidP="00E64E20">
            <w:pPr>
              <w:pStyle w:val="Sinespaciado"/>
              <w:jc w:val="center"/>
            </w:pPr>
          </w:p>
          <w:p w14:paraId="31099DE2" w14:textId="77777777" w:rsidR="00E64E20" w:rsidRPr="00461526" w:rsidRDefault="00E64E20" w:rsidP="00E64E20">
            <w:pPr>
              <w:pStyle w:val="Sinespaciado"/>
              <w:jc w:val="center"/>
            </w:pPr>
            <w:r w:rsidRPr="00461526">
              <w:t>ESTUDIOS</w:t>
            </w:r>
          </w:p>
        </w:tc>
        <w:tc>
          <w:tcPr>
            <w:tcW w:w="1843" w:type="dxa"/>
          </w:tcPr>
          <w:p w14:paraId="24058F0A" w14:textId="77777777" w:rsidR="00E64E20" w:rsidRPr="00461526" w:rsidRDefault="00E64E20" w:rsidP="00E64E20">
            <w:pPr>
              <w:pStyle w:val="Sinespaciado"/>
              <w:jc w:val="center"/>
            </w:pPr>
            <w:r w:rsidRPr="00461526">
              <w:t>Estudios Técnicos de</w:t>
            </w:r>
            <w:r w:rsidRPr="00BE5EAD">
              <w:t xml:space="preserve"> </w:t>
            </w:r>
            <w:r w:rsidRPr="00461526">
              <w:t>Reestructuración</w:t>
            </w:r>
          </w:p>
        </w:tc>
        <w:tc>
          <w:tcPr>
            <w:tcW w:w="2268" w:type="dxa"/>
          </w:tcPr>
          <w:p w14:paraId="211D366E" w14:textId="79B0F04A" w:rsidR="00E64E20" w:rsidRPr="00461526" w:rsidRDefault="00E64E20" w:rsidP="00E64E20">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 la tabla de</w:t>
            </w:r>
            <w:r w:rsidRPr="00BE5EAD">
              <w:t xml:space="preserve"> </w:t>
            </w:r>
            <w:r w:rsidRPr="00461526">
              <w:t>retención</w:t>
            </w:r>
            <w:r>
              <w:t xml:space="preserve"> </w:t>
            </w:r>
            <w:r w:rsidRPr="00461526">
              <w:t>documental</w:t>
            </w:r>
          </w:p>
        </w:tc>
      </w:tr>
      <w:tr w:rsidR="00E64E20" w:rsidRPr="00461526" w14:paraId="01036161" w14:textId="77777777" w:rsidTr="00BE5EAD">
        <w:trPr>
          <w:trHeight w:val="2454"/>
        </w:trPr>
        <w:tc>
          <w:tcPr>
            <w:tcW w:w="2411" w:type="dxa"/>
          </w:tcPr>
          <w:p w14:paraId="25BB4523" w14:textId="77777777" w:rsidR="00E64E20" w:rsidRPr="00461526" w:rsidRDefault="00E64E20" w:rsidP="00E64E20">
            <w:pPr>
              <w:pStyle w:val="Sinespaciado"/>
              <w:jc w:val="center"/>
            </w:pPr>
          </w:p>
          <w:p w14:paraId="500DA1B9" w14:textId="77777777" w:rsidR="00E64E20" w:rsidRPr="00461526" w:rsidRDefault="00E64E20" w:rsidP="00E64E20">
            <w:pPr>
              <w:pStyle w:val="Sinespaciado"/>
              <w:jc w:val="center"/>
            </w:pPr>
            <w:r w:rsidRPr="00461526">
              <w:t>4051 GRUPO DE</w:t>
            </w:r>
            <w:r w:rsidRPr="00BE5EAD">
              <w:t xml:space="preserve"> FORTALECIMIENTO </w:t>
            </w:r>
            <w:r w:rsidRPr="00461526">
              <w:t>DEL MODELO</w:t>
            </w:r>
            <w:r w:rsidRPr="00BE5EAD">
              <w:t xml:space="preserve"> </w:t>
            </w:r>
            <w:r w:rsidRPr="00461526">
              <w:t>OPERACIONAL</w:t>
            </w:r>
          </w:p>
        </w:tc>
        <w:tc>
          <w:tcPr>
            <w:tcW w:w="2126" w:type="dxa"/>
          </w:tcPr>
          <w:p w14:paraId="3602257A" w14:textId="77777777" w:rsidR="00E64E20" w:rsidRPr="00461526" w:rsidRDefault="00E64E20" w:rsidP="00E64E20">
            <w:pPr>
              <w:pStyle w:val="Sinespaciado"/>
              <w:jc w:val="center"/>
            </w:pPr>
          </w:p>
          <w:p w14:paraId="37745F6F" w14:textId="77777777" w:rsidR="00E64E20" w:rsidRPr="00461526" w:rsidRDefault="00E64E20" w:rsidP="00E64E20">
            <w:pPr>
              <w:pStyle w:val="Sinespaciado"/>
              <w:jc w:val="center"/>
            </w:pPr>
            <w:r w:rsidRPr="00461526">
              <w:t>PLANES</w:t>
            </w:r>
          </w:p>
        </w:tc>
        <w:tc>
          <w:tcPr>
            <w:tcW w:w="1843" w:type="dxa"/>
          </w:tcPr>
          <w:p w14:paraId="425A91DF" w14:textId="77777777" w:rsidR="00E64E20" w:rsidRPr="00461526" w:rsidRDefault="00E64E20" w:rsidP="00E64E20">
            <w:pPr>
              <w:pStyle w:val="Sinespaciado"/>
              <w:jc w:val="center"/>
            </w:pPr>
          </w:p>
          <w:p w14:paraId="279AF66C" w14:textId="77777777" w:rsidR="00E64E20" w:rsidRPr="00461526" w:rsidRDefault="00E64E20" w:rsidP="00E64E20">
            <w:pPr>
              <w:pStyle w:val="Sinespaciado"/>
              <w:jc w:val="center"/>
            </w:pPr>
            <w:r w:rsidRPr="00461526">
              <w:t>Plan de Acción</w:t>
            </w:r>
            <w:r w:rsidRPr="00BE5EAD">
              <w:t xml:space="preserve"> </w:t>
            </w:r>
            <w:r w:rsidRPr="00461526">
              <w:t>Institucional</w:t>
            </w:r>
          </w:p>
        </w:tc>
        <w:tc>
          <w:tcPr>
            <w:tcW w:w="2268" w:type="dxa"/>
          </w:tcPr>
          <w:p w14:paraId="4D779E5E" w14:textId="056A0484" w:rsidR="00E64E20" w:rsidRPr="00461526" w:rsidRDefault="00E64E20" w:rsidP="00E64E20">
            <w:pPr>
              <w:pStyle w:val="Sinespaciado"/>
              <w:jc w:val="center"/>
            </w:pPr>
            <w:r w:rsidRPr="00461526">
              <w:t>No se considera</w:t>
            </w:r>
            <w:r w:rsidRPr="00BE5EAD">
              <w:t xml:space="preserve"> </w:t>
            </w:r>
            <w:r w:rsidRPr="00461526">
              <w:t>vital, porque la</w:t>
            </w:r>
            <w:r w:rsidRPr="00BE5EAD">
              <w:t xml:space="preserve"> </w:t>
            </w:r>
            <w:r w:rsidRPr="00461526">
              <w:t>información de</w:t>
            </w:r>
            <w:r w:rsidRPr="00BE5EAD">
              <w:t xml:space="preserve"> </w:t>
            </w:r>
            <w:r w:rsidRPr="00461526">
              <w:t>todas las áreas</w:t>
            </w:r>
            <w:r w:rsidRPr="00BE5EAD">
              <w:t xml:space="preserve"> </w:t>
            </w:r>
            <w:r w:rsidRPr="00461526">
              <w:t>se consolidada</w:t>
            </w:r>
            <w:r w:rsidRPr="00BE5EAD">
              <w:t xml:space="preserve"> </w:t>
            </w:r>
            <w:r w:rsidRPr="00461526">
              <w:t>en la subserie</w:t>
            </w:r>
            <w:r w:rsidRPr="00BE5EAD">
              <w:t xml:space="preserve"> </w:t>
            </w:r>
            <w:r w:rsidRPr="00461526">
              <w:t>planes</w:t>
            </w:r>
            <w:r w:rsidRPr="00BE5EAD">
              <w:t xml:space="preserve"> </w:t>
            </w:r>
            <w:r w:rsidRPr="00461526">
              <w:t>de</w:t>
            </w:r>
            <w:r w:rsidRPr="00BE5EAD">
              <w:t xml:space="preserve"> </w:t>
            </w:r>
            <w:r w:rsidRPr="00461526">
              <w:t>acción</w:t>
            </w:r>
            <w:r w:rsidRPr="00BE5EAD">
              <w:t xml:space="preserve"> </w:t>
            </w:r>
            <w:r w:rsidRPr="00461526">
              <w:t>institucional en</w:t>
            </w:r>
            <w:r w:rsidRPr="00BE5EAD">
              <w:t xml:space="preserve"> </w:t>
            </w:r>
            <w:r w:rsidRPr="00461526">
              <w:t>el grupo de</w:t>
            </w:r>
            <w:r w:rsidRPr="00BE5EAD">
              <w:t xml:space="preserve"> </w:t>
            </w:r>
            <w:r w:rsidRPr="00461526">
              <w:t>fortalecimiento</w:t>
            </w:r>
            <w:r w:rsidRPr="00BE5EAD">
              <w:t xml:space="preserve"> </w:t>
            </w:r>
            <w:r w:rsidRPr="00461526">
              <w:t>de la gestión</w:t>
            </w:r>
            <w:r w:rsidRPr="00BE5EAD">
              <w:t xml:space="preserve"> </w:t>
            </w:r>
            <w:r w:rsidRPr="00461526">
              <w:t>sectorial</w:t>
            </w:r>
            <w:r w:rsidRPr="00BE5EAD">
              <w:t xml:space="preserve"> </w:t>
            </w:r>
            <w:r w:rsidRPr="00461526">
              <w:t>e</w:t>
            </w:r>
            <w:r>
              <w:t xml:space="preserve"> </w:t>
            </w:r>
            <w:r w:rsidRPr="00461526">
              <w:t>institucional.</w:t>
            </w:r>
          </w:p>
        </w:tc>
      </w:tr>
      <w:tr w:rsidR="00E64E20" w:rsidRPr="00461526" w14:paraId="7C7E4969" w14:textId="77777777" w:rsidTr="00B15C64">
        <w:trPr>
          <w:trHeight w:val="860"/>
        </w:trPr>
        <w:tc>
          <w:tcPr>
            <w:tcW w:w="2411" w:type="dxa"/>
          </w:tcPr>
          <w:p w14:paraId="2A80B8E7" w14:textId="2A527ACF" w:rsidR="00E64E20" w:rsidRPr="00461526" w:rsidRDefault="00E64E20" w:rsidP="00E64E20">
            <w:pPr>
              <w:pStyle w:val="Sinespaciado"/>
              <w:jc w:val="center"/>
            </w:pPr>
            <w:r w:rsidRPr="00461526">
              <w:t>4051 GRUPO DE</w:t>
            </w:r>
            <w:r w:rsidRPr="00BE5EAD">
              <w:t xml:space="preserve"> FORTALECIMIENTO </w:t>
            </w:r>
            <w:r w:rsidRPr="00461526">
              <w:t>DEL</w:t>
            </w:r>
            <w:r w:rsidRPr="00BE5EAD">
              <w:t xml:space="preserve"> </w:t>
            </w:r>
            <w:r w:rsidRPr="00461526">
              <w:t>MODELO</w:t>
            </w:r>
            <w:r>
              <w:t xml:space="preserve"> </w:t>
            </w:r>
            <w:r w:rsidRPr="00461526">
              <w:t>OPERACIONAL</w:t>
            </w:r>
          </w:p>
        </w:tc>
        <w:tc>
          <w:tcPr>
            <w:tcW w:w="2126" w:type="dxa"/>
          </w:tcPr>
          <w:p w14:paraId="27423BFA" w14:textId="77777777" w:rsidR="00E64E20" w:rsidRPr="00461526" w:rsidRDefault="00E64E20" w:rsidP="00E64E20">
            <w:pPr>
              <w:pStyle w:val="Sinespaciado"/>
              <w:jc w:val="center"/>
            </w:pPr>
          </w:p>
          <w:p w14:paraId="3303B94B" w14:textId="77777777" w:rsidR="00E64E20" w:rsidRPr="00461526" w:rsidRDefault="00E64E20" w:rsidP="00E64E20">
            <w:pPr>
              <w:pStyle w:val="Sinespaciado"/>
              <w:jc w:val="center"/>
            </w:pPr>
            <w:r w:rsidRPr="00461526">
              <w:t>PLANES</w:t>
            </w:r>
          </w:p>
        </w:tc>
        <w:tc>
          <w:tcPr>
            <w:tcW w:w="1843" w:type="dxa"/>
          </w:tcPr>
          <w:p w14:paraId="30E8330F" w14:textId="77777777" w:rsidR="00E64E20" w:rsidRPr="00461526" w:rsidRDefault="00E64E20" w:rsidP="00E64E20">
            <w:pPr>
              <w:pStyle w:val="Sinespaciado"/>
              <w:jc w:val="center"/>
            </w:pPr>
          </w:p>
          <w:p w14:paraId="56FBA4DC" w14:textId="77777777" w:rsidR="00E64E20" w:rsidRPr="00461526" w:rsidRDefault="00E64E20" w:rsidP="00E64E20">
            <w:pPr>
              <w:pStyle w:val="Sinespaciado"/>
              <w:jc w:val="center"/>
            </w:pPr>
            <w:r w:rsidRPr="00461526">
              <w:t>Plan de Acción</w:t>
            </w:r>
            <w:r w:rsidRPr="00BE5EAD">
              <w:t xml:space="preserve"> </w:t>
            </w:r>
            <w:r w:rsidRPr="00461526">
              <w:t>Sectorial</w:t>
            </w:r>
          </w:p>
        </w:tc>
        <w:tc>
          <w:tcPr>
            <w:tcW w:w="2268" w:type="dxa"/>
          </w:tcPr>
          <w:p w14:paraId="36B9444F" w14:textId="47A8A17D" w:rsidR="00E64E20" w:rsidRPr="00461526" w:rsidRDefault="00E64E20" w:rsidP="00E64E20">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 la tabla de</w:t>
            </w:r>
            <w:r w:rsidRPr="00BE5EAD">
              <w:t xml:space="preserve"> </w:t>
            </w:r>
            <w:r w:rsidRPr="00461526">
              <w:t>retención</w:t>
            </w:r>
            <w:r>
              <w:t xml:space="preserve"> </w:t>
            </w:r>
            <w:r w:rsidRPr="00461526">
              <w:t>documental</w:t>
            </w:r>
          </w:p>
        </w:tc>
      </w:tr>
      <w:tr w:rsidR="00E64E20" w:rsidRPr="00461526" w14:paraId="4C2A7CA3" w14:textId="77777777" w:rsidTr="00113617">
        <w:trPr>
          <w:trHeight w:val="1276"/>
        </w:trPr>
        <w:tc>
          <w:tcPr>
            <w:tcW w:w="2411" w:type="dxa"/>
          </w:tcPr>
          <w:p w14:paraId="2AAFA2CF" w14:textId="20625006" w:rsidR="00E64E20" w:rsidRPr="00461526" w:rsidRDefault="00E64E20" w:rsidP="00E64E20">
            <w:pPr>
              <w:pStyle w:val="Sinespaciado"/>
              <w:jc w:val="center"/>
            </w:pPr>
            <w:r w:rsidRPr="00461526">
              <w:t>4051 GRUPO DE</w:t>
            </w:r>
            <w:r w:rsidRPr="00BE5EAD">
              <w:t xml:space="preserve"> FORTALECIMIENTO </w:t>
            </w:r>
            <w:r w:rsidRPr="00461526">
              <w:t>DEL</w:t>
            </w:r>
            <w:r w:rsidRPr="00BE5EAD">
              <w:t xml:space="preserve"> </w:t>
            </w:r>
            <w:r w:rsidRPr="00461526">
              <w:t>MODELO</w:t>
            </w:r>
            <w:r>
              <w:t xml:space="preserve"> </w:t>
            </w:r>
            <w:r w:rsidRPr="00461526">
              <w:t>OPERACIONAL</w:t>
            </w:r>
          </w:p>
        </w:tc>
        <w:tc>
          <w:tcPr>
            <w:tcW w:w="2126" w:type="dxa"/>
          </w:tcPr>
          <w:p w14:paraId="2F0598E5" w14:textId="77777777" w:rsidR="00E64E20" w:rsidRPr="00461526" w:rsidRDefault="00E64E20" w:rsidP="00E64E20">
            <w:pPr>
              <w:pStyle w:val="Sinespaciado"/>
              <w:jc w:val="center"/>
            </w:pPr>
            <w:r w:rsidRPr="00461526">
              <w:t>SISTEMA</w:t>
            </w:r>
            <w:r w:rsidRPr="00BE5EAD">
              <w:t xml:space="preserve"> </w:t>
            </w:r>
            <w:r w:rsidRPr="00461526">
              <w:t>INTEGRADO</w:t>
            </w:r>
            <w:r w:rsidRPr="00BE5EAD">
              <w:t xml:space="preserve"> </w:t>
            </w:r>
            <w:r w:rsidRPr="00461526">
              <w:t>DE</w:t>
            </w:r>
            <w:r w:rsidRPr="00BE5EAD">
              <w:t xml:space="preserve"> </w:t>
            </w:r>
            <w:r w:rsidRPr="00461526">
              <w:t>GESTIÓN</w:t>
            </w:r>
            <w:r w:rsidRPr="00BE5EAD">
              <w:t xml:space="preserve"> </w:t>
            </w:r>
            <w:r w:rsidRPr="00461526">
              <w:t>-</w:t>
            </w:r>
            <w:r w:rsidRPr="00BE5EAD">
              <w:t xml:space="preserve"> </w:t>
            </w:r>
            <w:r w:rsidRPr="00461526">
              <w:t>SIG</w:t>
            </w:r>
          </w:p>
        </w:tc>
        <w:tc>
          <w:tcPr>
            <w:tcW w:w="1843" w:type="dxa"/>
          </w:tcPr>
          <w:p w14:paraId="04C75DCA" w14:textId="77777777" w:rsidR="00E64E20" w:rsidRPr="00461526" w:rsidRDefault="00E64E20" w:rsidP="00E64E20">
            <w:pPr>
              <w:pStyle w:val="Sinespaciado"/>
              <w:jc w:val="center"/>
            </w:pPr>
            <w:r w:rsidRPr="00461526">
              <w:t>Gestión del</w:t>
            </w:r>
            <w:r w:rsidRPr="00BE5EAD">
              <w:t xml:space="preserve"> </w:t>
            </w:r>
            <w:r w:rsidRPr="00461526">
              <w:t>Conocimiento y</w:t>
            </w:r>
            <w:r w:rsidRPr="00BE5EAD">
              <w:t xml:space="preserve"> </w:t>
            </w:r>
            <w:r w:rsidRPr="00461526">
              <w:t>Proyectos</w:t>
            </w:r>
            <w:r w:rsidRPr="00BE5EAD">
              <w:t xml:space="preserve"> </w:t>
            </w:r>
            <w:r w:rsidRPr="00461526">
              <w:t>Especiales</w:t>
            </w:r>
          </w:p>
        </w:tc>
        <w:tc>
          <w:tcPr>
            <w:tcW w:w="2268" w:type="dxa"/>
          </w:tcPr>
          <w:p w14:paraId="2E3541CF" w14:textId="155F2F23" w:rsidR="00E64E20" w:rsidRPr="00461526" w:rsidRDefault="00E64E20" w:rsidP="00E64E20">
            <w:pPr>
              <w:pStyle w:val="Sinespaciado"/>
              <w:jc w:val="center"/>
            </w:pPr>
            <w:r w:rsidRPr="00461526">
              <w:t>No</w:t>
            </w:r>
            <w:r w:rsidRPr="00BE5EAD">
              <w:t xml:space="preserve"> </w:t>
            </w:r>
            <w:r w:rsidRPr="00461526">
              <w:t>se</w:t>
            </w:r>
            <w:r w:rsidRPr="00BE5EAD">
              <w:t xml:space="preserve"> </w:t>
            </w:r>
            <w:r w:rsidRPr="00461526">
              <w:t>evidencia</w:t>
            </w:r>
            <w:r w:rsidRPr="00BE5EAD">
              <w:t xml:space="preserve"> </w:t>
            </w:r>
            <w:r w:rsidRPr="00461526">
              <w:t>en la tabla de</w:t>
            </w:r>
            <w:r w:rsidRPr="00BE5EAD">
              <w:t xml:space="preserve"> </w:t>
            </w:r>
            <w:r w:rsidRPr="00461526">
              <w:t>retención</w:t>
            </w:r>
            <w:r>
              <w:t xml:space="preserve"> </w:t>
            </w:r>
            <w:r w:rsidRPr="00461526">
              <w:t>documental</w:t>
            </w:r>
          </w:p>
        </w:tc>
      </w:tr>
    </w:tbl>
    <w:p w14:paraId="50E8FEF5" w14:textId="77777777" w:rsidR="00E64E20" w:rsidRDefault="00E64E20" w:rsidP="00BA2349">
      <w:pPr>
        <w:pStyle w:val="Ttulo2"/>
        <w:numPr>
          <w:ilvl w:val="0"/>
          <w:numId w:val="0"/>
        </w:numPr>
        <w:rPr>
          <w:rFonts w:cs="Arial"/>
          <w:sz w:val="36"/>
          <w:szCs w:val="36"/>
        </w:rPr>
      </w:pPr>
      <w:bookmarkStart w:id="61" w:name="_Toc110415606"/>
    </w:p>
    <w:p w14:paraId="165F4DA4" w14:textId="32E68780" w:rsidR="00375126" w:rsidRPr="00BE5EAD" w:rsidRDefault="00992B0E">
      <w:pPr>
        <w:pStyle w:val="Ttulo2"/>
        <w:numPr>
          <w:ilvl w:val="0"/>
          <w:numId w:val="6"/>
        </w:numPr>
        <w:rPr>
          <w:rFonts w:cs="Arial"/>
          <w:sz w:val="36"/>
          <w:szCs w:val="36"/>
        </w:rPr>
      </w:pPr>
      <w:bookmarkStart w:id="62" w:name="_Toc110432427"/>
      <w:r w:rsidRPr="00BE5EAD">
        <w:rPr>
          <w:rFonts w:cs="Arial"/>
          <w:sz w:val="36"/>
          <w:szCs w:val="36"/>
        </w:rPr>
        <w:t>ANEXO C: OBSERVACIONES AL INVENTARIO DEL PROGRAMA DE DOCUMENTOS VITALES Y ESENCIALES</w:t>
      </w:r>
      <w:bookmarkEnd w:id="61"/>
      <w:bookmarkEnd w:id="62"/>
    </w:p>
    <w:p w14:paraId="6A32F4A3" w14:textId="3FE00009" w:rsidR="00992B0E" w:rsidRPr="00461526" w:rsidRDefault="00992B0E" w:rsidP="00992B0E">
      <w:pPr>
        <w:rPr>
          <w:rFonts w:cs="Arial"/>
          <w:sz w:val="20"/>
          <w:szCs w:val="20"/>
        </w:rPr>
      </w:pPr>
    </w:p>
    <w:p w14:paraId="0F6E258D" w14:textId="6B835720" w:rsidR="00992B0E" w:rsidRPr="00461526" w:rsidRDefault="00992B0E" w:rsidP="00992B0E">
      <w:pPr>
        <w:rPr>
          <w:rFonts w:cs="Arial"/>
          <w:sz w:val="20"/>
          <w:szCs w:val="20"/>
        </w:rPr>
      </w:pPr>
      <w:r w:rsidRPr="00461526">
        <w:rPr>
          <w:rFonts w:cs="Arial"/>
          <w:sz w:val="20"/>
          <w:szCs w:val="20"/>
        </w:rPr>
        <w:t>Tabla 3 - Observaciones al inventario del programa de documentos vitales</w:t>
      </w:r>
    </w:p>
    <w:tbl>
      <w:tblPr>
        <w:tblStyle w:val="TableNormal"/>
        <w:tblW w:w="921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1"/>
        <w:gridCol w:w="1984"/>
        <w:gridCol w:w="1985"/>
        <w:gridCol w:w="2835"/>
      </w:tblGrid>
      <w:tr w:rsidR="00992B0E" w:rsidRPr="00461526" w14:paraId="355CA36A" w14:textId="77777777" w:rsidTr="00BE5EAD">
        <w:trPr>
          <w:trHeight w:val="637"/>
        </w:trPr>
        <w:tc>
          <w:tcPr>
            <w:tcW w:w="2411" w:type="dxa"/>
            <w:shd w:val="clear" w:color="auto" w:fill="D9D9D9"/>
          </w:tcPr>
          <w:p w14:paraId="13FC6DEE" w14:textId="77777777" w:rsidR="00992B0E" w:rsidRPr="00461526" w:rsidRDefault="00992B0E" w:rsidP="00160B26">
            <w:pPr>
              <w:pStyle w:val="TableParagraph"/>
              <w:spacing w:before="161"/>
              <w:ind w:left="443"/>
              <w:rPr>
                <w:rFonts w:ascii="Arial" w:hAnsi="Arial" w:cs="Arial"/>
                <w:b/>
                <w:sz w:val="20"/>
                <w:szCs w:val="20"/>
              </w:rPr>
            </w:pPr>
            <w:r w:rsidRPr="00461526">
              <w:rPr>
                <w:rFonts w:ascii="Arial" w:hAnsi="Arial" w:cs="Arial"/>
                <w:b/>
                <w:sz w:val="20"/>
                <w:szCs w:val="20"/>
              </w:rPr>
              <w:t>DEPENDENCIA</w:t>
            </w:r>
          </w:p>
        </w:tc>
        <w:tc>
          <w:tcPr>
            <w:tcW w:w="1984" w:type="dxa"/>
            <w:shd w:val="clear" w:color="auto" w:fill="D9D9D9"/>
          </w:tcPr>
          <w:p w14:paraId="56120A91" w14:textId="77777777" w:rsidR="00992B0E" w:rsidRPr="00461526" w:rsidRDefault="00992B0E" w:rsidP="00160B26">
            <w:pPr>
              <w:pStyle w:val="TableParagraph"/>
              <w:spacing w:before="161"/>
              <w:ind w:left="952"/>
              <w:rPr>
                <w:rFonts w:ascii="Arial" w:hAnsi="Arial" w:cs="Arial"/>
                <w:b/>
                <w:sz w:val="20"/>
                <w:szCs w:val="20"/>
              </w:rPr>
            </w:pPr>
            <w:r w:rsidRPr="00461526">
              <w:rPr>
                <w:rFonts w:ascii="Arial" w:hAnsi="Arial" w:cs="Arial"/>
                <w:b/>
                <w:sz w:val="20"/>
                <w:szCs w:val="20"/>
              </w:rPr>
              <w:t>SERIE</w:t>
            </w:r>
          </w:p>
        </w:tc>
        <w:tc>
          <w:tcPr>
            <w:tcW w:w="1985" w:type="dxa"/>
            <w:shd w:val="clear" w:color="auto" w:fill="D9D9D9"/>
          </w:tcPr>
          <w:p w14:paraId="0D2C44FB" w14:textId="77777777" w:rsidR="00992B0E" w:rsidRPr="00461526" w:rsidRDefault="00992B0E" w:rsidP="00160B26">
            <w:pPr>
              <w:pStyle w:val="TableParagraph"/>
              <w:spacing w:before="161"/>
              <w:ind w:left="90" w:right="82"/>
              <w:jc w:val="center"/>
              <w:rPr>
                <w:rFonts w:ascii="Arial" w:hAnsi="Arial" w:cs="Arial"/>
                <w:b/>
                <w:sz w:val="20"/>
                <w:szCs w:val="20"/>
              </w:rPr>
            </w:pPr>
            <w:r w:rsidRPr="00461526">
              <w:rPr>
                <w:rFonts w:ascii="Arial" w:hAnsi="Arial" w:cs="Arial"/>
                <w:b/>
                <w:sz w:val="20"/>
                <w:szCs w:val="20"/>
              </w:rPr>
              <w:t>SUBSERIE</w:t>
            </w:r>
          </w:p>
        </w:tc>
        <w:tc>
          <w:tcPr>
            <w:tcW w:w="2835" w:type="dxa"/>
            <w:shd w:val="clear" w:color="auto" w:fill="D9D9D9"/>
          </w:tcPr>
          <w:p w14:paraId="765EFEA9" w14:textId="77777777" w:rsidR="00992B0E" w:rsidRPr="00461526" w:rsidRDefault="00992B0E" w:rsidP="00160B26">
            <w:pPr>
              <w:pStyle w:val="TableParagraph"/>
              <w:spacing w:line="320" w:lineRule="atLeast"/>
              <w:ind w:left="792" w:right="67" w:hanging="711"/>
              <w:rPr>
                <w:rFonts w:ascii="Arial" w:hAnsi="Arial" w:cs="Arial"/>
                <w:b/>
                <w:sz w:val="20"/>
                <w:szCs w:val="20"/>
              </w:rPr>
            </w:pPr>
            <w:r w:rsidRPr="00461526">
              <w:rPr>
                <w:rFonts w:ascii="Arial" w:hAnsi="Arial" w:cs="Arial"/>
                <w:b/>
                <w:spacing w:val="-1"/>
                <w:sz w:val="20"/>
                <w:szCs w:val="20"/>
              </w:rPr>
              <w:t>OBSERVACION</w:t>
            </w:r>
            <w:r w:rsidRPr="00461526">
              <w:rPr>
                <w:rFonts w:ascii="Arial" w:hAnsi="Arial" w:cs="Arial"/>
                <w:b/>
                <w:spacing w:val="-64"/>
                <w:sz w:val="20"/>
                <w:szCs w:val="20"/>
              </w:rPr>
              <w:t xml:space="preserve"> </w:t>
            </w:r>
            <w:r w:rsidRPr="00461526">
              <w:rPr>
                <w:rFonts w:ascii="Arial" w:hAnsi="Arial" w:cs="Arial"/>
                <w:b/>
                <w:sz w:val="20"/>
                <w:szCs w:val="20"/>
              </w:rPr>
              <w:t>ES</w:t>
            </w:r>
          </w:p>
        </w:tc>
      </w:tr>
      <w:tr w:rsidR="00992B0E" w:rsidRPr="00461526" w14:paraId="1F0E9A42" w14:textId="77777777" w:rsidTr="003F0056">
        <w:trPr>
          <w:trHeight w:val="734"/>
        </w:trPr>
        <w:tc>
          <w:tcPr>
            <w:tcW w:w="2411" w:type="dxa"/>
          </w:tcPr>
          <w:p w14:paraId="3DF5E376" w14:textId="77777777" w:rsidR="00992B0E" w:rsidRPr="00461526" w:rsidRDefault="00992B0E" w:rsidP="003F0056">
            <w:pPr>
              <w:pStyle w:val="Sinespaciado"/>
              <w:jc w:val="center"/>
            </w:pPr>
            <w:r w:rsidRPr="00461526">
              <w:t>1303</w:t>
            </w:r>
            <w:r w:rsidRPr="00461526">
              <w:rPr>
                <w:spacing w:val="-3"/>
              </w:rPr>
              <w:t xml:space="preserve"> </w:t>
            </w:r>
            <w:r w:rsidRPr="00461526">
              <w:t>GRUPO</w:t>
            </w:r>
            <w:r w:rsidRPr="00461526">
              <w:rPr>
                <w:spacing w:val="-4"/>
              </w:rPr>
              <w:t xml:space="preserve"> </w:t>
            </w:r>
            <w:r w:rsidRPr="00461526">
              <w:t>DE</w:t>
            </w:r>
          </w:p>
          <w:p w14:paraId="1D240A6C" w14:textId="77777777" w:rsidR="00992B0E" w:rsidRPr="00461526" w:rsidRDefault="00992B0E" w:rsidP="003F0056">
            <w:pPr>
              <w:pStyle w:val="Sinespaciado"/>
              <w:jc w:val="center"/>
            </w:pPr>
            <w:r w:rsidRPr="00461526">
              <w:t>FINANZAS</w:t>
            </w:r>
            <w:r w:rsidRPr="00461526">
              <w:rPr>
                <w:spacing w:val="1"/>
              </w:rPr>
              <w:t xml:space="preserve"> </w:t>
            </w:r>
            <w:r w:rsidRPr="00461526">
              <w:t>SECTORIALES</w:t>
            </w:r>
          </w:p>
        </w:tc>
        <w:tc>
          <w:tcPr>
            <w:tcW w:w="1984" w:type="dxa"/>
          </w:tcPr>
          <w:p w14:paraId="0AB0A1F0" w14:textId="77777777" w:rsidR="00992B0E" w:rsidRPr="00461526" w:rsidRDefault="00992B0E" w:rsidP="003F0056">
            <w:pPr>
              <w:pStyle w:val="Sinespaciado"/>
              <w:jc w:val="center"/>
              <w:rPr>
                <w:i/>
              </w:rPr>
            </w:pPr>
          </w:p>
          <w:p w14:paraId="3541195A" w14:textId="77777777" w:rsidR="00992B0E" w:rsidRPr="00461526" w:rsidRDefault="00992B0E" w:rsidP="003F0056">
            <w:pPr>
              <w:pStyle w:val="Sinespaciado"/>
              <w:jc w:val="center"/>
            </w:pPr>
            <w:r w:rsidRPr="00461526">
              <w:t>PLANES</w:t>
            </w:r>
          </w:p>
        </w:tc>
        <w:tc>
          <w:tcPr>
            <w:tcW w:w="1985" w:type="dxa"/>
          </w:tcPr>
          <w:p w14:paraId="1D766F22" w14:textId="77777777" w:rsidR="00992B0E" w:rsidRPr="00461526" w:rsidRDefault="00992B0E" w:rsidP="003F0056">
            <w:pPr>
              <w:pStyle w:val="Sinespaciado"/>
              <w:jc w:val="center"/>
              <w:rPr>
                <w:i/>
              </w:rPr>
            </w:pPr>
          </w:p>
          <w:p w14:paraId="6392323B" w14:textId="77777777" w:rsidR="00992B0E" w:rsidRPr="00461526" w:rsidRDefault="00992B0E" w:rsidP="003F0056">
            <w:pPr>
              <w:pStyle w:val="Sinespaciado"/>
              <w:jc w:val="center"/>
            </w:pPr>
            <w:r w:rsidRPr="00461526">
              <w:t>Plan</w:t>
            </w:r>
            <w:r w:rsidRPr="00461526">
              <w:rPr>
                <w:spacing w:val="-3"/>
              </w:rPr>
              <w:t xml:space="preserve"> </w:t>
            </w:r>
            <w:r w:rsidRPr="00461526">
              <w:t>Anual</w:t>
            </w:r>
            <w:r w:rsidRPr="00461526">
              <w:rPr>
                <w:spacing w:val="-4"/>
              </w:rPr>
              <w:t xml:space="preserve"> </w:t>
            </w:r>
            <w:r w:rsidRPr="00461526">
              <w:t>de</w:t>
            </w:r>
            <w:r w:rsidRPr="00461526">
              <w:rPr>
                <w:spacing w:val="-3"/>
              </w:rPr>
              <w:t xml:space="preserve"> </w:t>
            </w:r>
            <w:r w:rsidRPr="00461526">
              <w:t>Caja</w:t>
            </w:r>
          </w:p>
        </w:tc>
        <w:tc>
          <w:tcPr>
            <w:tcW w:w="2835" w:type="dxa"/>
          </w:tcPr>
          <w:p w14:paraId="7A9DFB30" w14:textId="77777777" w:rsidR="00992B0E" w:rsidRPr="00461526" w:rsidRDefault="00992B0E" w:rsidP="003F0056">
            <w:pPr>
              <w:pStyle w:val="Sinespaciado"/>
              <w:jc w:val="center"/>
              <w:rPr>
                <w:i/>
              </w:rPr>
            </w:pPr>
          </w:p>
          <w:p w14:paraId="19BA6703" w14:textId="77777777" w:rsidR="00992B0E" w:rsidRPr="00461526" w:rsidRDefault="00992B0E" w:rsidP="003F0056">
            <w:pPr>
              <w:pStyle w:val="Sinespaciado"/>
              <w:jc w:val="center"/>
            </w:pPr>
            <w:r w:rsidRPr="00461526">
              <w:t>Es</w:t>
            </w:r>
            <w:r w:rsidRPr="00461526">
              <w:rPr>
                <w:spacing w:val="-2"/>
              </w:rPr>
              <w:t xml:space="preserve"> </w:t>
            </w:r>
            <w:r w:rsidRPr="00461526">
              <w:t>un</w:t>
            </w:r>
            <w:r w:rsidRPr="00461526">
              <w:rPr>
                <w:spacing w:val="-1"/>
              </w:rPr>
              <w:t xml:space="preserve"> </w:t>
            </w:r>
            <w:r w:rsidRPr="00461526">
              <w:t>programa</w:t>
            </w:r>
          </w:p>
        </w:tc>
      </w:tr>
      <w:tr w:rsidR="00992B0E" w:rsidRPr="00461526" w14:paraId="69ADF81F" w14:textId="77777777" w:rsidTr="00BE5EAD">
        <w:trPr>
          <w:trHeight w:val="956"/>
        </w:trPr>
        <w:tc>
          <w:tcPr>
            <w:tcW w:w="2411" w:type="dxa"/>
          </w:tcPr>
          <w:p w14:paraId="0E40AA59" w14:textId="77777777" w:rsidR="00992B0E" w:rsidRPr="00461526" w:rsidRDefault="00992B0E" w:rsidP="003F0056">
            <w:pPr>
              <w:pStyle w:val="Sinespaciado"/>
              <w:jc w:val="center"/>
            </w:pPr>
            <w:r w:rsidRPr="00461526">
              <w:t>2111 GRUPO</w:t>
            </w:r>
            <w:r w:rsidRPr="00461526">
              <w:rPr>
                <w:spacing w:val="1"/>
              </w:rPr>
              <w:t xml:space="preserve"> </w:t>
            </w:r>
            <w:r w:rsidRPr="00461526">
              <w:t>REFERENTES DE</w:t>
            </w:r>
            <w:r w:rsidRPr="00461526">
              <w:rPr>
                <w:spacing w:val="-64"/>
              </w:rPr>
              <w:t xml:space="preserve"> </w:t>
            </w:r>
            <w:r w:rsidRPr="00461526">
              <w:t>CALIDAD</w:t>
            </w:r>
          </w:p>
        </w:tc>
        <w:tc>
          <w:tcPr>
            <w:tcW w:w="1984" w:type="dxa"/>
          </w:tcPr>
          <w:p w14:paraId="61D3E009" w14:textId="77777777" w:rsidR="00992B0E" w:rsidRPr="00461526" w:rsidRDefault="00992B0E" w:rsidP="003F0056">
            <w:pPr>
              <w:pStyle w:val="Sinespaciado"/>
              <w:jc w:val="center"/>
              <w:rPr>
                <w:i/>
              </w:rPr>
            </w:pPr>
          </w:p>
          <w:p w14:paraId="1846B2F5" w14:textId="77777777" w:rsidR="00992B0E" w:rsidRPr="00461526" w:rsidRDefault="00992B0E" w:rsidP="003F0056">
            <w:pPr>
              <w:pStyle w:val="Sinespaciado"/>
              <w:jc w:val="center"/>
            </w:pPr>
            <w:r w:rsidRPr="00461526">
              <w:t>PROYECTOS</w:t>
            </w:r>
          </w:p>
        </w:tc>
        <w:tc>
          <w:tcPr>
            <w:tcW w:w="1985" w:type="dxa"/>
          </w:tcPr>
          <w:p w14:paraId="6B4C13E1" w14:textId="77777777" w:rsidR="00992B0E" w:rsidRPr="00461526" w:rsidRDefault="00992B0E" w:rsidP="003F0056">
            <w:pPr>
              <w:pStyle w:val="Sinespaciado"/>
              <w:jc w:val="center"/>
            </w:pPr>
            <w:r w:rsidRPr="00461526">
              <w:t>Proyectos</w:t>
            </w:r>
            <w:r w:rsidRPr="00461526">
              <w:rPr>
                <w:spacing w:val="-15"/>
              </w:rPr>
              <w:t xml:space="preserve"> </w:t>
            </w:r>
            <w:r w:rsidRPr="00461526">
              <w:t>Estratégicos</w:t>
            </w:r>
            <w:r w:rsidRPr="00461526">
              <w:rPr>
                <w:spacing w:val="-63"/>
              </w:rPr>
              <w:t xml:space="preserve"> </w:t>
            </w:r>
            <w:r w:rsidRPr="00461526">
              <w:t>de Referentes de</w:t>
            </w:r>
            <w:r w:rsidRPr="00461526">
              <w:rPr>
                <w:spacing w:val="1"/>
              </w:rPr>
              <w:t xml:space="preserve"> </w:t>
            </w:r>
            <w:r w:rsidRPr="00461526">
              <w:t>Calidad</w:t>
            </w:r>
          </w:p>
        </w:tc>
        <w:tc>
          <w:tcPr>
            <w:tcW w:w="2835" w:type="dxa"/>
          </w:tcPr>
          <w:p w14:paraId="60A38563" w14:textId="77777777" w:rsidR="00992B0E" w:rsidRPr="00461526" w:rsidRDefault="00992B0E" w:rsidP="003F0056">
            <w:pPr>
              <w:pStyle w:val="Sinespaciado"/>
              <w:jc w:val="center"/>
              <w:rPr>
                <w:i/>
              </w:rPr>
            </w:pPr>
          </w:p>
          <w:p w14:paraId="7C412178" w14:textId="77777777" w:rsidR="00992B0E" w:rsidRPr="00461526" w:rsidRDefault="00992B0E" w:rsidP="003F0056">
            <w:pPr>
              <w:pStyle w:val="Sinespaciado"/>
              <w:jc w:val="center"/>
            </w:pPr>
            <w:r w:rsidRPr="00461526">
              <w:t>Se</w:t>
            </w:r>
            <w:r w:rsidRPr="00461526">
              <w:rPr>
                <w:spacing w:val="-3"/>
              </w:rPr>
              <w:t xml:space="preserve"> </w:t>
            </w:r>
            <w:r w:rsidRPr="00461526">
              <w:t>agrega</w:t>
            </w:r>
          </w:p>
        </w:tc>
      </w:tr>
      <w:tr w:rsidR="00992B0E" w:rsidRPr="00461526" w14:paraId="554A427B" w14:textId="77777777" w:rsidTr="003F0056">
        <w:trPr>
          <w:trHeight w:val="716"/>
        </w:trPr>
        <w:tc>
          <w:tcPr>
            <w:tcW w:w="2411" w:type="dxa"/>
          </w:tcPr>
          <w:p w14:paraId="52149D18" w14:textId="77777777" w:rsidR="00992B0E" w:rsidRPr="00461526" w:rsidRDefault="00992B0E" w:rsidP="003F0056">
            <w:pPr>
              <w:pStyle w:val="Sinespaciado"/>
              <w:jc w:val="center"/>
            </w:pPr>
            <w:r w:rsidRPr="00461526">
              <w:t>2111 GRUPO</w:t>
            </w:r>
            <w:r w:rsidRPr="00461526">
              <w:rPr>
                <w:spacing w:val="1"/>
              </w:rPr>
              <w:t xml:space="preserve"> </w:t>
            </w:r>
            <w:r w:rsidRPr="00461526">
              <w:t>REFERENTES DE</w:t>
            </w:r>
            <w:r w:rsidRPr="00461526">
              <w:rPr>
                <w:spacing w:val="-64"/>
              </w:rPr>
              <w:t xml:space="preserve"> </w:t>
            </w:r>
            <w:r w:rsidRPr="00461526">
              <w:t>CALIDAD</w:t>
            </w:r>
          </w:p>
        </w:tc>
        <w:tc>
          <w:tcPr>
            <w:tcW w:w="1984" w:type="dxa"/>
          </w:tcPr>
          <w:p w14:paraId="7BDB87C5" w14:textId="77777777" w:rsidR="00992B0E" w:rsidRPr="00461526" w:rsidRDefault="00992B0E" w:rsidP="003F0056">
            <w:pPr>
              <w:pStyle w:val="Sinespaciado"/>
              <w:jc w:val="center"/>
            </w:pPr>
            <w:r w:rsidRPr="00461526">
              <w:t>REFERENTES DE</w:t>
            </w:r>
            <w:r w:rsidRPr="00461526">
              <w:rPr>
                <w:spacing w:val="-64"/>
              </w:rPr>
              <w:t xml:space="preserve"> </w:t>
            </w:r>
            <w:r w:rsidRPr="00461526">
              <w:t>CALIDAD</w:t>
            </w:r>
          </w:p>
        </w:tc>
        <w:tc>
          <w:tcPr>
            <w:tcW w:w="1985" w:type="dxa"/>
          </w:tcPr>
          <w:p w14:paraId="2FF4798B" w14:textId="77777777" w:rsidR="00992B0E" w:rsidRPr="00461526" w:rsidRDefault="00992B0E" w:rsidP="003F0056">
            <w:pPr>
              <w:pStyle w:val="Sinespaciado"/>
              <w:jc w:val="center"/>
            </w:pPr>
          </w:p>
        </w:tc>
        <w:tc>
          <w:tcPr>
            <w:tcW w:w="2835" w:type="dxa"/>
          </w:tcPr>
          <w:p w14:paraId="50E78F67" w14:textId="77777777" w:rsidR="00992B0E" w:rsidRPr="00461526" w:rsidRDefault="00992B0E" w:rsidP="003F0056">
            <w:pPr>
              <w:pStyle w:val="Sinespaciado"/>
              <w:jc w:val="center"/>
              <w:rPr>
                <w:i/>
              </w:rPr>
            </w:pPr>
          </w:p>
          <w:p w14:paraId="5E754E50" w14:textId="77777777" w:rsidR="00992B0E" w:rsidRPr="00461526" w:rsidRDefault="00992B0E" w:rsidP="003F0056">
            <w:pPr>
              <w:pStyle w:val="Sinespaciado"/>
              <w:jc w:val="center"/>
            </w:pPr>
            <w:r w:rsidRPr="00461526">
              <w:t>Se</w:t>
            </w:r>
            <w:r w:rsidRPr="00461526">
              <w:rPr>
                <w:spacing w:val="-3"/>
              </w:rPr>
              <w:t xml:space="preserve"> </w:t>
            </w:r>
            <w:r w:rsidRPr="00461526">
              <w:t>agrega</w:t>
            </w:r>
          </w:p>
        </w:tc>
      </w:tr>
      <w:tr w:rsidR="00992B0E" w:rsidRPr="00461526" w14:paraId="22A01D8A" w14:textId="77777777" w:rsidTr="003F0056">
        <w:trPr>
          <w:trHeight w:val="1691"/>
        </w:trPr>
        <w:tc>
          <w:tcPr>
            <w:tcW w:w="2411" w:type="dxa"/>
          </w:tcPr>
          <w:p w14:paraId="1CE54659" w14:textId="77777777" w:rsidR="00992B0E" w:rsidRPr="00461526" w:rsidRDefault="00992B0E" w:rsidP="003F0056">
            <w:pPr>
              <w:pStyle w:val="Sinespaciado"/>
              <w:jc w:val="center"/>
              <w:rPr>
                <w:i/>
              </w:rPr>
            </w:pPr>
          </w:p>
          <w:p w14:paraId="22C879C2" w14:textId="77777777" w:rsidR="00992B0E" w:rsidRPr="00461526" w:rsidRDefault="00992B0E" w:rsidP="003F0056">
            <w:pPr>
              <w:pStyle w:val="Sinespaciado"/>
              <w:jc w:val="center"/>
            </w:pPr>
            <w:r w:rsidRPr="00461526">
              <w:t>3112 GRUPO DE</w:t>
            </w:r>
            <w:r w:rsidRPr="00461526">
              <w:rPr>
                <w:spacing w:val="-64"/>
              </w:rPr>
              <w:t xml:space="preserve"> </w:t>
            </w:r>
            <w:r w:rsidRPr="00461526">
              <w:t>REGISTRO</w:t>
            </w:r>
            <w:r w:rsidRPr="00461526">
              <w:rPr>
                <w:spacing w:val="1"/>
              </w:rPr>
              <w:t xml:space="preserve"> </w:t>
            </w:r>
            <w:r w:rsidRPr="00461526">
              <w:t>CALIFICADO</w:t>
            </w:r>
          </w:p>
        </w:tc>
        <w:tc>
          <w:tcPr>
            <w:tcW w:w="1984" w:type="dxa"/>
          </w:tcPr>
          <w:p w14:paraId="7FF3CE81" w14:textId="77777777" w:rsidR="00992B0E" w:rsidRPr="00461526" w:rsidRDefault="00992B0E" w:rsidP="003F0056">
            <w:pPr>
              <w:pStyle w:val="Sinespaciado"/>
              <w:jc w:val="center"/>
              <w:rPr>
                <w:i/>
              </w:rPr>
            </w:pPr>
          </w:p>
          <w:p w14:paraId="4746328F" w14:textId="77777777" w:rsidR="00992B0E" w:rsidRPr="00461526" w:rsidRDefault="00992B0E" w:rsidP="003F0056">
            <w:pPr>
              <w:pStyle w:val="Sinespaciado"/>
              <w:jc w:val="center"/>
              <w:rPr>
                <w:i/>
              </w:rPr>
            </w:pPr>
          </w:p>
          <w:p w14:paraId="6B0E6FFD" w14:textId="77777777" w:rsidR="00992B0E" w:rsidRPr="00461526" w:rsidRDefault="00992B0E" w:rsidP="003F0056">
            <w:pPr>
              <w:pStyle w:val="Sinespaciado"/>
              <w:jc w:val="center"/>
            </w:pPr>
            <w:r w:rsidRPr="00461526">
              <w:t>CONCEPTOS</w:t>
            </w:r>
          </w:p>
        </w:tc>
        <w:tc>
          <w:tcPr>
            <w:tcW w:w="1985" w:type="dxa"/>
          </w:tcPr>
          <w:p w14:paraId="23EB2729" w14:textId="77777777" w:rsidR="00992B0E" w:rsidRPr="00461526" w:rsidRDefault="00992B0E" w:rsidP="003F0056">
            <w:pPr>
              <w:pStyle w:val="Sinespaciado"/>
              <w:jc w:val="center"/>
            </w:pPr>
            <w:r w:rsidRPr="00461526">
              <w:t>Conceptos Comisión</w:t>
            </w:r>
            <w:r w:rsidRPr="00461526">
              <w:rPr>
                <w:spacing w:val="1"/>
              </w:rPr>
              <w:t xml:space="preserve"> </w:t>
            </w:r>
            <w:r w:rsidRPr="00461526">
              <w:t>Nacional Intersectorial</w:t>
            </w:r>
            <w:r w:rsidRPr="00461526">
              <w:rPr>
                <w:spacing w:val="-63"/>
              </w:rPr>
              <w:t xml:space="preserve"> </w:t>
            </w:r>
            <w:r w:rsidRPr="00461526">
              <w:t>de Aseguramiento de</w:t>
            </w:r>
            <w:r w:rsidRPr="00461526">
              <w:rPr>
                <w:spacing w:val="1"/>
              </w:rPr>
              <w:t xml:space="preserve"> </w:t>
            </w:r>
            <w:r w:rsidRPr="00461526">
              <w:t>la Calidad de la</w:t>
            </w:r>
            <w:r w:rsidRPr="00461526">
              <w:rPr>
                <w:spacing w:val="1"/>
              </w:rPr>
              <w:t xml:space="preserve"> </w:t>
            </w:r>
            <w:r w:rsidRPr="00461526">
              <w:t>Educación</w:t>
            </w:r>
          </w:p>
        </w:tc>
        <w:tc>
          <w:tcPr>
            <w:tcW w:w="2835" w:type="dxa"/>
          </w:tcPr>
          <w:p w14:paraId="0F4A1941" w14:textId="77777777" w:rsidR="00992B0E" w:rsidRPr="00461526" w:rsidRDefault="00992B0E" w:rsidP="003F0056">
            <w:pPr>
              <w:pStyle w:val="Sinespaciado"/>
              <w:jc w:val="center"/>
            </w:pPr>
            <w:r w:rsidRPr="00461526">
              <w:t>Cambia nombre</w:t>
            </w:r>
            <w:r w:rsidRPr="00461526">
              <w:rPr>
                <w:spacing w:val="-63"/>
              </w:rPr>
              <w:t xml:space="preserve"> </w:t>
            </w:r>
            <w:r w:rsidRPr="00461526">
              <w:t>conceptos de</w:t>
            </w:r>
            <w:r w:rsidRPr="00461526">
              <w:rPr>
                <w:spacing w:val="1"/>
              </w:rPr>
              <w:t xml:space="preserve"> </w:t>
            </w:r>
            <w:r w:rsidRPr="00461526">
              <w:t>registro</w:t>
            </w:r>
            <w:r w:rsidRPr="00461526">
              <w:rPr>
                <w:spacing w:val="1"/>
              </w:rPr>
              <w:t xml:space="preserve"> </w:t>
            </w:r>
            <w:r w:rsidRPr="00461526">
              <w:t>calificado de</w:t>
            </w:r>
            <w:r w:rsidRPr="00461526">
              <w:rPr>
                <w:spacing w:val="1"/>
              </w:rPr>
              <w:t xml:space="preserve"> </w:t>
            </w:r>
            <w:r w:rsidRPr="00461526">
              <w:t>educación</w:t>
            </w:r>
          </w:p>
          <w:p w14:paraId="28B77F6C" w14:textId="77777777" w:rsidR="00992B0E" w:rsidRPr="00461526" w:rsidRDefault="00992B0E" w:rsidP="003F0056">
            <w:pPr>
              <w:pStyle w:val="Sinespaciado"/>
              <w:jc w:val="center"/>
            </w:pPr>
            <w:r w:rsidRPr="00461526">
              <w:t>superior</w:t>
            </w:r>
          </w:p>
        </w:tc>
      </w:tr>
      <w:tr w:rsidR="00992B0E" w:rsidRPr="00461526" w14:paraId="5B39C474" w14:textId="77777777" w:rsidTr="00BE5EAD">
        <w:trPr>
          <w:trHeight w:val="957"/>
        </w:trPr>
        <w:tc>
          <w:tcPr>
            <w:tcW w:w="2411" w:type="dxa"/>
          </w:tcPr>
          <w:p w14:paraId="7399FFA9" w14:textId="77777777" w:rsidR="00992B0E" w:rsidRPr="00461526" w:rsidRDefault="00992B0E" w:rsidP="00160B26">
            <w:pPr>
              <w:pStyle w:val="TableParagraph"/>
              <w:spacing w:line="320" w:lineRule="atLeast"/>
              <w:ind w:left="207" w:right="200"/>
              <w:jc w:val="center"/>
              <w:rPr>
                <w:rFonts w:ascii="Arial" w:hAnsi="Arial" w:cs="Arial"/>
                <w:sz w:val="20"/>
                <w:szCs w:val="20"/>
              </w:rPr>
            </w:pPr>
            <w:r w:rsidRPr="00461526">
              <w:rPr>
                <w:rFonts w:ascii="Arial" w:hAnsi="Arial" w:cs="Arial"/>
                <w:sz w:val="20"/>
                <w:szCs w:val="20"/>
              </w:rPr>
              <w:t>3112 GRUPO DE</w:t>
            </w:r>
            <w:r w:rsidRPr="00461526">
              <w:rPr>
                <w:rFonts w:ascii="Arial" w:hAnsi="Arial" w:cs="Arial"/>
                <w:spacing w:val="-64"/>
                <w:sz w:val="20"/>
                <w:szCs w:val="20"/>
              </w:rPr>
              <w:t xml:space="preserve"> </w:t>
            </w:r>
            <w:r w:rsidRPr="00461526">
              <w:rPr>
                <w:rFonts w:ascii="Arial" w:hAnsi="Arial" w:cs="Arial"/>
                <w:sz w:val="20"/>
                <w:szCs w:val="20"/>
              </w:rPr>
              <w:t>REGISTRO</w:t>
            </w:r>
            <w:r w:rsidRPr="00461526">
              <w:rPr>
                <w:rFonts w:ascii="Arial" w:hAnsi="Arial" w:cs="Arial"/>
                <w:spacing w:val="1"/>
                <w:sz w:val="20"/>
                <w:szCs w:val="20"/>
              </w:rPr>
              <w:t xml:space="preserve"> </w:t>
            </w:r>
            <w:r w:rsidRPr="00461526">
              <w:rPr>
                <w:rFonts w:ascii="Arial" w:hAnsi="Arial" w:cs="Arial"/>
                <w:sz w:val="20"/>
                <w:szCs w:val="20"/>
              </w:rPr>
              <w:t>CALIFICADO</w:t>
            </w:r>
          </w:p>
        </w:tc>
        <w:tc>
          <w:tcPr>
            <w:tcW w:w="1984" w:type="dxa"/>
          </w:tcPr>
          <w:p w14:paraId="75F1F000" w14:textId="77777777" w:rsidR="00992B0E" w:rsidRPr="00461526" w:rsidRDefault="00992B0E" w:rsidP="00160B26">
            <w:pPr>
              <w:pStyle w:val="TableParagraph"/>
              <w:spacing w:before="13"/>
              <w:rPr>
                <w:rFonts w:ascii="Arial" w:hAnsi="Arial" w:cs="Arial"/>
                <w:i/>
                <w:sz w:val="20"/>
                <w:szCs w:val="20"/>
              </w:rPr>
            </w:pPr>
          </w:p>
          <w:p w14:paraId="5D9128B5" w14:textId="77777777" w:rsidR="00992B0E" w:rsidRPr="00461526" w:rsidRDefault="00992B0E" w:rsidP="00160B26">
            <w:pPr>
              <w:pStyle w:val="TableParagraph"/>
              <w:ind w:left="705"/>
              <w:rPr>
                <w:rFonts w:ascii="Arial" w:hAnsi="Arial" w:cs="Arial"/>
                <w:sz w:val="20"/>
                <w:szCs w:val="20"/>
              </w:rPr>
            </w:pPr>
            <w:r w:rsidRPr="00461526">
              <w:rPr>
                <w:rFonts w:ascii="Arial" w:hAnsi="Arial" w:cs="Arial"/>
                <w:sz w:val="20"/>
                <w:szCs w:val="20"/>
              </w:rPr>
              <w:t>ACTAS</w:t>
            </w:r>
          </w:p>
        </w:tc>
        <w:tc>
          <w:tcPr>
            <w:tcW w:w="1985" w:type="dxa"/>
          </w:tcPr>
          <w:p w14:paraId="24D39992" w14:textId="77777777" w:rsidR="00992B0E" w:rsidRPr="00461526" w:rsidRDefault="00992B0E" w:rsidP="00160B26">
            <w:pPr>
              <w:pStyle w:val="TableParagraph"/>
              <w:spacing w:line="320" w:lineRule="atLeast"/>
              <w:ind w:left="74" w:right="65" w:hanging="3"/>
              <w:jc w:val="center"/>
              <w:rPr>
                <w:rFonts w:ascii="Arial" w:hAnsi="Arial" w:cs="Arial"/>
                <w:sz w:val="20"/>
                <w:szCs w:val="20"/>
              </w:rPr>
            </w:pPr>
            <w:r w:rsidRPr="00461526">
              <w:rPr>
                <w:rFonts w:ascii="Arial" w:hAnsi="Arial" w:cs="Arial"/>
                <w:sz w:val="20"/>
                <w:szCs w:val="20"/>
              </w:rPr>
              <w:t>Actas del Consejo</w:t>
            </w:r>
            <w:r w:rsidRPr="00461526">
              <w:rPr>
                <w:rFonts w:ascii="Arial" w:hAnsi="Arial" w:cs="Arial"/>
                <w:spacing w:val="1"/>
                <w:sz w:val="20"/>
                <w:szCs w:val="20"/>
              </w:rPr>
              <w:t xml:space="preserve"> </w:t>
            </w:r>
            <w:r w:rsidRPr="00461526">
              <w:rPr>
                <w:rFonts w:ascii="Arial" w:hAnsi="Arial" w:cs="Arial"/>
                <w:sz w:val="20"/>
                <w:szCs w:val="20"/>
              </w:rPr>
              <w:t>Nacional de Educación</w:t>
            </w:r>
            <w:r w:rsidRPr="00461526">
              <w:rPr>
                <w:rFonts w:ascii="Arial" w:hAnsi="Arial" w:cs="Arial"/>
                <w:spacing w:val="-64"/>
                <w:sz w:val="20"/>
                <w:szCs w:val="20"/>
              </w:rPr>
              <w:t xml:space="preserve"> </w:t>
            </w:r>
            <w:r w:rsidRPr="00461526">
              <w:rPr>
                <w:rFonts w:ascii="Arial" w:hAnsi="Arial" w:cs="Arial"/>
                <w:sz w:val="20"/>
                <w:szCs w:val="20"/>
              </w:rPr>
              <w:t>Superior</w:t>
            </w:r>
          </w:p>
        </w:tc>
        <w:tc>
          <w:tcPr>
            <w:tcW w:w="2835" w:type="dxa"/>
          </w:tcPr>
          <w:p w14:paraId="64B74C81" w14:textId="77777777" w:rsidR="00992B0E" w:rsidRPr="00461526" w:rsidRDefault="00992B0E" w:rsidP="00160B26">
            <w:pPr>
              <w:pStyle w:val="TableParagraph"/>
              <w:spacing w:before="13"/>
              <w:rPr>
                <w:rFonts w:ascii="Arial" w:hAnsi="Arial" w:cs="Arial"/>
                <w:i/>
                <w:sz w:val="20"/>
                <w:szCs w:val="20"/>
              </w:rPr>
            </w:pPr>
          </w:p>
          <w:p w14:paraId="66FEE23A" w14:textId="77777777" w:rsidR="00992B0E" w:rsidRPr="00461526" w:rsidRDefault="00992B0E" w:rsidP="00160B26">
            <w:pPr>
              <w:pStyle w:val="TableParagraph"/>
              <w:ind w:left="68" w:right="62"/>
              <w:jc w:val="center"/>
              <w:rPr>
                <w:rFonts w:ascii="Arial" w:hAnsi="Arial" w:cs="Arial"/>
                <w:sz w:val="20"/>
                <w:szCs w:val="20"/>
              </w:rPr>
            </w:pPr>
            <w:r w:rsidRPr="00461526">
              <w:rPr>
                <w:rFonts w:ascii="Arial" w:hAnsi="Arial" w:cs="Arial"/>
                <w:sz w:val="20"/>
                <w:szCs w:val="20"/>
              </w:rPr>
              <w:t>Se</w:t>
            </w:r>
            <w:r w:rsidRPr="00461526">
              <w:rPr>
                <w:rFonts w:ascii="Arial" w:hAnsi="Arial" w:cs="Arial"/>
                <w:spacing w:val="-3"/>
                <w:sz w:val="20"/>
                <w:szCs w:val="20"/>
              </w:rPr>
              <w:t xml:space="preserve"> </w:t>
            </w:r>
            <w:r w:rsidRPr="00461526">
              <w:rPr>
                <w:rFonts w:ascii="Arial" w:hAnsi="Arial" w:cs="Arial"/>
                <w:sz w:val="20"/>
                <w:szCs w:val="20"/>
              </w:rPr>
              <w:t>agrega</w:t>
            </w:r>
          </w:p>
        </w:tc>
      </w:tr>
      <w:tr w:rsidR="00992B0E" w:rsidRPr="00461526" w14:paraId="33157C0D" w14:textId="77777777" w:rsidTr="003F0056">
        <w:trPr>
          <w:trHeight w:val="1178"/>
        </w:trPr>
        <w:tc>
          <w:tcPr>
            <w:tcW w:w="2411" w:type="dxa"/>
          </w:tcPr>
          <w:p w14:paraId="523279DF" w14:textId="77777777" w:rsidR="00992B0E" w:rsidRPr="00461526" w:rsidRDefault="00992B0E" w:rsidP="003F0056">
            <w:pPr>
              <w:pStyle w:val="Sinespaciado"/>
              <w:jc w:val="center"/>
            </w:pPr>
          </w:p>
          <w:p w14:paraId="757A30C8" w14:textId="77777777" w:rsidR="00992B0E" w:rsidRPr="00461526" w:rsidRDefault="00992B0E" w:rsidP="003F0056">
            <w:pPr>
              <w:pStyle w:val="Sinespaciado"/>
              <w:jc w:val="center"/>
            </w:pPr>
            <w:r w:rsidRPr="00461526">
              <w:t>3122 GRUPO DE</w:t>
            </w:r>
            <w:r w:rsidRPr="00461526">
              <w:rPr>
                <w:spacing w:val="1"/>
              </w:rPr>
              <w:t xml:space="preserve"> </w:t>
            </w:r>
            <w:r w:rsidRPr="00461526">
              <w:t>INVESTIGACIONES</w:t>
            </w:r>
            <w:r w:rsidRPr="00461526">
              <w:rPr>
                <w:spacing w:val="-63"/>
              </w:rPr>
              <w:t xml:space="preserve"> </w:t>
            </w:r>
            <w:r w:rsidRPr="00461526">
              <w:rPr>
                <w:spacing w:val="-1"/>
              </w:rPr>
              <w:t>ADMINISTRATIVAS</w:t>
            </w:r>
          </w:p>
        </w:tc>
        <w:tc>
          <w:tcPr>
            <w:tcW w:w="1984" w:type="dxa"/>
          </w:tcPr>
          <w:p w14:paraId="6BAE6183" w14:textId="77777777" w:rsidR="00992B0E" w:rsidRPr="00461526" w:rsidRDefault="00992B0E" w:rsidP="003F0056">
            <w:pPr>
              <w:pStyle w:val="Sinespaciado"/>
              <w:jc w:val="center"/>
            </w:pPr>
          </w:p>
          <w:p w14:paraId="1BDFDE58" w14:textId="77777777" w:rsidR="00992B0E" w:rsidRPr="00461526" w:rsidRDefault="00992B0E" w:rsidP="003F0056">
            <w:pPr>
              <w:pStyle w:val="Sinespaciado"/>
              <w:jc w:val="center"/>
            </w:pPr>
          </w:p>
          <w:p w14:paraId="7661A444" w14:textId="77777777" w:rsidR="00992B0E" w:rsidRPr="00461526" w:rsidRDefault="00992B0E" w:rsidP="003F0056">
            <w:pPr>
              <w:pStyle w:val="Sinespaciado"/>
              <w:jc w:val="center"/>
            </w:pPr>
            <w:r w:rsidRPr="00461526">
              <w:t>INVESTIGACIONES</w:t>
            </w:r>
          </w:p>
        </w:tc>
        <w:tc>
          <w:tcPr>
            <w:tcW w:w="1985" w:type="dxa"/>
          </w:tcPr>
          <w:p w14:paraId="1AE7BDCA" w14:textId="77777777" w:rsidR="00992B0E" w:rsidRPr="00461526" w:rsidRDefault="00992B0E" w:rsidP="003F0056">
            <w:pPr>
              <w:pStyle w:val="Sinespaciado"/>
              <w:jc w:val="center"/>
            </w:pPr>
          </w:p>
          <w:p w14:paraId="4768B63D" w14:textId="77777777" w:rsidR="00992B0E" w:rsidRPr="00461526" w:rsidRDefault="00992B0E" w:rsidP="003F0056">
            <w:pPr>
              <w:pStyle w:val="Sinespaciado"/>
              <w:jc w:val="center"/>
            </w:pPr>
            <w:r w:rsidRPr="00461526">
              <w:t>Investigaciones a</w:t>
            </w:r>
            <w:r w:rsidRPr="00461526">
              <w:rPr>
                <w:spacing w:val="1"/>
              </w:rPr>
              <w:t xml:space="preserve"> </w:t>
            </w:r>
            <w:r w:rsidRPr="00461526">
              <w:t>Instituciones de</w:t>
            </w:r>
            <w:r w:rsidRPr="00461526">
              <w:rPr>
                <w:spacing w:val="1"/>
              </w:rPr>
              <w:t xml:space="preserve"> </w:t>
            </w:r>
            <w:r w:rsidRPr="00461526">
              <w:t>Educación</w:t>
            </w:r>
            <w:r w:rsidRPr="00461526">
              <w:rPr>
                <w:spacing w:val="-7"/>
              </w:rPr>
              <w:t xml:space="preserve"> </w:t>
            </w:r>
            <w:r w:rsidRPr="00461526">
              <w:t>Superior</w:t>
            </w:r>
          </w:p>
        </w:tc>
        <w:tc>
          <w:tcPr>
            <w:tcW w:w="2835" w:type="dxa"/>
          </w:tcPr>
          <w:p w14:paraId="1724236B" w14:textId="77777777" w:rsidR="00992B0E" w:rsidRPr="00461526" w:rsidRDefault="00992B0E" w:rsidP="003F0056">
            <w:pPr>
              <w:pStyle w:val="Sinespaciado"/>
              <w:jc w:val="center"/>
            </w:pPr>
            <w:r w:rsidRPr="00461526">
              <w:t>Cambia nombre</w:t>
            </w:r>
            <w:r w:rsidRPr="00461526">
              <w:rPr>
                <w:spacing w:val="-63"/>
              </w:rPr>
              <w:t xml:space="preserve"> </w:t>
            </w:r>
            <w:r w:rsidRPr="00461526">
              <w:t>investigaciones</w:t>
            </w:r>
            <w:r w:rsidRPr="00461526">
              <w:rPr>
                <w:spacing w:val="1"/>
              </w:rPr>
              <w:t xml:space="preserve"> </w:t>
            </w:r>
            <w:r w:rsidRPr="00461526">
              <w:t>a instituciones</w:t>
            </w:r>
            <w:r w:rsidRPr="00461526">
              <w:rPr>
                <w:spacing w:val="1"/>
              </w:rPr>
              <w:t xml:space="preserve"> </w:t>
            </w:r>
            <w:r w:rsidRPr="00461526">
              <w:t>de educación</w:t>
            </w:r>
            <w:r w:rsidRPr="00461526">
              <w:rPr>
                <w:spacing w:val="1"/>
              </w:rPr>
              <w:t xml:space="preserve"> </w:t>
            </w:r>
            <w:r w:rsidRPr="00461526">
              <w:t>superior</w:t>
            </w:r>
            <w:r w:rsidRPr="00461526">
              <w:rPr>
                <w:spacing w:val="-1"/>
              </w:rPr>
              <w:t xml:space="preserve"> </w:t>
            </w:r>
            <w:r w:rsidRPr="00461526">
              <w:t>y</w:t>
            </w:r>
            <w:r w:rsidRPr="00461526">
              <w:rPr>
                <w:spacing w:val="-3"/>
              </w:rPr>
              <w:t xml:space="preserve"> </w:t>
            </w:r>
            <w:r w:rsidRPr="00461526">
              <w:t>sus</w:t>
            </w:r>
          </w:p>
          <w:p w14:paraId="606F90DE" w14:textId="77777777" w:rsidR="00992B0E" w:rsidRPr="00461526" w:rsidRDefault="00992B0E" w:rsidP="003F0056">
            <w:pPr>
              <w:pStyle w:val="Sinespaciado"/>
              <w:jc w:val="center"/>
            </w:pPr>
            <w:r w:rsidRPr="00461526">
              <w:t>directivos</w:t>
            </w:r>
          </w:p>
        </w:tc>
      </w:tr>
      <w:tr w:rsidR="00992B0E" w:rsidRPr="00461526" w14:paraId="1B4D3E69" w14:textId="77777777" w:rsidTr="00BE5EAD">
        <w:trPr>
          <w:trHeight w:val="1597"/>
        </w:trPr>
        <w:tc>
          <w:tcPr>
            <w:tcW w:w="2411" w:type="dxa"/>
          </w:tcPr>
          <w:p w14:paraId="5A44CBAC" w14:textId="77777777" w:rsidR="00992B0E" w:rsidRPr="00461526" w:rsidRDefault="00992B0E" w:rsidP="003F0056">
            <w:pPr>
              <w:pStyle w:val="Sinespaciado"/>
              <w:jc w:val="center"/>
            </w:pPr>
            <w:r w:rsidRPr="00461526">
              <w:t>3124 GRUPO DE</w:t>
            </w:r>
            <w:r w:rsidRPr="00461526">
              <w:rPr>
                <w:spacing w:val="1"/>
              </w:rPr>
              <w:t xml:space="preserve"> </w:t>
            </w:r>
            <w:r w:rsidRPr="00461526">
              <w:t>APOYO</w:t>
            </w:r>
            <w:r w:rsidRPr="00461526">
              <w:rPr>
                <w:spacing w:val="-5"/>
              </w:rPr>
              <w:t xml:space="preserve"> </w:t>
            </w:r>
            <w:r w:rsidRPr="00461526">
              <w:t>A</w:t>
            </w:r>
            <w:r w:rsidRPr="00461526">
              <w:rPr>
                <w:spacing w:val="-2"/>
              </w:rPr>
              <w:t xml:space="preserve"> </w:t>
            </w:r>
            <w:r w:rsidRPr="00461526">
              <w:t>LA</w:t>
            </w:r>
            <w:r w:rsidRPr="00461526">
              <w:rPr>
                <w:spacing w:val="-3"/>
              </w:rPr>
              <w:t xml:space="preserve"> </w:t>
            </w:r>
            <w:r w:rsidRPr="00461526">
              <w:t>GESTION</w:t>
            </w:r>
            <w:r w:rsidRPr="00461526">
              <w:rPr>
                <w:spacing w:val="-63"/>
              </w:rPr>
              <w:t xml:space="preserve"> </w:t>
            </w:r>
            <w:r w:rsidRPr="00461526">
              <w:t>DE INSPECCION Y</w:t>
            </w:r>
            <w:r w:rsidRPr="00461526">
              <w:rPr>
                <w:spacing w:val="1"/>
              </w:rPr>
              <w:t xml:space="preserve"> </w:t>
            </w:r>
            <w:r w:rsidRPr="00461526">
              <w:t>VIGILANCIA</w:t>
            </w:r>
          </w:p>
        </w:tc>
        <w:tc>
          <w:tcPr>
            <w:tcW w:w="1984" w:type="dxa"/>
          </w:tcPr>
          <w:p w14:paraId="1C46743B" w14:textId="00FFDEDD" w:rsidR="00992B0E" w:rsidRPr="00461526" w:rsidRDefault="00992B0E" w:rsidP="003F0056">
            <w:pPr>
              <w:pStyle w:val="Sinespaciado"/>
              <w:jc w:val="center"/>
            </w:pPr>
            <w:r w:rsidRPr="00461526">
              <w:t>REGISTRO DE</w:t>
            </w:r>
            <w:r w:rsidRPr="00461526">
              <w:rPr>
                <w:spacing w:val="1"/>
              </w:rPr>
              <w:t xml:space="preserve"> </w:t>
            </w:r>
            <w:r w:rsidRPr="00461526">
              <w:rPr>
                <w:spacing w:val="-1"/>
              </w:rPr>
              <w:t>REPRESENTANTES</w:t>
            </w:r>
            <w:r w:rsidRPr="00461526">
              <w:rPr>
                <w:spacing w:val="-63"/>
              </w:rPr>
              <w:t xml:space="preserve"> </w:t>
            </w:r>
            <w:r w:rsidRPr="00461526">
              <w:t>LEGALES Y</w:t>
            </w:r>
            <w:r w:rsidRPr="00461526">
              <w:rPr>
                <w:spacing w:val="1"/>
              </w:rPr>
              <w:t xml:space="preserve"> </w:t>
            </w:r>
            <w:r w:rsidRPr="00461526">
              <w:t>RECTORES DE LAS</w:t>
            </w:r>
            <w:r w:rsidRPr="00461526">
              <w:rPr>
                <w:spacing w:val="-64"/>
              </w:rPr>
              <w:t xml:space="preserve"> </w:t>
            </w:r>
            <w:r w:rsidRPr="00461526">
              <w:t>INSTITUCIONES</w:t>
            </w:r>
            <w:r w:rsidR="00BE5EAD">
              <w:t xml:space="preserve"> </w:t>
            </w:r>
            <w:r w:rsidR="00BE5EAD" w:rsidRPr="00461526">
              <w:t>DE EDUCACION</w:t>
            </w:r>
            <w:r w:rsidR="00BE5EAD" w:rsidRPr="00461526">
              <w:rPr>
                <w:spacing w:val="-64"/>
              </w:rPr>
              <w:t xml:space="preserve"> </w:t>
            </w:r>
            <w:r w:rsidR="00BE5EAD" w:rsidRPr="00461526">
              <w:t>SUPERIOR</w:t>
            </w:r>
          </w:p>
        </w:tc>
        <w:tc>
          <w:tcPr>
            <w:tcW w:w="1985" w:type="dxa"/>
          </w:tcPr>
          <w:p w14:paraId="55E5C0BE" w14:textId="77777777" w:rsidR="00992B0E" w:rsidRPr="00461526" w:rsidRDefault="00992B0E" w:rsidP="003F0056">
            <w:pPr>
              <w:pStyle w:val="Sinespaciado"/>
              <w:jc w:val="center"/>
            </w:pPr>
          </w:p>
        </w:tc>
        <w:tc>
          <w:tcPr>
            <w:tcW w:w="2835" w:type="dxa"/>
          </w:tcPr>
          <w:p w14:paraId="6A201389" w14:textId="77777777" w:rsidR="00992B0E" w:rsidRPr="00461526" w:rsidRDefault="00992B0E" w:rsidP="003F0056">
            <w:pPr>
              <w:pStyle w:val="Sinespaciado"/>
              <w:jc w:val="center"/>
            </w:pPr>
          </w:p>
          <w:p w14:paraId="6B9A58CA" w14:textId="77777777" w:rsidR="00992B0E" w:rsidRPr="00461526" w:rsidRDefault="00992B0E" w:rsidP="003F0056">
            <w:pPr>
              <w:pStyle w:val="Sinespaciado"/>
              <w:jc w:val="center"/>
            </w:pPr>
            <w:r w:rsidRPr="00461526">
              <w:t>Cambio de</w:t>
            </w:r>
            <w:r w:rsidRPr="00461526">
              <w:rPr>
                <w:spacing w:val="1"/>
              </w:rPr>
              <w:t xml:space="preserve"> </w:t>
            </w:r>
            <w:r w:rsidRPr="00461526">
              <w:t>serie:</w:t>
            </w:r>
            <w:r w:rsidRPr="00461526">
              <w:rPr>
                <w:spacing w:val="-14"/>
              </w:rPr>
              <w:t xml:space="preserve"> </w:t>
            </w:r>
            <w:r w:rsidRPr="00461526">
              <w:t>registros</w:t>
            </w:r>
          </w:p>
        </w:tc>
      </w:tr>
      <w:tr w:rsidR="00992B0E" w:rsidRPr="00461526" w14:paraId="6AD900CA" w14:textId="77777777" w:rsidTr="00BE5EAD">
        <w:trPr>
          <w:trHeight w:val="1274"/>
        </w:trPr>
        <w:tc>
          <w:tcPr>
            <w:tcW w:w="2411" w:type="dxa"/>
          </w:tcPr>
          <w:p w14:paraId="2CAED91F" w14:textId="77777777" w:rsidR="00992B0E" w:rsidRPr="00461526" w:rsidRDefault="00992B0E" w:rsidP="003F0056">
            <w:pPr>
              <w:pStyle w:val="Sinespaciado"/>
              <w:jc w:val="center"/>
            </w:pPr>
            <w:r w:rsidRPr="00461526">
              <w:t>3210 SUDIRECCIÓN</w:t>
            </w:r>
            <w:r w:rsidRPr="00461526">
              <w:rPr>
                <w:spacing w:val="1"/>
              </w:rPr>
              <w:t xml:space="preserve"> </w:t>
            </w:r>
            <w:r w:rsidRPr="00461526">
              <w:t>DE APOYO A LA</w:t>
            </w:r>
            <w:r w:rsidRPr="00461526">
              <w:rPr>
                <w:spacing w:val="1"/>
              </w:rPr>
              <w:t xml:space="preserve"> </w:t>
            </w:r>
            <w:r w:rsidRPr="00461526">
              <w:t>GESTIÓN</w:t>
            </w:r>
            <w:r w:rsidRPr="00461526">
              <w:rPr>
                <w:spacing w:val="-2"/>
              </w:rPr>
              <w:t xml:space="preserve"> </w:t>
            </w:r>
            <w:r w:rsidRPr="00461526">
              <w:t>DE</w:t>
            </w:r>
            <w:r w:rsidRPr="00461526">
              <w:rPr>
                <w:spacing w:val="-3"/>
              </w:rPr>
              <w:t xml:space="preserve"> </w:t>
            </w:r>
            <w:r w:rsidRPr="00461526">
              <w:t>LAS</w:t>
            </w:r>
            <w:r w:rsidRPr="00461526">
              <w:rPr>
                <w:spacing w:val="-3"/>
              </w:rPr>
              <w:t xml:space="preserve"> </w:t>
            </w:r>
            <w:r w:rsidRPr="00461526">
              <w:t>IES</w:t>
            </w:r>
          </w:p>
        </w:tc>
        <w:tc>
          <w:tcPr>
            <w:tcW w:w="1984" w:type="dxa"/>
          </w:tcPr>
          <w:p w14:paraId="4ACC4783" w14:textId="77777777" w:rsidR="00992B0E" w:rsidRPr="00461526" w:rsidRDefault="00992B0E" w:rsidP="003F0056">
            <w:pPr>
              <w:pStyle w:val="Sinespaciado"/>
              <w:jc w:val="center"/>
            </w:pPr>
          </w:p>
          <w:p w14:paraId="19E050D9" w14:textId="77777777" w:rsidR="00992B0E" w:rsidRPr="00461526" w:rsidRDefault="00992B0E" w:rsidP="003F0056">
            <w:pPr>
              <w:pStyle w:val="Sinespaciado"/>
              <w:jc w:val="center"/>
            </w:pPr>
            <w:r w:rsidRPr="00461526">
              <w:t>PROYECTOS</w:t>
            </w:r>
          </w:p>
        </w:tc>
        <w:tc>
          <w:tcPr>
            <w:tcW w:w="1985" w:type="dxa"/>
          </w:tcPr>
          <w:p w14:paraId="4D8A49A8" w14:textId="77777777" w:rsidR="00992B0E" w:rsidRPr="00461526" w:rsidRDefault="00992B0E" w:rsidP="003F0056">
            <w:pPr>
              <w:pStyle w:val="Sinespaciado"/>
              <w:jc w:val="center"/>
            </w:pPr>
            <w:r w:rsidRPr="00461526">
              <w:t>Proyectos Estratégicos</w:t>
            </w:r>
            <w:r w:rsidRPr="00461526">
              <w:rPr>
                <w:spacing w:val="-64"/>
              </w:rPr>
              <w:t xml:space="preserve"> </w:t>
            </w:r>
            <w:r w:rsidRPr="00461526">
              <w:t>de Apoyo a la Gestión</w:t>
            </w:r>
            <w:r w:rsidRPr="00461526">
              <w:rPr>
                <w:spacing w:val="-63"/>
              </w:rPr>
              <w:t xml:space="preserve"> </w:t>
            </w:r>
            <w:r w:rsidRPr="00461526">
              <w:t>de las Instituciones de</w:t>
            </w:r>
            <w:r w:rsidRPr="00461526">
              <w:rPr>
                <w:spacing w:val="-63"/>
              </w:rPr>
              <w:t xml:space="preserve"> </w:t>
            </w:r>
            <w:r w:rsidRPr="00461526">
              <w:t>Educación</w:t>
            </w:r>
            <w:r w:rsidRPr="00461526">
              <w:rPr>
                <w:spacing w:val="-2"/>
              </w:rPr>
              <w:t xml:space="preserve"> </w:t>
            </w:r>
            <w:r w:rsidRPr="00461526">
              <w:t>Superior</w:t>
            </w:r>
          </w:p>
        </w:tc>
        <w:tc>
          <w:tcPr>
            <w:tcW w:w="2835" w:type="dxa"/>
          </w:tcPr>
          <w:p w14:paraId="4D388E0B" w14:textId="77777777" w:rsidR="00992B0E" w:rsidRPr="00461526" w:rsidRDefault="00992B0E" w:rsidP="003F0056">
            <w:pPr>
              <w:pStyle w:val="Sinespaciado"/>
              <w:jc w:val="center"/>
            </w:pPr>
          </w:p>
          <w:p w14:paraId="0DAE17F0" w14:textId="77777777" w:rsidR="00992B0E" w:rsidRPr="00461526" w:rsidRDefault="00992B0E" w:rsidP="003F0056">
            <w:pPr>
              <w:pStyle w:val="Sinespaciado"/>
              <w:jc w:val="center"/>
            </w:pPr>
            <w:r w:rsidRPr="00461526">
              <w:t>Se</w:t>
            </w:r>
            <w:r w:rsidRPr="00461526">
              <w:rPr>
                <w:spacing w:val="-3"/>
              </w:rPr>
              <w:t xml:space="preserve"> </w:t>
            </w:r>
            <w:r w:rsidRPr="00461526">
              <w:t>agrega</w:t>
            </w:r>
          </w:p>
        </w:tc>
      </w:tr>
      <w:tr w:rsidR="00992B0E" w:rsidRPr="00461526" w14:paraId="16E72BA3" w14:textId="77777777" w:rsidTr="00BE5EAD">
        <w:trPr>
          <w:trHeight w:val="951"/>
        </w:trPr>
        <w:tc>
          <w:tcPr>
            <w:tcW w:w="2411" w:type="dxa"/>
          </w:tcPr>
          <w:p w14:paraId="220044D7" w14:textId="77777777" w:rsidR="00992B0E" w:rsidRPr="00461526" w:rsidRDefault="00992B0E" w:rsidP="003F0056">
            <w:pPr>
              <w:pStyle w:val="Sinespaciado"/>
              <w:jc w:val="center"/>
            </w:pPr>
            <w:r w:rsidRPr="00461526">
              <w:t>3210</w:t>
            </w:r>
            <w:r w:rsidRPr="00461526">
              <w:rPr>
                <w:spacing w:val="-10"/>
              </w:rPr>
              <w:t xml:space="preserve"> </w:t>
            </w:r>
            <w:r w:rsidRPr="00461526">
              <w:t>SUDIRECCIÓN</w:t>
            </w:r>
          </w:p>
          <w:p w14:paraId="7F5D9E87" w14:textId="77777777" w:rsidR="00992B0E" w:rsidRPr="00461526" w:rsidRDefault="00992B0E" w:rsidP="003F0056">
            <w:pPr>
              <w:pStyle w:val="Sinespaciado"/>
              <w:jc w:val="center"/>
            </w:pPr>
            <w:r w:rsidRPr="00461526">
              <w:t>DE APOYO A LA</w:t>
            </w:r>
            <w:r w:rsidRPr="00461526">
              <w:rPr>
                <w:spacing w:val="1"/>
              </w:rPr>
              <w:t xml:space="preserve"> </w:t>
            </w:r>
            <w:r w:rsidRPr="00461526">
              <w:t>GESTIÓN</w:t>
            </w:r>
            <w:r w:rsidRPr="00461526">
              <w:rPr>
                <w:spacing w:val="-2"/>
              </w:rPr>
              <w:t xml:space="preserve"> </w:t>
            </w:r>
            <w:r w:rsidRPr="00461526">
              <w:t>DE</w:t>
            </w:r>
            <w:r w:rsidRPr="00461526">
              <w:rPr>
                <w:spacing w:val="-3"/>
              </w:rPr>
              <w:t xml:space="preserve"> </w:t>
            </w:r>
            <w:r w:rsidRPr="00461526">
              <w:t>LAS</w:t>
            </w:r>
            <w:r w:rsidRPr="00461526">
              <w:rPr>
                <w:spacing w:val="-3"/>
              </w:rPr>
              <w:t xml:space="preserve"> </w:t>
            </w:r>
            <w:r w:rsidRPr="00461526">
              <w:t>IES</w:t>
            </w:r>
          </w:p>
        </w:tc>
        <w:tc>
          <w:tcPr>
            <w:tcW w:w="1984" w:type="dxa"/>
          </w:tcPr>
          <w:p w14:paraId="4597AA9C" w14:textId="77777777" w:rsidR="00992B0E" w:rsidRPr="00461526" w:rsidRDefault="00992B0E" w:rsidP="003F0056">
            <w:pPr>
              <w:pStyle w:val="Sinespaciado"/>
              <w:jc w:val="center"/>
            </w:pPr>
          </w:p>
          <w:p w14:paraId="66790F64" w14:textId="77777777" w:rsidR="00992B0E" w:rsidRPr="00461526" w:rsidRDefault="00992B0E" w:rsidP="003F0056">
            <w:pPr>
              <w:pStyle w:val="Sinespaciado"/>
              <w:jc w:val="center"/>
            </w:pPr>
            <w:r w:rsidRPr="00461526">
              <w:t>PROYECTOS</w:t>
            </w:r>
          </w:p>
        </w:tc>
        <w:tc>
          <w:tcPr>
            <w:tcW w:w="1985" w:type="dxa"/>
          </w:tcPr>
          <w:p w14:paraId="4D505EAC" w14:textId="77777777" w:rsidR="00992B0E" w:rsidRPr="00461526" w:rsidRDefault="00992B0E" w:rsidP="003F0056">
            <w:pPr>
              <w:pStyle w:val="Sinespaciado"/>
              <w:jc w:val="center"/>
            </w:pPr>
            <w:r w:rsidRPr="00461526">
              <w:t>Proyecto Nacional de</w:t>
            </w:r>
            <w:r w:rsidRPr="00461526">
              <w:rPr>
                <w:spacing w:val="-64"/>
              </w:rPr>
              <w:t xml:space="preserve"> </w:t>
            </w:r>
            <w:r w:rsidRPr="00461526">
              <w:t>Educación</w:t>
            </w:r>
            <w:r w:rsidRPr="00461526">
              <w:rPr>
                <w:spacing w:val="-2"/>
              </w:rPr>
              <w:t xml:space="preserve"> </w:t>
            </w:r>
            <w:r w:rsidRPr="00461526">
              <w:t>Terciaria</w:t>
            </w:r>
          </w:p>
        </w:tc>
        <w:tc>
          <w:tcPr>
            <w:tcW w:w="2835" w:type="dxa"/>
          </w:tcPr>
          <w:p w14:paraId="1F4CC32E" w14:textId="77777777" w:rsidR="00992B0E" w:rsidRPr="00461526" w:rsidRDefault="00992B0E" w:rsidP="003F0056">
            <w:pPr>
              <w:pStyle w:val="Sinespaciado"/>
              <w:jc w:val="center"/>
            </w:pPr>
          </w:p>
          <w:p w14:paraId="5EE87541" w14:textId="77777777" w:rsidR="00992B0E" w:rsidRPr="00461526" w:rsidRDefault="00992B0E" w:rsidP="003F0056">
            <w:pPr>
              <w:pStyle w:val="Sinespaciado"/>
              <w:jc w:val="center"/>
            </w:pPr>
            <w:r w:rsidRPr="00461526">
              <w:t>Se</w:t>
            </w:r>
            <w:r w:rsidRPr="00461526">
              <w:rPr>
                <w:spacing w:val="-3"/>
              </w:rPr>
              <w:t xml:space="preserve"> </w:t>
            </w:r>
            <w:r w:rsidRPr="00461526">
              <w:t>agrega</w:t>
            </w:r>
          </w:p>
        </w:tc>
      </w:tr>
      <w:bookmarkEnd w:id="29"/>
    </w:tbl>
    <w:p w14:paraId="0CC72F6E" w14:textId="281FFADD" w:rsidR="00992B0E" w:rsidRPr="00461526" w:rsidRDefault="00992B0E" w:rsidP="00992B0E">
      <w:pPr>
        <w:rPr>
          <w:rFonts w:cs="Arial"/>
          <w:sz w:val="20"/>
          <w:szCs w:val="20"/>
        </w:rPr>
      </w:pPr>
    </w:p>
    <w:sectPr w:rsidR="00992B0E" w:rsidRPr="00461526" w:rsidSect="00121A0E">
      <w:headerReference w:type="even" r:id="rId15"/>
      <w:headerReference w:type="default" r:id="rId16"/>
      <w:footerReference w:type="even" r:id="rId17"/>
      <w:footerReference w:type="default" r:id="rId18"/>
      <w:headerReference w:type="first" r:id="rId19"/>
      <w:footerReference w:type="first" r:id="rId20"/>
      <w:pgSz w:w="11907" w:h="16839"/>
      <w:pgMar w:top="899" w:right="2101" w:bottom="1440" w:left="1751" w:header="709" w:footer="70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1E4E" w14:textId="77777777" w:rsidR="00FA2028" w:rsidRDefault="00FA2028">
      <w:pPr>
        <w:spacing w:after="0" w:line="240" w:lineRule="auto"/>
      </w:pPr>
      <w:r>
        <w:separator/>
      </w:r>
    </w:p>
  </w:endnote>
  <w:endnote w:type="continuationSeparator" w:id="0">
    <w:p w14:paraId="27018A92" w14:textId="77777777" w:rsidR="00FA2028" w:rsidRDefault="00FA2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tserrat">
    <w:charset w:val="00"/>
    <w:family w:val="auto"/>
    <w:pitch w:val="variable"/>
    <w:sig w:usb0="2000020F" w:usb1="00000003" w:usb2="00000000" w:usb3="00000000" w:csb0="00000197" w:csb1="00000000"/>
  </w:font>
  <w:font w:name="Times New Rom I">
    <w:altName w:val="Times New Roman"/>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B0ABE" w14:textId="4154B24C" w:rsidR="003E7A00" w:rsidRDefault="003E7A00">
    <w:pPr>
      <w:pStyle w:val="Piedepgina"/>
    </w:pPr>
    <w:r>
      <w:rPr>
        <w:noProof/>
      </w:rPr>
      <w:drawing>
        <wp:anchor distT="0" distB="0" distL="114300" distR="114300" simplePos="0" relativeHeight="251676672" behindDoc="1" locked="0" layoutInCell="1" allowOverlap="1" wp14:anchorId="43328072" wp14:editId="29C6AD39">
          <wp:simplePos x="0" y="0"/>
          <wp:positionH relativeFrom="column">
            <wp:posOffset>2799715</wp:posOffset>
          </wp:positionH>
          <wp:positionV relativeFrom="paragraph">
            <wp:posOffset>-213995</wp:posOffset>
          </wp:positionV>
          <wp:extent cx="3267710" cy="621665"/>
          <wp:effectExtent l="0" t="0" r="8890" b="6985"/>
          <wp:wrapTight wrapText="bothSides">
            <wp:wrapPolygon edited="0">
              <wp:start x="0" y="0"/>
              <wp:lineTo x="0" y="21181"/>
              <wp:lineTo x="21533" y="21181"/>
              <wp:lineTo x="21533"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67710" cy="621665"/>
                  </a:xfrm>
                  <a:prstGeom prst="rect">
                    <a:avLst/>
                  </a:prstGeom>
                  <a:noFill/>
                </pic:spPr>
              </pic:pic>
            </a:graphicData>
          </a:graphic>
        </wp:anchor>
      </w:drawing>
    </w:r>
    <w:r>
      <w:rPr>
        <w:noProof/>
      </w:rPr>
      <mc:AlternateContent>
        <mc:Choice Requires="wps">
          <w:drawing>
            <wp:anchor distT="0" distB="0" distL="114300" distR="114300" simplePos="0" relativeHeight="251673600" behindDoc="1" locked="0" layoutInCell="1" allowOverlap="1" wp14:anchorId="35A5C941" wp14:editId="6E0A67DA">
              <wp:simplePos x="0" y="0"/>
              <mc:AlternateContent>
                <mc:Choice Requires="wp14">
                  <wp:positionH relativeFrom="page">
                    <wp14:pctPosHOffset>0</wp14:pctPosHOffset>
                  </wp:positionH>
                </mc:Choice>
                <mc:Fallback>
                  <wp:positionH relativeFrom="page">
                    <wp:posOffset>0</wp:posOffset>
                  </wp:positionH>
                </mc:Fallback>
              </mc:AlternateContent>
              <wp:positionV relativeFrom="page">
                <wp:align>center</wp:align>
              </wp:positionV>
              <wp:extent cx="699770" cy="10058400"/>
              <wp:effectExtent l="0" t="0" r="0" b="0"/>
              <wp:wrapNone/>
              <wp:docPr id="32"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97141E"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35A5C941" id="_x0000_s1035" style="position:absolute;left:0;text-align:left;margin-left:0;margin-top:0;width:55.1pt;height:11in;z-index:-251642880;visibility:visible;mso-wrap-style:square;mso-width-percent:90;mso-height-percent:1000;mso-left-percent:0;mso-wrap-distance-left:9pt;mso-wrap-distance-top:0;mso-wrap-distance-right:9pt;mso-wrap-distance-bottom:0;mso-position-horizontal-relative:page;mso-position-vertical:center;mso-position-vertical-relative:page;mso-width-percent:90;mso-height-percent:1000;mso-lef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" fillcolor="#3f65aa [3215]" stroked="f" strokeweight="2pt">
              <v:textbox>
                <w:txbxContent>
                  <w:p w14:paraId="4297141E" w14:textId="77777777" w:rsidR="003E7A00" w:rsidRDefault="003E7A00">
                    <w:pPr>
                      <w:rPr>
                        <w:rFonts w:eastAsia="Times New Roman"/>
                      </w:rPr>
                    </w:pPr>
                  </w:p>
                </w:txbxContent>
              </v:textbox>
              <w10:wrap anchorx="page" anchory="page"/>
            </v:rect>
          </w:pict>
        </mc:Fallback>
      </mc:AlternateContent>
    </w:r>
    <w:r>
      <w:rPr>
        <w:noProof/>
      </w:rPr>
      <mc:AlternateContent>
        <mc:Choice Requires="wps">
          <w:drawing>
            <wp:anchor distT="0" distB="0" distL="114300" distR="114300" simplePos="0" relativeHeight="251674624" behindDoc="1" locked="0" layoutInCell="1" allowOverlap="1" wp14:anchorId="48EAF8B3" wp14:editId="7953C7EF">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33"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CC68A5"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48EAF8B3" id="_x0000_s1036" style="position:absolute;left:0;text-align:left;margin-left:0;margin-top:0;width:55.1pt;height:71.3pt;z-index:-251641856;visibility:visible;mso-wrap-style:square;mso-width-percent:90;mso-height-percent:90;mso-left-percent:0;mso-top-percent:810;mso-wrap-distance-left:9pt;mso-wrap-distance-top:0;mso-wrap-distance-right:9pt;mso-wrap-distance-bottom:0;mso-position-horizontal-relative:page;mso-position-vertical-relative:page;mso-width-percent:90;mso-height-percent:90;mso-left-percent: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NIA/AEAAFsEAAAOAAAAZHJzL2Uyb0RvYy54bWysVMFu2zAMvQ/YPwi6L3YCpFmN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" fillcolor="#a5a5a5 [3204]" stroked="f" strokeweight="2pt">
              <v:textbox>
                <w:txbxContent>
                  <w:p w14:paraId="3FCC68A5" w14:textId="77777777" w:rsidR="003E7A00" w:rsidRDefault="003E7A00"/>
                </w:txbxContent>
              </v:textbox>
              <w10:wrap anchorx="page" anchory="page"/>
            </v:rect>
          </w:pict>
        </mc:Fallback>
      </mc:AlternateContent>
    </w:r>
    <w:r>
      <w:rPr>
        <w:noProof/>
      </w:rPr>
      <mc:AlternateContent>
        <mc:Choice Requires="wps">
          <w:drawing>
            <wp:anchor distT="0" distB="0" distL="114300" distR="114300" simplePos="0" relativeHeight="251675648" behindDoc="0" locked="0" layoutInCell="1" allowOverlap="1" wp14:anchorId="1E2A2505" wp14:editId="51DAFAC5">
              <wp:simplePos x="0" y="0"/>
              <mc:AlternateContent>
                <mc:Choice Requires="wp14">
                  <wp:positionH relativeFrom="page">
                    <wp14:pctPosHOffset>2500</wp14:pctPosHOffset>
                  </wp:positionH>
                </mc:Choice>
                <mc:Fallback>
                  <wp:positionH relativeFrom="page">
                    <wp:posOffset>188595</wp:posOffset>
                  </wp:positionH>
                </mc:Fallback>
              </mc:AlternateContent>
              <mc:AlternateContent>
                <mc:Choice Requires="wp14">
                  <wp:positionV relativeFrom="page">
                    <wp14:pctPosVOffset>83500</wp14:pctPosVOffset>
                  </wp:positionV>
                </mc:Choice>
                <mc:Fallback>
                  <wp:positionV relativeFrom="page">
                    <wp:posOffset>8928100</wp:posOffset>
                  </wp:positionV>
                </mc:Fallback>
              </mc:AlternateContent>
              <wp:extent cx="457200" cy="365760"/>
              <wp:effectExtent l="0" t="0" r="0" b="0"/>
              <wp:wrapNone/>
              <wp:docPr id="34" name="Corchetes doble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365760"/>
                      </a:xfrm>
                      <a:prstGeom prst="bracketPair">
                        <a:avLst/>
                      </a:prstGeom>
                      <a:solidFill>
                        <a:schemeClr val="accent1"/>
                      </a:solidFill>
                      <a:ln>
                        <a:solidFill>
                          <a:schemeClr val="bg1"/>
                        </a:solidFill>
                      </a:ln>
                    </wps:spPr>
                    <wps:style>
                      <a:lnRef idx="1">
                        <a:schemeClr val="accent1"/>
                      </a:lnRef>
                      <a:fillRef idx="0">
                        <a:schemeClr val="accent1"/>
                      </a:fillRef>
                      <a:effectRef idx="0">
                        <a:schemeClr val="accent1"/>
                      </a:effectRef>
                      <a:fontRef idx="minor">
                        <a:schemeClr val="tx1"/>
                      </a:fontRef>
                    </wps:style>
                    <wps:txbx>
                      <w:txbxContent>
                        <w:p w14:paraId="24F70D2C" w14:textId="63571EFA"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78</w:t>
                          </w:r>
                          <w:r>
                            <w:rPr>
                              <w:color w:val="FFFFFF" w:themeColor="background1"/>
                              <w:szCs w:val="24"/>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2A250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Corchetes dobles 7" o:spid="_x0000_s1037" type="#_x0000_t185" style="position:absolute;left:0;text-align:left;margin-left:0;margin-top:0;width:36pt;height:28.8pt;z-index:251675648;visibility:visible;mso-wrap-style:square;mso-width-percent:0;mso-height-percent:0;mso-left-percent:25;mso-top-percent:835;mso-wrap-distance-left:9pt;mso-wrap-distance-top:0;mso-wrap-distance-right:9pt;mso-wrap-distance-bottom:0;mso-position-horizontal-relative:page;mso-position-vertical-relative:page;mso-width-percent:0;mso-height-percent:0;mso-left-percent:25;mso-top-percent:835;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" filled="t" fillcolor="#a5a5a5 [3204]" strokecolor="white [3212]" strokeweight="1pt">
              <v:path arrowok="t"/>
              <v:textbox inset="0,,0">
                <w:txbxContent>
                  <w:p w14:paraId="24F70D2C" w14:textId="63571EFA"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78</w:t>
                    </w:r>
                    <w:r>
                      <w:rPr>
                        <w:color w:val="FFFFFF" w:themeColor="background1"/>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17B34" w14:textId="187FDC93" w:rsidR="003E7A00" w:rsidRDefault="003E7A00" w:rsidP="00006BA6">
    <w:pPr>
      <w:pStyle w:val="Piedepgina"/>
      <w:jc w:val="left"/>
    </w:pPr>
    <w:r>
      <w:rPr>
        <w:noProof/>
      </w:rPr>
      <w:drawing>
        <wp:anchor distT="0" distB="0" distL="114300" distR="114300" simplePos="0" relativeHeight="251677696" behindDoc="1" locked="0" layoutInCell="1" allowOverlap="1" wp14:anchorId="7C3DA693" wp14:editId="5AA5E25A">
          <wp:simplePos x="0" y="0"/>
          <wp:positionH relativeFrom="column">
            <wp:posOffset>-930910</wp:posOffset>
          </wp:positionH>
          <wp:positionV relativeFrom="paragraph">
            <wp:posOffset>-147320</wp:posOffset>
          </wp:positionV>
          <wp:extent cx="3267075" cy="619125"/>
          <wp:effectExtent l="0" t="0" r="9525" b="9525"/>
          <wp:wrapTight wrapText="bothSides">
            <wp:wrapPolygon edited="0">
              <wp:start x="0" y="0"/>
              <wp:lineTo x="0" y="21268"/>
              <wp:lineTo x="21537" y="21268"/>
              <wp:lineTo x="21537"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267075" cy="619125"/>
                  </a:xfrm>
                  <a:prstGeom prst="rect">
                    <a:avLst/>
                  </a:prstGeom>
                </pic:spPr>
              </pic:pic>
            </a:graphicData>
          </a:graphic>
        </wp:anchor>
      </w:drawing>
    </w:r>
    <w:r>
      <w:rPr>
        <w:noProof/>
      </w:rPr>
      <mc:AlternateContent>
        <mc:Choice Requires="wps">
          <w:drawing>
            <wp:anchor distT="0" distB="0" distL="114300" distR="114300" simplePos="0" relativeHeight="251664384" behindDoc="1" locked="0" layoutInCell="1" allowOverlap="1" wp14:anchorId="7D0D45E4" wp14:editId="1E6D744F">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699770" cy="10058400"/>
              <wp:effectExtent l="0" t="0" r="0" b="0"/>
              <wp:wrapNone/>
              <wp:docPr id="25"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F3B990"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7D0D45E4" id="_x0000_s1038" style="position:absolute;margin-left:0;margin-top:0;width:55.1pt;height:11in;z-index:-251652096;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" fillcolor="#3f65aa [3215]" stroked="f" strokeweight="2pt">
              <v:textbox>
                <w:txbxContent>
                  <w:p w14:paraId="70F3B990" w14:textId="77777777" w:rsidR="003E7A00" w:rsidRDefault="003E7A00">
                    <w:pPr>
                      <w:rPr>
                        <w:rFonts w:eastAsia="Times New Roman"/>
                      </w:rPr>
                    </w:pPr>
                  </w:p>
                </w:txbxContent>
              </v:textbox>
              <w10:wrap anchorx="page" anchory="page"/>
            </v:rect>
          </w:pict>
        </mc:Fallback>
      </mc:AlternateContent>
    </w:r>
    <w:r>
      <w:rPr>
        <w:noProof/>
      </w:rPr>
      <mc:AlternateContent>
        <mc:Choice Requires="wps">
          <w:drawing>
            <wp:anchor distT="0" distB="0" distL="114300" distR="114300" simplePos="0" relativeHeight="251665408" behindDoc="1" locked="0" layoutInCell="1" allowOverlap="1" wp14:anchorId="7278CA71" wp14:editId="1EFB51C8">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2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9F5E71"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7278CA71" id="_x0000_s1039" style="position:absolute;margin-left:0;margin-top:0;width:55.1pt;height:71.3pt;z-index:-251651072;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0AN+wEAAFwEAAAOAAAAZHJzL2Uyb0RvYy54bWysVMFu2zAMvQ/YPwi6L3YCpF2M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" fillcolor="#a5a5a5 [3204]" stroked="f" strokeweight="2pt">
              <v:textbox>
                <w:txbxContent>
                  <w:p w14:paraId="3E9F5E71" w14:textId="77777777" w:rsidR="003E7A00" w:rsidRDefault="003E7A00"/>
                </w:txbxContent>
              </v:textbox>
              <w10:wrap anchorx="page" anchory="page"/>
            </v:rect>
          </w:pict>
        </mc:Fallback>
      </mc:AlternateContent>
    </w:r>
    <w:r>
      <w:rPr>
        <w:noProof/>
      </w:rPr>
      <mc:AlternateContent>
        <mc:Choice Requires="wps">
          <w:drawing>
            <wp:anchor distT="0" distB="0" distL="114300" distR="114300" simplePos="0" relativeHeight="251666432" behindDoc="0" locked="0" layoutInCell="1" allowOverlap="1" wp14:anchorId="2A7D26EC" wp14:editId="1E4AE73B">
              <wp:simplePos x="0" y="0"/>
              <mc:AlternateContent>
                <mc:Choice Requires="wp14">
                  <wp:positionH relativeFrom="page">
                    <wp14:pctPosHOffset>91700</wp14:pctPosHOffset>
                  </wp:positionH>
                </mc:Choice>
                <mc:Fallback>
                  <wp:positionH relativeFrom="page">
                    <wp:posOffset>6932930</wp:posOffset>
                  </wp:positionH>
                </mc:Fallback>
              </mc:AlternateContent>
              <mc:AlternateContent>
                <mc:Choice Requires="wp14">
                  <wp:positionV relativeFrom="page">
                    <wp14:pctPosVOffset>83500</wp14:pctPosVOffset>
                  </wp:positionV>
                </mc:Choice>
                <mc:Fallback>
                  <wp:positionV relativeFrom="page">
                    <wp:posOffset>8928100</wp:posOffset>
                  </wp:positionV>
                </mc:Fallback>
              </mc:AlternateContent>
              <wp:extent cx="457200" cy="365760"/>
              <wp:effectExtent l="0" t="0" r="0" b="0"/>
              <wp:wrapNone/>
              <wp:docPr id="27" name="Corchetes doble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365760"/>
                      </a:xfrm>
                      <a:prstGeom prst="bracketPair">
                        <a:avLst/>
                      </a:prstGeom>
                      <a:solidFill>
                        <a:schemeClr val="accent1"/>
                      </a:solidFill>
                      <a:ln>
                        <a:solidFill>
                          <a:schemeClr val="bg1"/>
                        </a:solidFill>
                      </a:ln>
                    </wps:spPr>
                    <wps:style>
                      <a:lnRef idx="1">
                        <a:schemeClr val="accent1"/>
                      </a:lnRef>
                      <a:fillRef idx="0">
                        <a:schemeClr val="accent1"/>
                      </a:fillRef>
                      <a:effectRef idx="0">
                        <a:schemeClr val="accent1"/>
                      </a:effectRef>
                      <a:fontRef idx="minor">
                        <a:schemeClr val="tx1"/>
                      </a:fontRef>
                    </wps:style>
                    <wps:txbx>
                      <w:txbxContent>
                        <w:p w14:paraId="55F55579" w14:textId="2B492FFC"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79</w:t>
                          </w:r>
                          <w:r>
                            <w:rPr>
                              <w:color w:val="FFFFFF" w:themeColor="background1"/>
                              <w:szCs w:val="24"/>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7D26E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40" type="#_x0000_t185" style="position:absolute;margin-left:0;margin-top:0;width:36pt;height:28.8pt;z-index:251666432;visibility:visible;mso-wrap-style:square;mso-width-percent:0;mso-height-percent:0;mso-left-percent:917;mso-top-percent:835;mso-wrap-distance-left:9pt;mso-wrap-distance-top:0;mso-wrap-distance-right:9pt;mso-wrap-distance-bottom:0;mso-position-horizontal-relative:page;mso-position-vertical-relative:page;mso-width-percent:0;mso-height-percent:0;mso-left-percent:917;mso-top-percent:835;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" filled="t" fillcolor="#a5a5a5 [3204]" strokecolor="white [3212]" strokeweight="1pt">
              <v:path arrowok="t"/>
              <v:textbox inset="0,,0">
                <w:txbxContent>
                  <w:p w14:paraId="55F55579" w14:textId="2B492FFC" w:rsidR="003E7A00" w:rsidRDefault="003E7A00">
                    <w:pPr>
                      <w:jc w:val="center"/>
                      <w:rPr>
                        <w:color w:val="FFFFFF" w:themeColor="background1"/>
                        <w:szCs w:val="24"/>
                      </w:rPr>
                    </w:pPr>
                    <w:r>
                      <w:rPr>
                        <w:color w:val="FFFFFF" w:themeColor="background1"/>
                        <w:szCs w:val="24"/>
                      </w:rPr>
                      <w:fldChar w:fldCharType="begin"/>
                    </w:r>
                    <w:r>
                      <w:rPr>
                        <w:color w:val="FFFFFF" w:themeColor="background1"/>
                        <w:szCs w:val="24"/>
                      </w:rPr>
                      <w:instrText>PAGE    \* MERGEFORMAT</w:instrText>
                    </w:r>
                    <w:r>
                      <w:rPr>
                        <w:color w:val="FFFFFF" w:themeColor="background1"/>
                        <w:szCs w:val="24"/>
                      </w:rPr>
                      <w:fldChar w:fldCharType="separate"/>
                    </w:r>
                    <w:r w:rsidRPr="00C70D79">
                      <w:rPr>
                        <w:noProof/>
                        <w:color w:val="FFFFFF" w:themeColor="background1"/>
                        <w:szCs w:val="24"/>
                        <w:lang w:val="es-ES"/>
                      </w:rPr>
                      <w:t>79</w:t>
                    </w:r>
                    <w:r>
                      <w:rPr>
                        <w:color w:val="FFFFFF" w:themeColor="background1"/>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9D88" w14:textId="77777777" w:rsidR="00140959" w:rsidRDefault="0014095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A9710" w14:textId="77777777" w:rsidR="00FA2028" w:rsidRDefault="00FA2028">
      <w:pPr>
        <w:spacing w:after="0" w:line="240" w:lineRule="auto"/>
      </w:pPr>
      <w:r>
        <w:separator/>
      </w:r>
    </w:p>
  </w:footnote>
  <w:footnote w:type="continuationSeparator" w:id="0">
    <w:p w14:paraId="6C131CC2" w14:textId="77777777" w:rsidR="00FA2028" w:rsidRDefault="00FA2028">
      <w:pPr>
        <w:spacing w:after="0" w:line="240" w:lineRule="auto"/>
      </w:pPr>
      <w:r>
        <w:continuationSeparator/>
      </w:r>
    </w:p>
  </w:footnote>
  <w:footnote w:id="1">
    <w:p w14:paraId="1DD16432" w14:textId="3EE88CF7" w:rsidR="00D8356C" w:rsidRDefault="00D8356C">
      <w:pPr>
        <w:pStyle w:val="Textonotapie"/>
      </w:pPr>
      <w:r>
        <w:rPr>
          <w:rStyle w:val="Refdenotaalpie"/>
        </w:rPr>
        <w:footnoteRef/>
      </w:r>
      <w:r>
        <w:t xml:space="preserve"> ÁLVAREZ RODRÍGUEZ. Mariela LOS DOCUMENTOS VITALES EN LOS ARCHIVOS DE GESTIÓN DE LOS MUNICIPIOS. [En Línea]. Disponible en </w:t>
      </w:r>
      <w:r>
        <w:rPr>
          <w:color w:val="0000FF"/>
        </w:rPr>
        <w:t xml:space="preserve">http://apalopez.info/ivcoindear/93alvarez_txt.pdf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EBFD" w14:textId="58BD7DE4" w:rsidR="003E7A00" w:rsidRDefault="003E7A00">
    <w:pPr>
      <w:pStyle w:val="Encabezado"/>
    </w:pPr>
    <w:r>
      <w:rPr>
        <w:noProof/>
        <w:color w:val="000000"/>
      </w:rPr>
      <mc:AlternateContent>
        <mc:Choice Requires="wps">
          <w:drawing>
            <wp:anchor distT="0" distB="0" distL="114300" distR="114300" simplePos="0" relativeHeight="251671552" behindDoc="1" locked="0" layoutInCell="1" allowOverlap="1" wp14:anchorId="6CA5F92C" wp14:editId="37ADAC90">
              <wp:simplePos x="0" y="0"/>
              <wp:positionH relativeFrom="page">
                <wp:posOffset>818944</wp:posOffset>
              </wp:positionH>
              <wp:positionV relativeFrom="page">
                <wp:posOffset>-3852958</wp:posOffset>
              </wp:positionV>
              <wp:extent cx="7072630" cy="13879902"/>
              <wp:effectExtent l="0" t="0" r="0" b="7620"/>
              <wp:wrapNone/>
              <wp:docPr id="2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2630" cy="13879902"/>
                      </a:xfrm>
                      <a:prstGeom prst="rect">
                        <a:avLst/>
                      </a:prstGeom>
                      <a:ln>
                        <a:noFill/>
                      </a:ln>
                    </wps:spPr>
                    <wps:style>
                      <a:lnRef idx="2">
                        <a:schemeClr val="accent1">
                          <a:shade val="50000"/>
                        </a:schemeClr>
                      </a:lnRef>
                      <a:fillRef idx="1002">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91000</wp14:pctWidth>
              </wp14:sizeRelH>
              <wp14:sizeRelV relativeFrom="page">
                <wp14:pctHeight>0</wp14:pctHeight>
              </wp14:sizeRelV>
            </wp:anchor>
          </w:drawing>
        </mc:Choice>
        <mc:Fallback>
          <w:pict>
            <v:rect w14:anchorId="62C83CC7" id="Rectángulo 5" o:spid="_x0000_s1026" style="position:absolute;margin-left:64.5pt;margin-top:-303.4pt;width:556.9pt;height:1092.9pt;z-index:-251644928;visibility:visible;mso-wrap-style:square;mso-width-percent:910;mso-height-percent:0;mso-wrap-distance-left:9pt;mso-wrap-distance-top:0;mso-wrap-distance-right:9pt;mso-wrap-distance-bottom:0;mso-position-horizontal:absolute;mso-position-horizontal-relative:page;mso-position-vertical:absolute;mso-position-vertical-relative:page;mso-width-percent:91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" fillcolor="white [2897]" stroked="f" strokeweight="2pt">
              <v:fill color2="#b2b2b2 [2241]" rotate="t" focusposition="13107f,.5" focussize="-13107f" colors="0 white;.75 white;1 #dadada" focus="100%" type="gradientRadial"/>
              <v:path arrowok="t"/>
              <w10:wrap anchorx="page" anchory="page"/>
            </v:rect>
          </w:pict>
        </mc:Fallback>
      </mc:AlternateContent>
    </w:r>
    <w:r>
      <w:rPr>
        <w:noProof/>
      </w:rPr>
      <mc:AlternateContent>
        <mc:Choice Requires="wps">
          <w:drawing>
            <wp:anchor distT="0" distB="0" distL="114300" distR="114300" simplePos="0" relativeHeight="251670528" behindDoc="0" locked="0" layoutInCell="1" allowOverlap="1" wp14:anchorId="7494E276" wp14:editId="0EC0C7CD">
              <wp:simplePos x="0" y="0"/>
              <wp:positionH relativeFrom="page">
                <wp:posOffset>271305</wp:posOffset>
              </wp:positionH>
              <wp:positionV relativeFrom="page">
                <wp:posOffset>2763297</wp:posOffset>
              </wp:positionV>
              <wp:extent cx="411480" cy="4526280"/>
              <wp:effectExtent l="0" t="0" r="0" b="0"/>
              <wp:wrapNone/>
              <wp:docPr id="28"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1480" cy="4526280"/>
                      </a:xfrm>
                      <a:prstGeom prst="rect">
                        <a:avLst/>
                      </a:prstGeom>
                      <a:solidFill>
                        <a:schemeClr val="tx2"/>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FFFFFF" w:themeColor="background1"/>
                            </w:rPr>
                            <w:alias w:val="Título"/>
                            <w:id w:val="-74821544"/>
                            <w:dataBinding w:prefixMappings="xmlns:ns0='http://schemas.openxmlformats.org/package/2006/metadata/core-properties' xmlns:ns1='http://purl.org/dc/elements/1.1/'" w:xpath="/ns0:coreProperties[1]/ns1:title[1]" w:storeItemID="{6C3C8BC8-F283-45AE-878A-BAB7291924A1}"/>
                            <w:text/>
                          </w:sdtPr>
                          <w:sdtContent>
                            <w:p w14:paraId="2E89B525" w14:textId="1A72B3BC" w:rsidR="003E7A00" w:rsidRDefault="004B7E18">
                              <w:pPr>
                                <w:jc w:val="center"/>
                                <w:rPr>
                                  <w:color w:val="FFFFFF" w:themeColor="background1"/>
                                </w:rPr>
                              </w:pPr>
                              <w:r>
                                <w:rPr>
                                  <w:color w:val="FFFFFF" w:themeColor="background1"/>
                                </w:rPr>
                                <w:t>SUBPROGRAMA DE DOCUMENTOS VITALES Y ESENCIALES</w:t>
                              </w:r>
                            </w:p>
                          </w:sdtContent>
                        </w:sdt>
                        <w:p w14:paraId="73F705C2" w14:textId="77777777" w:rsidR="003E7A00" w:rsidRDefault="003E7A00">
                          <w:pPr>
                            <w:jc w:val="center"/>
                            <w:rPr>
                              <w:color w:val="FFFFFF" w:themeColor="background1"/>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5000</wp14:pctWidth>
              </wp14:sizeRelH>
              <wp14:sizeRelV relativeFrom="page">
                <wp14:pctHeight>45000</wp14:pctHeight>
              </wp14:sizeRelV>
            </wp:anchor>
          </w:drawing>
        </mc:Choice>
        <mc:Fallback>
          <w:pict>
            <v:shapetype w14:anchorId="7494E276" id="_x0000_t202" coordsize="21600,21600" o:spt="202" path="m,l,21600r21600,l21600,xe">
              <v:stroke joinstyle="miter"/>
              <v:path gradientshapeok="t" o:connecttype="rect"/>
            </v:shapetype>
            <v:shape id="Cuadro de texto 3" o:spid="_x0000_s1029" type="#_x0000_t202" style="position:absolute;left:0;text-align:left;margin-left:21.35pt;margin-top:217.6pt;width:32.4pt;height:356.4pt;z-index:251670528;visibility:visible;mso-wrap-style:square;mso-width-percent:50;mso-height-percent:450;mso-wrap-distance-left:9pt;mso-wrap-distance-top:0;mso-wrap-distance-right:9pt;mso-wrap-distance-bottom:0;mso-position-horizontal:absolute;mso-position-horizontal-relative:page;mso-position-vertical:absolute;mso-position-vertical-relative:page;mso-width-percent:50;mso-height-percent:4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" fillcolor="#3f65aa [3215]" stroked="f" strokeweight=".5pt">
              <v:textbox style="layout-flow:vertical;mso-layout-flow-alt:bottom-to-top">
                <w:txbxContent>
                  <w:sdt>
                    <w:sdtPr>
                      <w:rPr>
                        <w:color w:val="FFFFFF" w:themeColor="background1"/>
                      </w:rPr>
                      <w:alias w:val="Título"/>
                      <w:id w:val="-74821544"/>
                      <w:dataBinding w:prefixMappings="xmlns:ns0='http://schemas.openxmlformats.org/package/2006/metadata/core-properties' xmlns:ns1='http://purl.org/dc/elements/1.1/'" w:xpath="/ns0:coreProperties[1]/ns1:title[1]" w:storeItemID="{6C3C8BC8-F283-45AE-878A-BAB7291924A1}"/>
                      <w:text/>
                    </w:sdtPr>
                    <w:sdtContent>
                      <w:p w14:paraId="2E89B525" w14:textId="1A72B3BC" w:rsidR="003E7A00" w:rsidRDefault="004B7E18">
                        <w:pPr>
                          <w:jc w:val="center"/>
                          <w:rPr>
                            <w:color w:val="FFFFFF" w:themeColor="background1"/>
                          </w:rPr>
                        </w:pPr>
                        <w:r>
                          <w:rPr>
                            <w:color w:val="FFFFFF" w:themeColor="background1"/>
                          </w:rPr>
                          <w:t>SUBPROGRAMA DE DOCUMENTOS VITALES Y ESENCIALES</w:t>
                        </w:r>
                      </w:p>
                    </w:sdtContent>
                  </w:sdt>
                  <w:p w14:paraId="73F705C2" w14:textId="77777777" w:rsidR="003E7A00" w:rsidRDefault="003E7A00">
                    <w:pPr>
                      <w:jc w:val="center"/>
                      <w:rPr>
                        <w:color w:val="FFFFFF" w:themeColor="background1"/>
                      </w:rPr>
                    </w:pPr>
                  </w:p>
                </w:txbxContent>
              </v:textbox>
              <w10:wrap anchorx="page" anchory="page"/>
            </v:shape>
          </w:pict>
        </mc:Fallback>
      </mc:AlternateContent>
    </w:r>
    <w:r>
      <w:rPr>
        <w:noProof/>
      </w:rPr>
      <mc:AlternateContent>
        <mc:Choice Requires="wps">
          <w:drawing>
            <wp:anchor distT="0" distB="0" distL="114300" distR="114300" simplePos="0" relativeHeight="251669504" behindDoc="1" locked="0" layoutInCell="1" allowOverlap="1" wp14:anchorId="14BDAB90" wp14:editId="4B6B6D9B">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30"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7D3EDB"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14BDAB90" id="_x0000_s1030" style="position:absolute;left:0;text-align:left;margin-left:0;margin-top:0;width:55.1pt;height:71.3pt;z-index:-251646976;visibility:visible;mso-wrap-style:square;mso-width-percent:90;mso-height-percent:90;mso-left-percent:0;mso-top-percent:810;mso-wrap-distance-left:9pt;mso-wrap-distance-top:0;mso-wrap-distance-right:9pt;mso-wrap-distance-bottom:0;mso-position-horizontal-relative:page;mso-position-vertical-relative:page;mso-width-percent:90;mso-height-percent:90;mso-left-percent: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4+wEAAFsEAAAOAAAAZHJzL2Uyb0RvYy54bWysVMFu2zAMvQ/YPwi6L3YCpF2M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" fillcolor="#a5a5a5 [3204]" stroked="f" strokeweight="2pt">
              <v:textbox>
                <w:txbxContent>
                  <w:p w14:paraId="5E7D3EDB" w14:textId="77777777" w:rsidR="003E7A00" w:rsidRDefault="003E7A00"/>
                </w:txbxContent>
              </v:textbox>
              <w10:wrap anchorx="page" anchory="page"/>
            </v:rect>
          </w:pict>
        </mc:Fallback>
      </mc:AlternateContent>
    </w:r>
    <w:r>
      <w:rPr>
        <w:noProof/>
      </w:rPr>
      <mc:AlternateContent>
        <mc:Choice Requires="wps">
          <w:drawing>
            <wp:anchor distT="0" distB="0" distL="114300" distR="114300" simplePos="0" relativeHeight="251668480" behindDoc="1" locked="0" layoutInCell="1" allowOverlap="1" wp14:anchorId="7358B948" wp14:editId="4297579C">
              <wp:simplePos x="0" y="0"/>
              <mc:AlternateContent>
                <mc:Choice Requires="wp14">
                  <wp:positionH relativeFrom="page">
                    <wp14:pctPosHOffset>0</wp14:pctPosHOffset>
                  </wp:positionH>
                </mc:Choice>
                <mc:Fallback>
                  <wp:positionH relativeFrom="page">
                    <wp:posOffset>0</wp:posOffset>
                  </wp:positionH>
                </mc:Fallback>
              </mc:AlternateContent>
              <wp:positionV relativeFrom="page">
                <wp:align>center</wp:align>
              </wp:positionV>
              <wp:extent cx="699770" cy="10058400"/>
              <wp:effectExtent l="0" t="0" r="0" b="0"/>
              <wp:wrapNone/>
              <wp:docPr id="31"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D46956"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7358B948" id="Rectángulo 4" o:spid="_x0000_s1031" style="position:absolute;left:0;text-align:left;margin-left:0;margin-top:0;width:55.1pt;height:11in;z-index:-251648000;visibility:visible;mso-wrap-style:square;mso-width-percent:90;mso-height-percent:1000;mso-left-percent:0;mso-wrap-distance-left:9pt;mso-wrap-distance-top:0;mso-wrap-distance-right:9pt;mso-wrap-distance-bottom:0;mso-position-horizontal-relative:page;mso-position-vertical:center;mso-position-vertical-relative:page;mso-width-percent:90;mso-height-percent:1000;mso-lef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" fillcolor="#3f65aa [3215]" stroked="f" strokeweight="2pt">
              <v:textbox>
                <w:txbxContent>
                  <w:p w14:paraId="2DD46956" w14:textId="77777777" w:rsidR="003E7A00" w:rsidRDefault="003E7A00">
                    <w:pPr>
                      <w:rPr>
                        <w:rFonts w:eastAsia="Times New Roman"/>
                      </w:rPr>
                    </w:pP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E532" w14:textId="789367E5" w:rsidR="003E7A00" w:rsidRDefault="003E7A00">
    <w:pPr>
      <w:pStyle w:val="Encabezado"/>
    </w:pPr>
    <w:r>
      <w:rPr>
        <w:noProof/>
        <w:color w:val="000000"/>
      </w:rPr>
      <mc:AlternateContent>
        <mc:Choice Requires="wps">
          <w:drawing>
            <wp:anchor distT="0" distB="0" distL="114300" distR="114300" simplePos="0" relativeHeight="251662336" behindDoc="1" locked="0" layoutInCell="1" allowOverlap="1" wp14:anchorId="14329000" wp14:editId="4544A56E">
              <wp:simplePos x="0" y="0"/>
              <wp:positionH relativeFrom="page">
                <wp:posOffset>0</wp:posOffset>
              </wp:positionH>
              <wp:positionV relativeFrom="page">
                <wp:posOffset>-1336215</wp:posOffset>
              </wp:positionV>
              <wp:extent cx="7176977" cy="11982091"/>
              <wp:effectExtent l="0" t="0" r="5080" b="635"/>
              <wp:wrapNone/>
              <wp:docPr id="18"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76977" cy="11982091"/>
                      </a:xfrm>
                      <a:prstGeom prst="rect">
                        <a:avLst/>
                      </a:prstGeom>
                      <a:ln>
                        <a:noFill/>
                      </a:ln>
                    </wps:spPr>
                    <wps:style>
                      <a:lnRef idx="2">
                        <a:schemeClr val="accent1">
                          <a:shade val="50000"/>
                        </a:schemeClr>
                      </a:lnRef>
                      <a:fillRef idx="1002">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FA35C34" id="Rectángulo 5" o:spid="_x0000_s1026" style="position:absolute;margin-left:0;margin-top:-105.2pt;width:565.1pt;height:943.4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" fillcolor="white [2897]" stroked="f" strokeweight="2pt">
              <v:fill color2="#b2b2b2 [2241]" rotate="t" focusposition="13107f,.5" focussize="-13107f" colors="0 white;.75 white;1 #dadada" focus="100%" type="gradientRadial"/>
              <v:path arrowok="t"/>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72EC3E7F" wp14:editId="6C26801A">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409575" cy="4526280"/>
              <wp:effectExtent l="0" t="0" r="0" b="0"/>
              <wp:wrapNone/>
              <wp:docPr id="20"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575" cy="4526280"/>
                      </a:xfrm>
                      <a:prstGeom prst="rect">
                        <a:avLst/>
                      </a:prstGeom>
                      <a:solidFill>
                        <a:schemeClr val="tx2"/>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FFFFFF" w:themeColor="background1"/>
                            </w:rPr>
                            <w:alias w:val="Título"/>
                            <w:id w:val="-2081743684"/>
                            <w:dataBinding w:prefixMappings="xmlns:ns0='http://schemas.openxmlformats.org/package/2006/metadata/core-properties' xmlns:ns1='http://purl.org/dc/elements/1.1/'" w:xpath="/ns0:coreProperties[1]/ns1:title[1]" w:storeItemID="{6C3C8BC8-F283-45AE-878A-BAB7291924A1}"/>
                            <w:text/>
                          </w:sdtPr>
                          <w:sdtContent>
                            <w:p w14:paraId="684A823E" w14:textId="0C5568F2" w:rsidR="003E7A00" w:rsidRDefault="004B7E18">
                              <w:pPr>
                                <w:jc w:val="center"/>
                                <w:rPr>
                                  <w:color w:val="FFFFFF" w:themeColor="background1"/>
                                </w:rPr>
                              </w:pPr>
                              <w:r>
                                <w:rPr>
                                  <w:color w:val="FFFFFF" w:themeColor="background1"/>
                                </w:rPr>
                                <w:t>SUBPROGRAMA DE DOCUMENTOS VITALES Y ESENCIALES</w:t>
                              </w:r>
                            </w:p>
                          </w:sdtContent>
                        </w:sdt>
                        <w:p w14:paraId="0D7360B0" w14:textId="77777777" w:rsidR="003E7A00" w:rsidRDefault="003E7A00">
                          <w:pPr>
                            <w:jc w:val="center"/>
                            <w:rPr>
                              <w:color w:val="FFFFFF" w:themeColor="background1"/>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5000</wp14:pctWidth>
              </wp14:sizeRelH>
              <wp14:sizeRelV relativeFrom="page">
                <wp14:pctHeight>45000</wp14:pctHeight>
              </wp14:sizeRelV>
            </wp:anchor>
          </w:drawing>
        </mc:Choice>
        <mc:Fallback>
          <w:pict>
            <v:shapetype w14:anchorId="72EC3E7F" id="_x0000_t202" coordsize="21600,21600" o:spt="202" path="m,l,21600r21600,l21600,xe">
              <v:stroke joinstyle="miter"/>
              <v:path gradientshapeok="t" o:connecttype="rect"/>
            </v:shapetype>
            <v:shape id="_x0000_s1032" type="#_x0000_t202" style="position:absolute;left:0;text-align:left;margin-left:0;margin-top:0;width:32.25pt;height:356.4pt;z-index:251661312;visibility:visible;mso-wrap-style:square;mso-width-percent:50;mso-height-percent:450;mso-left-percent:910;mso-wrap-distance-left:9pt;mso-wrap-distance-top:0;mso-wrap-distance-right:9pt;mso-wrap-distance-bottom:0;mso-position-horizontal-relative:page;mso-position-vertical:center;mso-position-vertical-relative:page;mso-width-percent:50;mso-height-percent:450;mso-left-percent:91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" fillcolor="#3f65aa [3215]" stroked="f" strokeweight=".5pt">
              <v:textbox style="layout-flow:vertical;mso-layout-flow-alt:bottom-to-top">
                <w:txbxContent>
                  <w:sdt>
                    <w:sdtPr>
                      <w:rPr>
                        <w:color w:val="FFFFFF" w:themeColor="background1"/>
                      </w:rPr>
                      <w:alias w:val="Título"/>
                      <w:id w:val="-2081743684"/>
                      <w:dataBinding w:prefixMappings="xmlns:ns0='http://schemas.openxmlformats.org/package/2006/metadata/core-properties' xmlns:ns1='http://purl.org/dc/elements/1.1/'" w:xpath="/ns0:coreProperties[1]/ns1:title[1]" w:storeItemID="{6C3C8BC8-F283-45AE-878A-BAB7291924A1}"/>
                      <w:text/>
                    </w:sdtPr>
                    <w:sdtContent>
                      <w:p w14:paraId="684A823E" w14:textId="0C5568F2" w:rsidR="003E7A00" w:rsidRDefault="004B7E18">
                        <w:pPr>
                          <w:jc w:val="center"/>
                          <w:rPr>
                            <w:color w:val="FFFFFF" w:themeColor="background1"/>
                          </w:rPr>
                        </w:pPr>
                        <w:r>
                          <w:rPr>
                            <w:color w:val="FFFFFF" w:themeColor="background1"/>
                          </w:rPr>
                          <w:t>SUBPROGRAMA DE DOCUMENTOS VITALES Y ESENCIALES</w:t>
                        </w:r>
                      </w:p>
                    </w:sdtContent>
                  </w:sdt>
                  <w:p w14:paraId="0D7360B0" w14:textId="77777777" w:rsidR="003E7A00" w:rsidRDefault="003E7A00">
                    <w:pPr>
                      <w:jc w:val="center"/>
                      <w:rPr>
                        <w:color w:val="FFFFFF" w:themeColor="background1"/>
                      </w:rPr>
                    </w:pP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1C0D49ED" wp14:editId="44D9D2E7">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81000</wp14:pctPosVOffset>
                  </wp:positionV>
                </mc:Choice>
                <mc:Fallback>
                  <wp:positionV relativeFrom="page">
                    <wp:posOffset>8660765</wp:posOffset>
                  </wp:positionV>
                </mc:Fallback>
              </mc:AlternateContent>
              <wp:extent cx="699770" cy="905510"/>
              <wp:effectExtent l="0" t="0" r="0" b="0"/>
              <wp:wrapNone/>
              <wp:docPr id="22"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FE1F82" w14:textId="77777777" w:rsidR="003E7A00" w:rsidRDefault="003E7A00"/>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1C0D49ED" id="_x0000_s1033" style="position:absolute;left:0;text-align:left;margin-left:0;margin-top:0;width:55.1pt;height:71.3pt;z-index:-251656192;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" fillcolor="#a5a5a5 [3204]" stroked="f" strokeweight="2pt">
              <v:textbox>
                <w:txbxContent>
                  <w:p w14:paraId="24FE1F82" w14:textId="77777777" w:rsidR="003E7A00" w:rsidRDefault="003E7A00"/>
                </w:txbxContent>
              </v:textbox>
              <w10:wrap anchorx="page" anchory="page"/>
            </v:rect>
          </w:pict>
        </mc:Fallback>
      </mc:AlternateContent>
    </w:r>
    <w:r>
      <w:rPr>
        <w:noProof/>
      </w:rPr>
      <mc:AlternateContent>
        <mc:Choice Requires="wps">
          <w:drawing>
            <wp:anchor distT="0" distB="0" distL="114300" distR="114300" simplePos="0" relativeHeight="251659264" behindDoc="1" locked="0" layoutInCell="1" allowOverlap="1" wp14:anchorId="737CBE88" wp14:editId="13A666B6">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align>center</wp:align>
              </wp:positionV>
              <wp:extent cx="699770" cy="10058400"/>
              <wp:effectExtent l="0" t="0" r="0" b="0"/>
              <wp:wrapNone/>
              <wp:docPr id="2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15D811" w14:textId="77777777" w:rsidR="003E7A00" w:rsidRDefault="003E7A00">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737CBE88" id="_x0000_s1034" style="position:absolute;left:0;text-align:left;margin-left:0;margin-top:0;width:55.1pt;height:11in;z-index:-251657216;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" fillcolor="#3f65aa [3215]" stroked="f" strokeweight="2pt">
              <v:textbox>
                <w:txbxContent>
                  <w:p w14:paraId="0615D811" w14:textId="77777777" w:rsidR="003E7A00" w:rsidRDefault="003E7A00">
                    <w:pPr>
                      <w:rPr>
                        <w:rFonts w:eastAsia="Times New Roman"/>
                      </w:rPr>
                    </w:pP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2B385" w14:textId="53575750" w:rsidR="00140959" w:rsidRDefault="0014095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EA4BAE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19602007"/>
    <w:multiLevelType w:val="hybridMultilevel"/>
    <w:tmpl w:val="CD1E86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3A57A52"/>
    <w:multiLevelType w:val="hybridMultilevel"/>
    <w:tmpl w:val="D58CEA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8E1529B"/>
    <w:multiLevelType w:val="hybridMultilevel"/>
    <w:tmpl w:val="A74CB32E"/>
    <w:lvl w:ilvl="0" w:tplc="240A000F">
      <w:start w:val="1"/>
      <w:numFmt w:val="decimal"/>
      <w:pStyle w:val="Ttulo1"/>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3BB0607"/>
    <w:multiLevelType w:val="multilevel"/>
    <w:tmpl w:val="6C3E112A"/>
    <w:lvl w:ilvl="0">
      <w:start w:val="1"/>
      <w:numFmt w:val="decimal"/>
      <w:pStyle w:val="Ttulo2"/>
      <w:lvlText w:val="%1."/>
      <w:lvlJc w:val="left"/>
      <w:pPr>
        <w:ind w:left="720" w:hanging="360"/>
      </w:pPr>
      <w:rPr>
        <w:rFonts w:hint="default"/>
      </w:rPr>
    </w:lvl>
    <w:lvl w:ilvl="1">
      <w:start w:val="1"/>
      <w:numFmt w:val="decimal"/>
      <w:pStyle w:val="Ttulo3"/>
      <w:isLgl/>
      <w:lvlText w:val="%1.%2"/>
      <w:lvlJc w:val="left"/>
      <w:pPr>
        <w:ind w:left="1080" w:hanging="720"/>
      </w:pPr>
      <w:rPr>
        <w:rFonts w:hint="default"/>
      </w:rPr>
    </w:lvl>
    <w:lvl w:ilvl="2">
      <w:start w:val="1"/>
      <w:numFmt w:val="decimal"/>
      <w:pStyle w:val="Ttulo4"/>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600" w:hanging="3240"/>
      </w:pPr>
      <w:rPr>
        <w:rFonts w:hint="default"/>
      </w:rPr>
    </w:lvl>
  </w:abstractNum>
  <w:abstractNum w:abstractNumId="5" w15:restartNumberingAfterBreak="0">
    <w:nsid w:val="58C95939"/>
    <w:multiLevelType w:val="hybridMultilevel"/>
    <w:tmpl w:val="202475AC"/>
    <w:lvl w:ilvl="0" w:tplc="BCA8FF12">
      <w:start w:val="1"/>
      <w:numFmt w:val="decimal"/>
      <w:lvlText w:val="%1"/>
      <w:lvlJc w:val="left"/>
      <w:pPr>
        <w:ind w:left="534" w:hanging="432"/>
      </w:pPr>
      <w:rPr>
        <w:rFonts w:ascii="Arial" w:eastAsiaTheme="minorHAnsi" w:hAnsi="Arial" w:cstheme="minorBidi"/>
        <w:w w:val="100"/>
        <w:sz w:val="24"/>
        <w:szCs w:val="24"/>
        <w:lang w:val="es-ES" w:eastAsia="en-US" w:bidi="ar-SA"/>
      </w:rPr>
    </w:lvl>
    <w:lvl w:ilvl="1" w:tplc="99F85C30">
      <w:numFmt w:val="bullet"/>
      <w:lvlText w:val="o"/>
      <w:lvlJc w:val="left"/>
      <w:pPr>
        <w:ind w:left="1378" w:hanging="360"/>
      </w:pPr>
      <w:rPr>
        <w:rFonts w:ascii="Courier New" w:eastAsia="Courier New" w:hAnsi="Courier New" w:cs="Courier New" w:hint="default"/>
        <w:w w:val="100"/>
        <w:sz w:val="24"/>
        <w:szCs w:val="24"/>
        <w:lang w:val="es-ES" w:eastAsia="en-US" w:bidi="ar-SA"/>
      </w:rPr>
    </w:lvl>
    <w:lvl w:ilvl="2" w:tplc="33A23FC8">
      <w:numFmt w:val="bullet"/>
      <w:lvlText w:val="•"/>
      <w:lvlJc w:val="left"/>
      <w:pPr>
        <w:ind w:left="2275" w:hanging="360"/>
      </w:pPr>
      <w:rPr>
        <w:rFonts w:hint="default"/>
        <w:lang w:val="es-ES" w:eastAsia="en-US" w:bidi="ar-SA"/>
      </w:rPr>
    </w:lvl>
    <w:lvl w:ilvl="3" w:tplc="4D2E388E">
      <w:numFmt w:val="bullet"/>
      <w:lvlText w:val="•"/>
      <w:lvlJc w:val="left"/>
      <w:pPr>
        <w:ind w:left="3171" w:hanging="360"/>
      </w:pPr>
      <w:rPr>
        <w:rFonts w:hint="default"/>
        <w:lang w:val="es-ES" w:eastAsia="en-US" w:bidi="ar-SA"/>
      </w:rPr>
    </w:lvl>
    <w:lvl w:ilvl="4" w:tplc="181E8ABA">
      <w:numFmt w:val="bullet"/>
      <w:lvlText w:val="•"/>
      <w:lvlJc w:val="left"/>
      <w:pPr>
        <w:ind w:left="4066" w:hanging="360"/>
      </w:pPr>
      <w:rPr>
        <w:rFonts w:hint="default"/>
        <w:lang w:val="es-ES" w:eastAsia="en-US" w:bidi="ar-SA"/>
      </w:rPr>
    </w:lvl>
    <w:lvl w:ilvl="5" w:tplc="6252492A">
      <w:numFmt w:val="bullet"/>
      <w:lvlText w:val="•"/>
      <w:lvlJc w:val="left"/>
      <w:pPr>
        <w:ind w:left="4962" w:hanging="360"/>
      </w:pPr>
      <w:rPr>
        <w:rFonts w:hint="default"/>
        <w:lang w:val="es-ES" w:eastAsia="en-US" w:bidi="ar-SA"/>
      </w:rPr>
    </w:lvl>
    <w:lvl w:ilvl="6" w:tplc="46E04BA2">
      <w:numFmt w:val="bullet"/>
      <w:lvlText w:val="•"/>
      <w:lvlJc w:val="left"/>
      <w:pPr>
        <w:ind w:left="5857" w:hanging="360"/>
      </w:pPr>
      <w:rPr>
        <w:rFonts w:hint="default"/>
        <w:lang w:val="es-ES" w:eastAsia="en-US" w:bidi="ar-SA"/>
      </w:rPr>
    </w:lvl>
    <w:lvl w:ilvl="7" w:tplc="0FF6BA46">
      <w:numFmt w:val="bullet"/>
      <w:lvlText w:val="•"/>
      <w:lvlJc w:val="left"/>
      <w:pPr>
        <w:ind w:left="6753" w:hanging="360"/>
      </w:pPr>
      <w:rPr>
        <w:rFonts w:hint="default"/>
        <w:lang w:val="es-ES" w:eastAsia="en-US" w:bidi="ar-SA"/>
      </w:rPr>
    </w:lvl>
    <w:lvl w:ilvl="8" w:tplc="846C92BA">
      <w:numFmt w:val="bullet"/>
      <w:lvlText w:val="•"/>
      <w:lvlJc w:val="left"/>
      <w:pPr>
        <w:ind w:left="7648" w:hanging="360"/>
      </w:pPr>
      <w:rPr>
        <w:rFonts w:hint="default"/>
        <w:lang w:val="es-ES" w:eastAsia="en-US" w:bidi="ar-SA"/>
      </w:rPr>
    </w:lvl>
  </w:abstractNum>
  <w:abstractNum w:abstractNumId="6" w15:restartNumberingAfterBreak="0">
    <w:nsid w:val="74A10453"/>
    <w:multiLevelType w:val="hybridMultilevel"/>
    <w:tmpl w:val="3A8687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9225A2B"/>
    <w:multiLevelType w:val="hybridMultilevel"/>
    <w:tmpl w:val="E7C8A2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9ED5DA9"/>
    <w:multiLevelType w:val="hybridMultilevel"/>
    <w:tmpl w:val="D88E70D0"/>
    <w:lvl w:ilvl="0" w:tplc="4BB034B2">
      <w:start w:val="1"/>
      <w:numFmt w:val="decimal"/>
      <w:lvlText w:val="%1"/>
      <w:lvlJc w:val="left"/>
      <w:pPr>
        <w:ind w:left="534" w:hanging="432"/>
      </w:pPr>
      <w:rPr>
        <w:rFonts w:ascii="Segoe UI" w:eastAsia="Segoe UI" w:hAnsi="Segoe UI" w:cs="Segoe UI" w:hint="default"/>
        <w:b/>
        <w:bCs/>
        <w:w w:val="100"/>
        <w:sz w:val="28"/>
        <w:szCs w:val="28"/>
        <w:lang w:val="es-ES" w:eastAsia="en-US" w:bidi="ar-SA"/>
      </w:rPr>
    </w:lvl>
    <w:lvl w:ilvl="1" w:tplc="130064EC">
      <w:numFmt w:val="bullet"/>
      <w:lvlText w:val=""/>
      <w:lvlJc w:val="left"/>
      <w:pPr>
        <w:ind w:left="822" w:hanging="360"/>
      </w:pPr>
      <w:rPr>
        <w:rFonts w:ascii="Symbol" w:eastAsia="Symbol" w:hAnsi="Symbol" w:cs="Symbol" w:hint="default"/>
        <w:w w:val="100"/>
        <w:sz w:val="24"/>
        <w:szCs w:val="24"/>
        <w:lang w:val="es-ES" w:eastAsia="en-US" w:bidi="ar-SA"/>
      </w:rPr>
    </w:lvl>
    <w:lvl w:ilvl="2" w:tplc="3364F024">
      <w:numFmt w:val="bullet"/>
      <w:lvlText w:val="•"/>
      <w:lvlJc w:val="left"/>
      <w:pPr>
        <w:ind w:left="1777" w:hanging="360"/>
      </w:pPr>
      <w:rPr>
        <w:rFonts w:hint="default"/>
        <w:lang w:val="es-ES" w:eastAsia="en-US" w:bidi="ar-SA"/>
      </w:rPr>
    </w:lvl>
    <w:lvl w:ilvl="3" w:tplc="2D7A1B0A">
      <w:numFmt w:val="bullet"/>
      <w:lvlText w:val="•"/>
      <w:lvlJc w:val="left"/>
      <w:pPr>
        <w:ind w:left="2735" w:hanging="360"/>
      </w:pPr>
      <w:rPr>
        <w:rFonts w:hint="default"/>
        <w:lang w:val="es-ES" w:eastAsia="en-US" w:bidi="ar-SA"/>
      </w:rPr>
    </w:lvl>
    <w:lvl w:ilvl="4" w:tplc="A10A6B3E">
      <w:numFmt w:val="bullet"/>
      <w:lvlText w:val="•"/>
      <w:lvlJc w:val="left"/>
      <w:pPr>
        <w:ind w:left="3693" w:hanging="360"/>
      </w:pPr>
      <w:rPr>
        <w:rFonts w:hint="default"/>
        <w:lang w:val="es-ES" w:eastAsia="en-US" w:bidi="ar-SA"/>
      </w:rPr>
    </w:lvl>
    <w:lvl w:ilvl="5" w:tplc="A7666D36">
      <w:numFmt w:val="bullet"/>
      <w:lvlText w:val="•"/>
      <w:lvlJc w:val="left"/>
      <w:pPr>
        <w:ind w:left="4651" w:hanging="360"/>
      </w:pPr>
      <w:rPr>
        <w:rFonts w:hint="default"/>
        <w:lang w:val="es-ES" w:eastAsia="en-US" w:bidi="ar-SA"/>
      </w:rPr>
    </w:lvl>
    <w:lvl w:ilvl="6" w:tplc="343C36AE">
      <w:numFmt w:val="bullet"/>
      <w:lvlText w:val="•"/>
      <w:lvlJc w:val="left"/>
      <w:pPr>
        <w:ind w:left="5608" w:hanging="360"/>
      </w:pPr>
      <w:rPr>
        <w:rFonts w:hint="default"/>
        <w:lang w:val="es-ES" w:eastAsia="en-US" w:bidi="ar-SA"/>
      </w:rPr>
    </w:lvl>
    <w:lvl w:ilvl="7" w:tplc="31B69748">
      <w:numFmt w:val="bullet"/>
      <w:lvlText w:val="•"/>
      <w:lvlJc w:val="left"/>
      <w:pPr>
        <w:ind w:left="6566" w:hanging="360"/>
      </w:pPr>
      <w:rPr>
        <w:rFonts w:hint="default"/>
        <w:lang w:val="es-ES" w:eastAsia="en-US" w:bidi="ar-SA"/>
      </w:rPr>
    </w:lvl>
    <w:lvl w:ilvl="8" w:tplc="412A3EFA">
      <w:numFmt w:val="bullet"/>
      <w:lvlText w:val="•"/>
      <w:lvlJc w:val="left"/>
      <w:pPr>
        <w:ind w:left="7524" w:hanging="360"/>
      </w:pPr>
      <w:rPr>
        <w:rFonts w:hint="default"/>
        <w:lang w:val="es-ES" w:eastAsia="en-US" w:bidi="ar-SA"/>
      </w:rPr>
    </w:lvl>
  </w:abstractNum>
  <w:num w:numId="1" w16cid:durableId="10882211">
    <w:abstractNumId w:val="3"/>
  </w:num>
  <w:num w:numId="2" w16cid:durableId="198594050">
    <w:abstractNumId w:val="4"/>
  </w:num>
  <w:num w:numId="3" w16cid:durableId="2061980359">
    <w:abstractNumId w:val="0"/>
  </w:num>
  <w:num w:numId="4" w16cid:durableId="2105375995">
    <w:abstractNumId w:val="8"/>
  </w:num>
  <w:num w:numId="5" w16cid:durableId="1715736678">
    <w:abstractNumId w:val="5"/>
  </w:num>
  <w:num w:numId="6" w16cid:durableId="112336116">
    <w:abstractNumId w:val="4"/>
    <w:lvlOverride w:ilvl="0">
      <w:startOverride w:val="15"/>
    </w:lvlOverride>
  </w:num>
  <w:num w:numId="7" w16cid:durableId="407654881">
    <w:abstractNumId w:val="7"/>
  </w:num>
  <w:num w:numId="8" w16cid:durableId="469172480">
    <w:abstractNumId w:val="1"/>
  </w:num>
  <w:num w:numId="9" w16cid:durableId="1543592555">
    <w:abstractNumId w:val="6"/>
  </w:num>
  <w:num w:numId="10" w16cid:durableId="52973282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proofState w:spelling="clean" w:grammar="clean"/>
  <w:attachedTemplate r:id="rId1"/>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019"/>
    <w:rsid w:val="00001A1A"/>
    <w:rsid w:val="00001A2B"/>
    <w:rsid w:val="00003B5A"/>
    <w:rsid w:val="00003FFD"/>
    <w:rsid w:val="000046CF"/>
    <w:rsid w:val="00004AB0"/>
    <w:rsid w:val="00004DF1"/>
    <w:rsid w:val="000055C0"/>
    <w:rsid w:val="000059C1"/>
    <w:rsid w:val="000059D9"/>
    <w:rsid w:val="00005D18"/>
    <w:rsid w:val="000066ED"/>
    <w:rsid w:val="00006BA6"/>
    <w:rsid w:val="000070CF"/>
    <w:rsid w:val="00010A73"/>
    <w:rsid w:val="00011446"/>
    <w:rsid w:val="00012B7F"/>
    <w:rsid w:val="0001333D"/>
    <w:rsid w:val="00015016"/>
    <w:rsid w:val="00020173"/>
    <w:rsid w:val="00024053"/>
    <w:rsid w:val="000247B5"/>
    <w:rsid w:val="00027630"/>
    <w:rsid w:val="0003078B"/>
    <w:rsid w:val="00030CCA"/>
    <w:rsid w:val="000315C6"/>
    <w:rsid w:val="00034FC0"/>
    <w:rsid w:val="0003502A"/>
    <w:rsid w:val="000361EE"/>
    <w:rsid w:val="000419A5"/>
    <w:rsid w:val="0004224B"/>
    <w:rsid w:val="00044AA4"/>
    <w:rsid w:val="000477DF"/>
    <w:rsid w:val="00050F8D"/>
    <w:rsid w:val="00054883"/>
    <w:rsid w:val="0005579B"/>
    <w:rsid w:val="00057BD1"/>
    <w:rsid w:val="000614A4"/>
    <w:rsid w:val="00062726"/>
    <w:rsid w:val="000635CE"/>
    <w:rsid w:val="0006429A"/>
    <w:rsid w:val="00075ECC"/>
    <w:rsid w:val="0007695E"/>
    <w:rsid w:val="00081004"/>
    <w:rsid w:val="000816A6"/>
    <w:rsid w:val="00083B99"/>
    <w:rsid w:val="0008551E"/>
    <w:rsid w:val="00092ED7"/>
    <w:rsid w:val="000934A7"/>
    <w:rsid w:val="00093D7B"/>
    <w:rsid w:val="000970A3"/>
    <w:rsid w:val="000A2593"/>
    <w:rsid w:val="000A3567"/>
    <w:rsid w:val="000A71F5"/>
    <w:rsid w:val="000A74EB"/>
    <w:rsid w:val="000B1BA0"/>
    <w:rsid w:val="000B3056"/>
    <w:rsid w:val="000B5209"/>
    <w:rsid w:val="000B551E"/>
    <w:rsid w:val="000B5C99"/>
    <w:rsid w:val="000C166E"/>
    <w:rsid w:val="000C2449"/>
    <w:rsid w:val="000C3776"/>
    <w:rsid w:val="000C6BDB"/>
    <w:rsid w:val="000D020C"/>
    <w:rsid w:val="000D02F2"/>
    <w:rsid w:val="000D0EAA"/>
    <w:rsid w:val="000D4026"/>
    <w:rsid w:val="000E317E"/>
    <w:rsid w:val="000E3B87"/>
    <w:rsid w:val="000F1224"/>
    <w:rsid w:val="000F3EF8"/>
    <w:rsid w:val="000F4807"/>
    <w:rsid w:val="00102AC0"/>
    <w:rsid w:val="0010324C"/>
    <w:rsid w:val="001068C6"/>
    <w:rsid w:val="00106A86"/>
    <w:rsid w:val="00110692"/>
    <w:rsid w:val="001115D1"/>
    <w:rsid w:val="0011176B"/>
    <w:rsid w:val="00113617"/>
    <w:rsid w:val="00113830"/>
    <w:rsid w:val="00114F49"/>
    <w:rsid w:val="0012047A"/>
    <w:rsid w:val="00121A0E"/>
    <w:rsid w:val="00132B7D"/>
    <w:rsid w:val="0013401A"/>
    <w:rsid w:val="0013482D"/>
    <w:rsid w:val="00135029"/>
    <w:rsid w:val="0013536B"/>
    <w:rsid w:val="00140911"/>
    <w:rsid w:val="00140959"/>
    <w:rsid w:val="00140A8C"/>
    <w:rsid w:val="00142BC2"/>
    <w:rsid w:val="0014507A"/>
    <w:rsid w:val="0014528B"/>
    <w:rsid w:val="0014585C"/>
    <w:rsid w:val="001469F5"/>
    <w:rsid w:val="00150099"/>
    <w:rsid w:val="001503CF"/>
    <w:rsid w:val="00150B2C"/>
    <w:rsid w:val="00153ED9"/>
    <w:rsid w:val="001541CF"/>
    <w:rsid w:val="00156003"/>
    <w:rsid w:val="00160935"/>
    <w:rsid w:val="001630D3"/>
    <w:rsid w:val="001678E1"/>
    <w:rsid w:val="001708C8"/>
    <w:rsid w:val="001709D3"/>
    <w:rsid w:val="0017125A"/>
    <w:rsid w:val="00172CF6"/>
    <w:rsid w:val="001730ED"/>
    <w:rsid w:val="00174B15"/>
    <w:rsid w:val="0017596F"/>
    <w:rsid w:val="00176232"/>
    <w:rsid w:val="001847E7"/>
    <w:rsid w:val="00185418"/>
    <w:rsid w:val="00190A4D"/>
    <w:rsid w:val="00191110"/>
    <w:rsid w:val="00191633"/>
    <w:rsid w:val="001923F6"/>
    <w:rsid w:val="00193ACF"/>
    <w:rsid w:val="0019404F"/>
    <w:rsid w:val="00194926"/>
    <w:rsid w:val="00195CE6"/>
    <w:rsid w:val="0019615B"/>
    <w:rsid w:val="00197B64"/>
    <w:rsid w:val="001A062D"/>
    <w:rsid w:val="001A22BB"/>
    <w:rsid w:val="001A34CC"/>
    <w:rsid w:val="001A6C58"/>
    <w:rsid w:val="001A76ED"/>
    <w:rsid w:val="001B0BB2"/>
    <w:rsid w:val="001B0E8C"/>
    <w:rsid w:val="001B0FFA"/>
    <w:rsid w:val="001B1E49"/>
    <w:rsid w:val="001B1EF0"/>
    <w:rsid w:val="001B2308"/>
    <w:rsid w:val="001B395D"/>
    <w:rsid w:val="001B4642"/>
    <w:rsid w:val="001B4B91"/>
    <w:rsid w:val="001B698E"/>
    <w:rsid w:val="001B74A2"/>
    <w:rsid w:val="001C1C66"/>
    <w:rsid w:val="001C3951"/>
    <w:rsid w:val="001C5A87"/>
    <w:rsid w:val="001C5BCD"/>
    <w:rsid w:val="001C7355"/>
    <w:rsid w:val="001D3123"/>
    <w:rsid w:val="001D6BDF"/>
    <w:rsid w:val="001E0CFB"/>
    <w:rsid w:val="001E2710"/>
    <w:rsid w:val="001E2D25"/>
    <w:rsid w:val="001E3D37"/>
    <w:rsid w:val="001E5954"/>
    <w:rsid w:val="001F1254"/>
    <w:rsid w:val="001F4088"/>
    <w:rsid w:val="001F76DA"/>
    <w:rsid w:val="001F7CDC"/>
    <w:rsid w:val="00200F7F"/>
    <w:rsid w:val="00201A05"/>
    <w:rsid w:val="00202A86"/>
    <w:rsid w:val="00203C91"/>
    <w:rsid w:val="00204FBE"/>
    <w:rsid w:val="002077C3"/>
    <w:rsid w:val="00207A32"/>
    <w:rsid w:val="00212A7E"/>
    <w:rsid w:val="002141EB"/>
    <w:rsid w:val="00215C5E"/>
    <w:rsid w:val="00216BF0"/>
    <w:rsid w:val="00220CBE"/>
    <w:rsid w:val="00221E88"/>
    <w:rsid w:val="002224B1"/>
    <w:rsid w:val="00223ECE"/>
    <w:rsid w:val="0022576D"/>
    <w:rsid w:val="0022792E"/>
    <w:rsid w:val="00231051"/>
    <w:rsid w:val="002319EE"/>
    <w:rsid w:val="00232A86"/>
    <w:rsid w:val="00235DE0"/>
    <w:rsid w:val="0023688B"/>
    <w:rsid w:val="00236AC7"/>
    <w:rsid w:val="00236CD8"/>
    <w:rsid w:val="00236DF6"/>
    <w:rsid w:val="002422E3"/>
    <w:rsid w:val="0024238A"/>
    <w:rsid w:val="002444EA"/>
    <w:rsid w:val="00245FF1"/>
    <w:rsid w:val="00252C65"/>
    <w:rsid w:val="002547A5"/>
    <w:rsid w:val="0025537B"/>
    <w:rsid w:val="002574C2"/>
    <w:rsid w:val="002575C2"/>
    <w:rsid w:val="00261B87"/>
    <w:rsid w:val="00261C96"/>
    <w:rsid w:val="00261FE7"/>
    <w:rsid w:val="00262995"/>
    <w:rsid w:val="002630C2"/>
    <w:rsid w:val="00266CEF"/>
    <w:rsid w:val="002678B3"/>
    <w:rsid w:val="00267CC3"/>
    <w:rsid w:val="0027041B"/>
    <w:rsid w:val="00271C80"/>
    <w:rsid w:val="00271CB4"/>
    <w:rsid w:val="00272D3A"/>
    <w:rsid w:val="00277D4B"/>
    <w:rsid w:val="00277DE8"/>
    <w:rsid w:val="00277FDE"/>
    <w:rsid w:val="002820B6"/>
    <w:rsid w:val="00284A71"/>
    <w:rsid w:val="00285B8D"/>
    <w:rsid w:val="0028630A"/>
    <w:rsid w:val="00287125"/>
    <w:rsid w:val="00290D2A"/>
    <w:rsid w:val="00291B06"/>
    <w:rsid w:val="00291CC5"/>
    <w:rsid w:val="00292092"/>
    <w:rsid w:val="00292198"/>
    <w:rsid w:val="00292212"/>
    <w:rsid w:val="00297BAE"/>
    <w:rsid w:val="002A1D04"/>
    <w:rsid w:val="002A2263"/>
    <w:rsid w:val="002A361E"/>
    <w:rsid w:val="002A5366"/>
    <w:rsid w:val="002A6217"/>
    <w:rsid w:val="002A773C"/>
    <w:rsid w:val="002A78D6"/>
    <w:rsid w:val="002B07F3"/>
    <w:rsid w:val="002B3368"/>
    <w:rsid w:val="002B5633"/>
    <w:rsid w:val="002B5E27"/>
    <w:rsid w:val="002C00AF"/>
    <w:rsid w:val="002C0D14"/>
    <w:rsid w:val="002C1473"/>
    <w:rsid w:val="002C64F4"/>
    <w:rsid w:val="002C7AA1"/>
    <w:rsid w:val="002D0CA1"/>
    <w:rsid w:val="002D220C"/>
    <w:rsid w:val="002D3C88"/>
    <w:rsid w:val="002D441B"/>
    <w:rsid w:val="002E067E"/>
    <w:rsid w:val="002E290F"/>
    <w:rsid w:val="002E3BED"/>
    <w:rsid w:val="002F5DFB"/>
    <w:rsid w:val="003020C2"/>
    <w:rsid w:val="0031144D"/>
    <w:rsid w:val="00311FF8"/>
    <w:rsid w:val="00312DEA"/>
    <w:rsid w:val="00313C02"/>
    <w:rsid w:val="003168B3"/>
    <w:rsid w:val="00316C2A"/>
    <w:rsid w:val="00320917"/>
    <w:rsid w:val="0032138B"/>
    <w:rsid w:val="0032145B"/>
    <w:rsid w:val="00322DC4"/>
    <w:rsid w:val="003261EA"/>
    <w:rsid w:val="003267B6"/>
    <w:rsid w:val="00327903"/>
    <w:rsid w:val="00327CE0"/>
    <w:rsid w:val="00330258"/>
    <w:rsid w:val="00332FF9"/>
    <w:rsid w:val="0033488B"/>
    <w:rsid w:val="003349AC"/>
    <w:rsid w:val="00337505"/>
    <w:rsid w:val="003405B3"/>
    <w:rsid w:val="00340BF8"/>
    <w:rsid w:val="00342A65"/>
    <w:rsid w:val="00343074"/>
    <w:rsid w:val="003448F9"/>
    <w:rsid w:val="00344FE2"/>
    <w:rsid w:val="00350C5C"/>
    <w:rsid w:val="00351C5C"/>
    <w:rsid w:val="0035225D"/>
    <w:rsid w:val="00354BB9"/>
    <w:rsid w:val="00356642"/>
    <w:rsid w:val="0035688C"/>
    <w:rsid w:val="00356A1E"/>
    <w:rsid w:val="003571CF"/>
    <w:rsid w:val="00363596"/>
    <w:rsid w:val="00366927"/>
    <w:rsid w:val="00370BD9"/>
    <w:rsid w:val="003721AE"/>
    <w:rsid w:val="00372DD2"/>
    <w:rsid w:val="003730D3"/>
    <w:rsid w:val="0037484C"/>
    <w:rsid w:val="00375126"/>
    <w:rsid w:val="003751D4"/>
    <w:rsid w:val="003773E0"/>
    <w:rsid w:val="00385469"/>
    <w:rsid w:val="00386515"/>
    <w:rsid w:val="00386A26"/>
    <w:rsid w:val="00387728"/>
    <w:rsid w:val="00390245"/>
    <w:rsid w:val="0039031E"/>
    <w:rsid w:val="0039041E"/>
    <w:rsid w:val="00390C6E"/>
    <w:rsid w:val="00392837"/>
    <w:rsid w:val="00397680"/>
    <w:rsid w:val="003A095B"/>
    <w:rsid w:val="003A0ECA"/>
    <w:rsid w:val="003A1CE2"/>
    <w:rsid w:val="003A1D91"/>
    <w:rsid w:val="003A3FC0"/>
    <w:rsid w:val="003A5850"/>
    <w:rsid w:val="003A6891"/>
    <w:rsid w:val="003A7333"/>
    <w:rsid w:val="003A7E22"/>
    <w:rsid w:val="003B2AC6"/>
    <w:rsid w:val="003B3CBB"/>
    <w:rsid w:val="003B48AF"/>
    <w:rsid w:val="003C051D"/>
    <w:rsid w:val="003C1E08"/>
    <w:rsid w:val="003C3C86"/>
    <w:rsid w:val="003C55F9"/>
    <w:rsid w:val="003C68D5"/>
    <w:rsid w:val="003C7E69"/>
    <w:rsid w:val="003D43A5"/>
    <w:rsid w:val="003D5603"/>
    <w:rsid w:val="003D649F"/>
    <w:rsid w:val="003E07F5"/>
    <w:rsid w:val="003E1EEC"/>
    <w:rsid w:val="003E336B"/>
    <w:rsid w:val="003E4154"/>
    <w:rsid w:val="003E4418"/>
    <w:rsid w:val="003E4EE9"/>
    <w:rsid w:val="003E6391"/>
    <w:rsid w:val="003E7A00"/>
    <w:rsid w:val="003F0056"/>
    <w:rsid w:val="003F00F2"/>
    <w:rsid w:val="003F09F2"/>
    <w:rsid w:val="003F445E"/>
    <w:rsid w:val="003F4611"/>
    <w:rsid w:val="003F7034"/>
    <w:rsid w:val="003F79FE"/>
    <w:rsid w:val="003F7FD9"/>
    <w:rsid w:val="00401478"/>
    <w:rsid w:val="00403458"/>
    <w:rsid w:val="00403A04"/>
    <w:rsid w:val="00404629"/>
    <w:rsid w:val="00405DEB"/>
    <w:rsid w:val="00406122"/>
    <w:rsid w:val="00407424"/>
    <w:rsid w:val="00407F6F"/>
    <w:rsid w:val="0041010A"/>
    <w:rsid w:val="00410EC2"/>
    <w:rsid w:val="0041278A"/>
    <w:rsid w:val="00414785"/>
    <w:rsid w:val="00414A16"/>
    <w:rsid w:val="00416334"/>
    <w:rsid w:val="004169CE"/>
    <w:rsid w:val="00421979"/>
    <w:rsid w:val="00421F0A"/>
    <w:rsid w:val="00423434"/>
    <w:rsid w:val="004270DC"/>
    <w:rsid w:val="00427BA3"/>
    <w:rsid w:val="00437180"/>
    <w:rsid w:val="0044140C"/>
    <w:rsid w:val="0044199A"/>
    <w:rsid w:val="004426FB"/>
    <w:rsid w:val="00442B6F"/>
    <w:rsid w:val="00443583"/>
    <w:rsid w:val="004462C4"/>
    <w:rsid w:val="004511A3"/>
    <w:rsid w:val="00451A4A"/>
    <w:rsid w:val="00453C47"/>
    <w:rsid w:val="00455A72"/>
    <w:rsid w:val="00456591"/>
    <w:rsid w:val="00456D4D"/>
    <w:rsid w:val="004614C4"/>
    <w:rsid w:val="00461526"/>
    <w:rsid w:val="00466508"/>
    <w:rsid w:val="004667A6"/>
    <w:rsid w:val="00470586"/>
    <w:rsid w:val="004721D4"/>
    <w:rsid w:val="00472420"/>
    <w:rsid w:val="00472533"/>
    <w:rsid w:val="00472AAC"/>
    <w:rsid w:val="0047458C"/>
    <w:rsid w:val="00475B71"/>
    <w:rsid w:val="00475BEE"/>
    <w:rsid w:val="00477361"/>
    <w:rsid w:val="0047745C"/>
    <w:rsid w:val="00477C0A"/>
    <w:rsid w:val="00487938"/>
    <w:rsid w:val="004918D5"/>
    <w:rsid w:val="004935EE"/>
    <w:rsid w:val="004947C8"/>
    <w:rsid w:val="00495FE9"/>
    <w:rsid w:val="004A0374"/>
    <w:rsid w:val="004A09AC"/>
    <w:rsid w:val="004A2F85"/>
    <w:rsid w:val="004A3179"/>
    <w:rsid w:val="004A5373"/>
    <w:rsid w:val="004A5438"/>
    <w:rsid w:val="004A590F"/>
    <w:rsid w:val="004A5928"/>
    <w:rsid w:val="004B0A5C"/>
    <w:rsid w:val="004B4CA9"/>
    <w:rsid w:val="004B4D63"/>
    <w:rsid w:val="004B592E"/>
    <w:rsid w:val="004B6D2E"/>
    <w:rsid w:val="004B7D9B"/>
    <w:rsid w:val="004B7E18"/>
    <w:rsid w:val="004C01BB"/>
    <w:rsid w:val="004C25D3"/>
    <w:rsid w:val="004C4AB0"/>
    <w:rsid w:val="004C4C44"/>
    <w:rsid w:val="004C4C7A"/>
    <w:rsid w:val="004C5738"/>
    <w:rsid w:val="004C61B8"/>
    <w:rsid w:val="004C622C"/>
    <w:rsid w:val="004C6626"/>
    <w:rsid w:val="004D0A93"/>
    <w:rsid w:val="004D0D6D"/>
    <w:rsid w:val="004D0E68"/>
    <w:rsid w:val="004D2041"/>
    <w:rsid w:val="004D329C"/>
    <w:rsid w:val="004D5090"/>
    <w:rsid w:val="004D69F9"/>
    <w:rsid w:val="004E19AD"/>
    <w:rsid w:val="004E5E8B"/>
    <w:rsid w:val="004F162F"/>
    <w:rsid w:val="004F17DC"/>
    <w:rsid w:val="004F349A"/>
    <w:rsid w:val="004F42DF"/>
    <w:rsid w:val="004F5D9E"/>
    <w:rsid w:val="004F77E6"/>
    <w:rsid w:val="004F7E43"/>
    <w:rsid w:val="00502F04"/>
    <w:rsid w:val="005032E3"/>
    <w:rsid w:val="0050737A"/>
    <w:rsid w:val="00507AA2"/>
    <w:rsid w:val="0051178E"/>
    <w:rsid w:val="00514313"/>
    <w:rsid w:val="005170F6"/>
    <w:rsid w:val="005177BF"/>
    <w:rsid w:val="00517BD2"/>
    <w:rsid w:val="005209ED"/>
    <w:rsid w:val="00521A01"/>
    <w:rsid w:val="00522EA9"/>
    <w:rsid w:val="00527153"/>
    <w:rsid w:val="00527D60"/>
    <w:rsid w:val="0053022E"/>
    <w:rsid w:val="00530260"/>
    <w:rsid w:val="00530331"/>
    <w:rsid w:val="00531321"/>
    <w:rsid w:val="005317DA"/>
    <w:rsid w:val="00533534"/>
    <w:rsid w:val="0053621C"/>
    <w:rsid w:val="00540DEB"/>
    <w:rsid w:val="00541188"/>
    <w:rsid w:val="005444EE"/>
    <w:rsid w:val="00546DF8"/>
    <w:rsid w:val="00547092"/>
    <w:rsid w:val="00547842"/>
    <w:rsid w:val="00551EA1"/>
    <w:rsid w:val="00552E85"/>
    <w:rsid w:val="0055382D"/>
    <w:rsid w:val="00557359"/>
    <w:rsid w:val="0056114A"/>
    <w:rsid w:val="00561851"/>
    <w:rsid w:val="005641D9"/>
    <w:rsid w:val="00564C53"/>
    <w:rsid w:val="0056538C"/>
    <w:rsid w:val="00566241"/>
    <w:rsid w:val="00566271"/>
    <w:rsid w:val="00566F94"/>
    <w:rsid w:val="00567EA1"/>
    <w:rsid w:val="005714DF"/>
    <w:rsid w:val="005737C6"/>
    <w:rsid w:val="005752B3"/>
    <w:rsid w:val="005756A9"/>
    <w:rsid w:val="005774D5"/>
    <w:rsid w:val="005809DA"/>
    <w:rsid w:val="00580A85"/>
    <w:rsid w:val="005833A8"/>
    <w:rsid w:val="00585B7C"/>
    <w:rsid w:val="00590377"/>
    <w:rsid w:val="005910F0"/>
    <w:rsid w:val="00591C9B"/>
    <w:rsid w:val="00594CAA"/>
    <w:rsid w:val="005A0B3A"/>
    <w:rsid w:val="005A1266"/>
    <w:rsid w:val="005A20C0"/>
    <w:rsid w:val="005A2847"/>
    <w:rsid w:val="005A2A41"/>
    <w:rsid w:val="005A2BCD"/>
    <w:rsid w:val="005A31A5"/>
    <w:rsid w:val="005A3967"/>
    <w:rsid w:val="005A4CA6"/>
    <w:rsid w:val="005A5F7B"/>
    <w:rsid w:val="005A75FE"/>
    <w:rsid w:val="005B1D1E"/>
    <w:rsid w:val="005B3017"/>
    <w:rsid w:val="005B570E"/>
    <w:rsid w:val="005B5AF1"/>
    <w:rsid w:val="005C38AB"/>
    <w:rsid w:val="005C6BD2"/>
    <w:rsid w:val="005D00E3"/>
    <w:rsid w:val="005D3203"/>
    <w:rsid w:val="005D477B"/>
    <w:rsid w:val="005D7F71"/>
    <w:rsid w:val="005E0DDD"/>
    <w:rsid w:val="005E1069"/>
    <w:rsid w:val="005E10D3"/>
    <w:rsid w:val="005E2E82"/>
    <w:rsid w:val="005E32C6"/>
    <w:rsid w:val="005E40B1"/>
    <w:rsid w:val="005E67E1"/>
    <w:rsid w:val="005E7C1C"/>
    <w:rsid w:val="005F1A5F"/>
    <w:rsid w:val="005F248D"/>
    <w:rsid w:val="005F3A99"/>
    <w:rsid w:val="005F561A"/>
    <w:rsid w:val="005F5C92"/>
    <w:rsid w:val="00601C38"/>
    <w:rsid w:val="00603E8F"/>
    <w:rsid w:val="00604C67"/>
    <w:rsid w:val="006054B9"/>
    <w:rsid w:val="00606DBE"/>
    <w:rsid w:val="006073EF"/>
    <w:rsid w:val="00610C30"/>
    <w:rsid w:val="0061332F"/>
    <w:rsid w:val="006156DE"/>
    <w:rsid w:val="00626A12"/>
    <w:rsid w:val="00626B53"/>
    <w:rsid w:val="006374CE"/>
    <w:rsid w:val="0063789F"/>
    <w:rsid w:val="006405F2"/>
    <w:rsid w:val="0064211C"/>
    <w:rsid w:val="0064239D"/>
    <w:rsid w:val="00642BA0"/>
    <w:rsid w:val="00642D4F"/>
    <w:rsid w:val="00645D2F"/>
    <w:rsid w:val="0064627A"/>
    <w:rsid w:val="00646FC3"/>
    <w:rsid w:val="00647D82"/>
    <w:rsid w:val="00652021"/>
    <w:rsid w:val="0065256D"/>
    <w:rsid w:val="0065271E"/>
    <w:rsid w:val="0065580E"/>
    <w:rsid w:val="00657087"/>
    <w:rsid w:val="006576CD"/>
    <w:rsid w:val="00662055"/>
    <w:rsid w:val="006639CF"/>
    <w:rsid w:val="00664134"/>
    <w:rsid w:val="006644B0"/>
    <w:rsid w:val="00666FC3"/>
    <w:rsid w:val="00670045"/>
    <w:rsid w:val="00670E4C"/>
    <w:rsid w:val="006714EA"/>
    <w:rsid w:val="00672E6B"/>
    <w:rsid w:val="006812DC"/>
    <w:rsid w:val="006852D5"/>
    <w:rsid w:val="0068666E"/>
    <w:rsid w:val="00686ACD"/>
    <w:rsid w:val="00691008"/>
    <w:rsid w:val="00691584"/>
    <w:rsid w:val="006917E0"/>
    <w:rsid w:val="00692095"/>
    <w:rsid w:val="00692DD3"/>
    <w:rsid w:val="006930A6"/>
    <w:rsid w:val="00695FF8"/>
    <w:rsid w:val="006963F4"/>
    <w:rsid w:val="0069689E"/>
    <w:rsid w:val="00697C30"/>
    <w:rsid w:val="006A091E"/>
    <w:rsid w:val="006A307C"/>
    <w:rsid w:val="006A3CEB"/>
    <w:rsid w:val="006A4673"/>
    <w:rsid w:val="006A4ACB"/>
    <w:rsid w:val="006A6359"/>
    <w:rsid w:val="006A7850"/>
    <w:rsid w:val="006A7922"/>
    <w:rsid w:val="006B3A24"/>
    <w:rsid w:val="006B53BD"/>
    <w:rsid w:val="006B5833"/>
    <w:rsid w:val="006B71B1"/>
    <w:rsid w:val="006C0B8B"/>
    <w:rsid w:val="006C35D7"/>
    <w:rsid w:val="006C437D"/>
    <w:rsid w:val="006C43F2"/>
    <w:rsid w:val="006C455E"/>
    <w:rsid w:val="006D00CD"/>
    <w:rsid w:val="006D0AC1"/>
    <w:rsid w:val="006D2DDB"/>
    <w:rsid w:val="006D4543"/>
    <w:rsid w:val="006D477D"/>
    <w:rsid w:val="006D5259"/>
    <w:rsid w:val="006D5970"/>
    <w:rsid w:val="006E06E3"/>
    <w:rsid w:val="006E0909"/>
    <w:rsid w:val="006E388A"/>
    <w:rsid w:val="006E39B6"/>
    <w:rsid w:val="006E4150"/>
    <w:rsid w:val="006E4535"/>
    <w:rsid w:val="006E696C"/>
    <w:rsid w:val="006F034C"/>
    <w:rsid w:val="006F1281"/>
    <w:rsid w:val="006F166D"/>
    <w:rsid w:val="006F377B"/>
    <w:rsid w:val="006F5DC0"/>
    <w:rsid w:val="0070191F"/>
    <w:rsid w:val="007037DC"/>
    <w:rsid w:val="007043B4"/>
    <w:rsid w:val="00705822"/>
    <w:rsid w:val="0070590F"/>
    <w:rsid w:val="0070718A"/>
    <w:rsid w:val="007104B5"/>
    <w:rsid w:val="007109C0"/>
    <w:rsid w:val="00710D56"/>
    <w:rsid w:val="00711B7A"/>
    <w:rsid w:val="007140F2"/>
    <w:rsid w:val="00715C6C"/>
    <w:rsid w:val="00717182"/>
    <w:rsid w:val="00717701"/>
    <w:rsid w:val="00725D4B"/>
    <w:rsid w:val="007277D1"/>
    <w:rsid w:val="00731F27"/>
    <w:rsid w:val="007322C2"/>
    <w:rsid w:val="00734C2F"/>
    <w:rsid w:val="00734F7C"/>
    <w:rsid w:val="00735B37"/>
    <w:rsid w:val="0073662D"/>
    <w:rsid w:val="00736647"/>
    <w:rsid w:val="00736B30"/>
    <w:rsid w:val="0073736D"/>
    <w:rsid w:val="00744587"/>
    <w:rsid w:val="00745BB5"/>
    <w:rsid w:val="007513AC"/>
    <w:rsid w:val="007559DF"/>
    <w:rsid w:val="007625D9"/>
    <w:rsid w:val="00763734"/>
    <w:rsid w:val="0076726C"/>
    <w:rsid w:val="00767800"/>
    <w:rsid w:val="00767D35"/>
    <w:rsid w:val="0077219D"/>
    <w:rsid w:val="00772B10"/>
    <w:rsid w:val="00772D1C"/>
    <w:rsid w:val="0077398F"/>
    <w:rsid w:val="00773A34"/>
    <w:rsid w:val="0077664B"/>
    <w:rsid w:val="00783255"/>
    <w:rsid w:val="00783661"/>
    <w:rsid w:val="00784958"/>
    <w:rsid w:val="0079015E"/>
    <w:rsid w:val="007932C6"/>
    <w:rsid w:val="00796C07"/>
    <w:rsid w:val="00796F15"/>
    <w:rsid w:val="0079784E"/>
    <w:rsid w:val="007A0D45"/>
    <w:rsid w:val="007A3E1A"/>
    <w:rsid w:val="007A59A2"/>
    <w:rsid w:val="007A5A46"/>
    <w:rsid w:val="007A5B72"/>
    <w:rsid w:val="007A6B2E"/>
    <w:rsid w:val="007A7B68"/>
    <w:rsid w:val="007B66EF"/>
    <w:rsid w:val="007C0CF9"/>
    <w:rsid w:val="007C46E3"/>
    <w:rsid w:val="007C54CA"/>
    <w:rsid w:val="007C6395"/>
    <w:rsid w:val="007D0C03"/>
    <w:rsid w:val="007D11C3"/>
    <w:rsid w:val="007D3306"/>
    <w:rsid w:val="007D5A24"/>
    <w:rsid w:val="007D6D6D"/>
    <w:rsid w:val="007D6D7F"/>
    <w:rsid w:val="007D7639"/>
    <w:rsid w:val="007D7B59"/>
    <w:rsid w:val="007E3BBE"/>
    <w:rsid w:val="007E3CB9"/>
    <w:rsid w:val="007E6B89"/>
    <w:rsid w:val="007F01DD"/>
    <w:rsid w:val="007F1B75"/>
    <w:rsid w:val="007F2702"/>
    <w:rsid w:val="007F2F1E"/>
    <w:rsid w:val="007F4728"/>
    <w:rsid w:val="007F5F9F"/>
    <w:rsid w:val="008021C4"/>
    <w:rsid w:val="00802AA7"/>
    <w:rsid w:val="008056E5"/>
    <w:rsid w:val="008070BD"/>
    <w:rsid w:val="00814F0D"/>
    <w:rsid w:val="00815838"/>
    <w:rsid w:val="00820DED"/>
    <w:rsid w:val="008224EA"/>
    <w:rsid w:val="0082277E"/>
    <w:rsid w:val="008246FF"/>
    <w:rsid w:val="008256D7"/>
    <w:rsid w:val="008265D2"/>
    <w:rsid w:val="00827A5A"/>
    <w:rsid w:val="008307B1"/>
    <w:rsid w:val="00830AD0"/>
    <w:rsid w:val="00832AF0"/>
    <w:rsid w:val="00832E38"/>
    <w:rsid w:val="0083408F"/>
    <w:rsid w:val="00835699"/>
    <w:rsid w:val="008412B3"/>
    <w:rsid w:val="00841BA9"/>
    <w:rsid w:val="0084586D"/>
    <w:rsid w:val="008475DC"/>
    <w:rsid w:val="0085048B"/>
    <w:rsid w:val="00851586"/>
    <w:rsid w:val="00851986"/>
    <w:rsid w:val="00854CC8"/>
    <w:rsid w:val="00856D22"/>
    <w:rsid w:val="00857DE3"/>
    <w:rsid w:val="008663E0"/>
    <w:rsid w:val="00867A2D"/>
    <w:rsid w:val="008702B1"/>
    <w:rsid w:val="008756ED"/>
    <w:rsid w:val="00876481"/>
    <w:rsid w:val="00877F62"/>
    <w:rsid w:val="00881AE8"/>
    <w:rsid w:val="00886116"/>
    <w:rsid w:val="008952D1"/>
    <w:rsid w:val="00896B75"/>
    <w:rsid w:val="008A001B"/>
    <w:rsid w:val="008A3724"/>
    <w:rsid w:val="008A4779"/>
    <w:rsid w:val="008A5316"/>
    <w:rsid w:val="008A5D51"/>
    <w:rsid w:val="008A689F"/>
    <w:rsid w:val="008A6FE7"/>
    <w:rsid w:val="008B213D"/>
    <w:rsid w:val="008B2227"/>
    <w:rsid w:val="008B5532"/>
    <w:rsid w:val="008B61D2"/>
    <w:rsid w:val="008B7EBC"/>
    <w:rsid w:val="008C2009"/>
    <w:rsid w:val="008C251D"/>
    <w:rsid w:val="008C3B53"/>
    <w:rsid w:val="008C5E54"/>
    <w:rsid w:val="008C64EE"/>
    <w:rsid w:val="008C7E78"/>
    <w:rsid w:val="008D0C98"/>
    <w:rsid w:val="008D0CD2"/>
    <w:rsid w:val="008D46F2"/>
    <w:rsid w:val="008E00D6"/>
    <w:rsid w:val="008E32BC"/>
    <w:rsid w:val="008E391F"/>
    <w:rsid w:val="008E3E58"/>
    <w:rsid w:val="008E4C81"/>
    <w:rsid w:val="008E4FC6"/>
    <w:rsid w:val="008E5B1A"/>
    <w:rsid w:val="008F1999"/>
    <w:rsid w:val="008F1DC1"/>
    <w:rsid w:val="008F26F1"/>
    <w:rsid w:val="008F384E"/>
    <w:rsid w:val="008F5254"/>
    <w:rsid w:val="008F6185"/>
    <w:rsid w:val="0090040E"/>
    <w:rsid w:val="0090060D"/>
    <w:rsid w:val="009020D4"/>
    <w:rsid w:val="009048CC"/>
    <w:rsid w:val="00905A5D"/>
    <w:rsid w:val="00906323"/>
    <w:rsid w:val="009069A6"/>
    <w:rsid w:val="00906F93"/>
    <w:rsid w:val="009072DF"/>
    <w:rsid w:val="00907483"/>
    <w:rsid w:val="00907C39"/>
    <w:rsid w:val="0091237B"/>
    <w:rsid w:val="00913E74"/>
    <w:rsid w:val="0091490F"/>
    <w:rsid w:val="00915D81"/>
    <w:rsid w:val="00920F92"/>
    <w:rsid w:val="00921062"/>
    <w:rsid w:val="00923858"/>
    <w:rsid w:val="00926F29"/>
    <w:rsid w:val="0093113A"/>
    <w:rsid w:val="009321F5"/>
    <w:rsid w:val="009338ED"/>
    <w:rsid w:val="00936029"/>
    <w:rsid w:val="00936669"/>
    <w:rsid w:val="0093722C"/>
    <w:rsid w:val="009405C2"/>
    <w:rsid w:val="009428FB"/>
    <w:rsid w:val="009431C2"/>
    <w:rsid w:val="00945224"/>
    <w:rsid w:val="009479BF"/>
    <w:rsid w:val="009508E8"/>
    <w:rsid w:val="00951EA0"/>
    <w:rsid w:val="0095210E"/>
    <w:rsid w:val="00954548"/>
    <w:rsid w:val="0096058D"/>
    <w:rsid w:val="009613BE"/>
    <w:rsid w:val="00963CC0"/>
    <w:rsid w:val="00963F33"/>
    <w:rsid w:val="00964827"/>
    <w:rsid w:val="00964DFF"/>
    <w:rsid w:val="00970928"/>
    <w:rsid w:val="00971652"/>
    <w:rsid w:val="009731E9"/>
    <w:rsid w:val="00973CA9"/>
    <w:rsid w:val="0097581F"/>
    <w:rsid w:val="009806C4"/>
    <w:rsid w:val="00984E47"/>
    <w:rsid w:val="00985065"/>
    <w:rsid w:val="00986891"/>
    <w:rsid w:val="00992B0E"/>
    <w:rsid w:val="009950FD"/>
    <w:rsid w:val="00996117"/>
    <w:rsid w:val="00996364"/>
    <w:rsid w:val="00997332"/>
    <w:rsid w:val="009A054B"/>
    <w:rsid w:val="009A220E"/>
    <w:rsid w:val="009A311A"/>
    <w:rsid w:val="009A7A44"/>
    <w:rsid w:val="009B0F38"/>
    <w:rsid w:val="009B226B"/>
    <w:rsid w:val="009B34BC"/>
    <w:rsid w:val="009B73D7"/>
    <w:rsid w:val="009C0C82"/>
    <w:rsid w:val="009C1313"/>
    <w:rsid w:val="009C1625"/>
    <w:rsid w:val="009C2954"/>
    <w:rsid w:val="009C4AC0"/>
    <w:rsid w:val="009C737C"/>
    <w:rsid w:val="009D3371"/>
    <w:rsid w:val="009D4717"/>
    <w:rsid w:val="009D5945"/>
    <w:rsid w:val="009D7B99"/>
    <w:rsid w:val="009E05A0"/>
    <w:rsid w:val="009E15DE"/>
    <w:rsid w:val="009E1803"/>
    <w:rsid w:val="009E3184"/>
    <w:rsid w:val="009E44A8"/>
    <w:rsid w:val="009E49DE"/>
    <w:rsid w:val="009E50D9"/>
    <w:rsid w:val="009E60B8"/>
    <w:rsid w:val="009F1AB5"/>
    <w:rsid w:val="009F330F"/>
    <w:rsid w:val="00A07ED4"/>
    <w:rsid w:val="00A10040"/>
    <w:rsid w:val="00A108BE"/>
    <w:rsid w:val="00A203CA"/>
    <w:rsid w:val="00A244D2"/>
    <w:rsid w:val="00A30B2D"/>
    <w:rsid w:val="00A327FB"/>
    <w:rsid w:val="00A36432"/>
    <w:rsid w:val="00A4013C"/>
    <w:rsid w:val="00A4090C"/>
    <w:rsid w:val="00A41072"/>
    <w:rsid w:val="00A41AA2"/>
    <w:rsid w:val="00A42025"/>
    <w:rsid w:val="00A43038"/>
    <w:rsid w:val="00A45742"/>
    <w:rsid w:val="00A46A41"/>
    <w:rsid w:val="00A50B60"/>
    <w:rsid w:val="00A50D32"/>
    <w:rsid w:val="00A511DA"/>
    <w:rsid w:val="00A55D02"/>
    <w:rsid w:val="00A62D66"/>
    <w:rsid w:val="00A66343"/>
    <w:rsid w:val="00A664B7"/>
    <w:rsid w:val="00A66E9F"/>
    <w:rsid w:val="00A709CD"/>
    <w:rsid w:val="00A745FF"/>
    <w:rsid w:val="00A80E4A"/>
    <w:rsid w:val="00A81AF5"/>
    <w:rsid w:val="00A84381"/>
    <w:rsid w:val="00A8459D"/>
    <w:rsid w:val="00A86E70"/>
    <w:rsid w:val="00A874E2"/>
    <w:rsid w:val="00A87844"/>
    <w:rsid w:val="00A90B2E"/>
    <w:rsid w:val="00A92575"/>
    <w:rsid w:val="00A93F13"/>
    <w:rsid w:val="00AA20BA"/>
    <w:rsid w:val="00AA2DC8"/>
    <w:rsid w:val="00AA5008"/>
    <w:rsid w:val="00AA56B7"/>
    <w:rsid w:val="00AA693A"/>
    <w:rsid w:val="00AA6CE5"/>
    <w:rsid w:val="00AA7938"/>
    <w:rsid w:val="00AB1F8A"/>
    <w:rsid w:val="00AB3B54"/>
    <w:rsid w:val="00AB75BC"/>
    <w:rsid w:val="00AC1B67"/>
    <w:rsid w:val="00AC1BCE"/>
    <w:rsid w:val="00AC315B"/>
    <w:rsid w:val="00AC3352"/>
    <w:rsid w:val="00AC33A4"/>
    <w:rsid w:val="00AC37F2"/>
    <w:rsid w:val="00AD17A5"/>
    <w:rsid w:val="00AD27C9"/>
    <w:rsid w:val="00AD44E5"/>
    <w:rsid w:val="00AD53F5"/>
    <w:rsid w:val="00AE096D"/>
    <w:rsid w:val="00AE298E"/>
    <w:rsid w:val="00AE2E8F"/>
    <w:rsid w:val="00AE3C49"/>
    <w:rsid w:val="00AE4967"/>
    <w:rsid w:val="00AE7D3C"/>
    <w:rsid w:val="00AF0323"/>
    <w:rsid w:val="00AF0665"/>
    <w:rsid w:val="00AF14BF"/>
    <w:rsid w:val="00AF4EAA"/>
    <w:rsid w:val="00AF6AC3"/>
    <w:rsid w:val="00AF71A4"/>
    <w:rsid w:val="00AF73C3"/>
    <w:rsid w:val="00AF79CB"/>
    <w:rsid w:val="00B02988"/>
    <w:rsid w:val="00B04403"/>
    <w:rsid w:val="00B04EA0"/>
    <w:rsid w:val="00B0630F"/>
    <w:rsid w:val="00B0675A"/>
    <w:rsid w:val="00B12CAE"/>
    <w:rsid w:val="00B15AE8"/>
    <w:rsid w:val="00B15C64"/>
    <w:rsid w:val="00B1766E"/>
    <w:rsid w:val="00B218D9"/>
    <w:rsid w:val="00B21B90"/>
    <w:rsid w:val="00B23506"/>
    <w:rsid w:val="00B23EC6"/>
    <w:rsid w:val="00B2631F"/>
    <w:rsid w:val="00B2704B"/>
    <w:rsid w:val="00B27718"/>
    <w:rsid w:val="00B3054B"/>
    <w:rsid w:val="00B32135"/>
    <w:rsid w:val="00B364D6"/>
    <w:rsid w:val="00B3713A"/>
    <w:rsid w:val="00B402A4"/>
    <w:rsid w:val="00B41A48"/>
    <w:rsid w:val="00B42537"/>
    <w:rsid w:val="00B42FF0"/>
    <w:rsid w:val="00B43E04"/>
    <w:rsid w:val="00B50C24"/>
    <w:rsid w:val="00B511BC"/>
    <w:rsid w:val="00B51513"/>
    <w:rsid w:val="00B51B5E"/>
    <w:rsid w:val="00B5520E"/>
    <w:rsid w:val="00B55629"/>
    <w:rsid w:val="00B55832"/>
    <w:rsid w:val="00B55C30"/>
    <w:rsid w:val="00B55D8C"/>
    <w:rsid w:val="00B56AF6"/>
    <w:rsid w:val="00B56BC9"/>
    <w:rsid w:val="00B6174F"/>
    <w:rsid w:val="00B62779"/>
    <w:rsid w:val="00B650C9"/>
    <w:rsid w:val="00B661D6"/>
    <w:rsid w:val="00B669C7"/>
    <w:rsid w:val="00B66BAB"/>
    <w:rsid w:val="00B72709"/>
    <w:rsid w:val="00B73A97"/>
    <w:rsid w:val="00B73E30"/>
    <w:rsid w:val="00B829B0"/>
    <w:rsid w:val="00B8383A"/>
    <w:rsid w:val="00B85771"/>
    <w:rsid w:val="00B85E92"/>
    <w:rsid w:val="00B87F77"/>
    <w:rsid w:val="00B91573"/>
    <w:rsid w:val="00B95A24"/>
    <w:rsid w:val="00BA0370"/>
    <w:rsid w:val="00BA2349"/>
    <w:rsid w:val="00BA2D8C"/>
    <w:rsid w:val="00BA3AD5"/>
    <w:rsid w:val="00BA644E"/>
    <w:rsid w:val="00BA7404"/>
    <w:rsid w:val="00BB0F60"/>
    <w:rsid w:val="00BB4CFE"/>
    <w:rsid w:val="00BB50C5"/>
    <w:rsid w:val="00BB57C2"/>
    <w:rsid w:val="00BB6861"/>
    <w:rsid w:val="00BB7E45"/>
    <w:rsid w:val="00BC2557"/>
    <w:rsid w:val="00BC290B"/>
    <w:rsid w:val="00BC2F80"/>
    <w:rsid w:val="00BC386C"/>
    <w:rsid w:val="00BC5878"/>
    <w:rsid w:val="00BD02D5"/>
    <w:rsid w:val="00BD0EE9"/>
    <w:rsid w:val="00BD4469"/>
    <w:rsid w:val="00BD4558"/>
    <w:rsid w:val="00BD4F78"/>
    <w:rsid w:val="00BD5A71"/>
    <w:rsid w:val="00BD5CE4"/>
    <w:rsid w:val="00BD6237"/>
    <w:rsid w:val="00BD6790"/>
    <w:rsid w:val="00BE05E1"/>
    <w:rsid w:val="00BE10EF"/>
    <w:rsid w:val="00BE179F"/>
    <w:rsid w:val="00BE1A15"/>
    <w:rsid w:val="00BE39C0"/>
    <w:rsid w:val="00BE5EAD"/>
    <w:rsid w:val="00BE731F"/>
    <w:rsid w:val="00BF11A5"/>
    <w:rsid w:val="00BF1D6B"/>
    <w:rsid w:val="00BF2783"/>
    <w:rsid w:val="00BF2F8F"/>
    <w:rsid w:val="00BF4CBD"/>
    <w:rsid w:val="00BF5C3E"/>
    <w:rsid w:val="00BF7019"/>
    <w:rsid w:val="00C00232"/>
    <w:rsid w:val="00C00642"/>
    <w:rsid w:val="00C0290D"/>
    <w:rsid w:val="00C06DA7"/>
    <w:rsid w:val="00C072B8"/>
    <w:rsid w:val="00C07DF1"/>
    <w:rsid w:val="00C1042D"/>
    <w:rsid w:val="00C10447"/>
    <w:rsid w:val="00C17FAD"/>
    <w:rsid w:val="00C21272"/>
    <w:rsid w:val="00C22339"/>
    <w:rsid w:val="00C2262A"/>
    <w:rsid w:val="00C229ED"/>
    <w:rsid w:val="00C239C3"/>
    <w:rsid w:val="00C23D4D"/>
    <w:rsid w:val="00C24A61"/>
    <w:rsid w:val="00C25F26"/>
    <w:rsid w:val="00C260FD"/>
    <w:rsid w:val="00C31D63"/>
    <w:rsid w:val="00C323AE"/>
    <w:rsid w:val="00C35E86"/>
    <w:rsid w:val="00C36C6D"/>
    <w:rsid w:val="00C40410"/>
    <w:rsid w:val="00C446D9"/>
    <w:rsid w:val="00C4529B"/>
    <w:rsid w:val="00C47703"/>
    <w:rsid w:val="00C47ED1"/>
    <w:rsid w:val="00C506F8"/>
    <w:rsid w:val="00C512B1"/>
    <w:rsid w:val="00C5185E"/>
    <w:rsid w:val="00C51DBA"/>
    <w:rsid w:val="00C56D87"/>
    <w:rsid w:val="00C56D8F"/>
    <w:rsid w:val="00C571F2"/>
    <w:rsid w:val="00C57315"/>
    <w:rsid w:val="00C61D44"/>
    <w:rsid w:val="00C6380A"/>
    <w:rsid w:val="00C63B96"/>
    <w:rsid w:val="00C6647E"/>
    <w:rsid w:val="00C70694"/>
    <w:rsid w:val="00C708D8"/>
    <w:rsid w:val="00C70D79"/>
    <w:rsid w:val="00C71BC1"/>
    <w:rsid w:val="00C77E37"/>
    <w:rsid w:val="00C80415"/>
    <w:rsid w:val="00C80869"/>
    <w:rsid w:val="00C81952"/>
    <w:rsid w:val="00C828B0"/>
    <w:rsid w:val="00C843B3"/>
    <w:rsid w:val="00C9063C"/>
    <w:rsid w:val="00C90653"/>
    <w:rsid w:val="00C97B7C"/>
    <w:rsid w:val="00CA0436"/>
    <w:rsid w:val="00CA0610"/>
    <w:rsid w:val="00CA12DE"/>
    <w:rsid w:val="00CA4775"/>
    <w:rsid w:val="00CB048C"/>
    <w:rsid w:val="00CB3ACC"/>
    <w:rsid w:val="00CB5D9D"/>
    <w:rsid w:val="00CB5F40"/>
    <w:rsid w:val="00CC07D0"/>
    <w:rsid w:val="00CC2CC5"/>
    <w:rsid w:val="00CC47C0"/>
    <w:rsid w:val="00CC524A"/>
    <w:rsid w:val="00CC5F69"/>
    <w:rsid w:val="00CC607D"/>
    <w:rsid w:val="00CC65E6"/>
    <w:rsid w:val="00CC7105"/>
    <w:rsid w:val="00CC7125"/>
    <w:rsid w:val="00CC7974"/>
    <w:rsid w:val="00CC7DFC"/>
    <w:rsid w:val="00CD036E"/>
    <w:rsid w:val="00CD4287"/>
    <w:rsid w:val="00CD473B"/>
    <w:rsid w:val="00CD6ABC"/>
    <w:rsid w:val="00CE256E"/>
    <w:rsid w:val="00CE3B48"/>
    <w:rsid w:val="00CE3C71"/>
    <w:rsid w:val="00CE721D"/>
    <w:rsid w:val="00CF14E3"/>
    <w:rsid w:val="00CF410B"/>
    <w:rsid w:val="00CF5721"/>
    <w:rsid w:val="00D0047D"/>
    <w:rsid w:val="00D00A7E"/>
    <w:rsid w:val="00D013D7"/>
    <w:rsid w:val="00D02DB5"/>
    <w:rsid w:val="00D04D22"/>
    <w:rsid w:val="00D0656E"/>
    <w:rsid w:val="00D067D0"/>
    <w:rsid w:val="00D06AB0"/>
    <w:rsid w:val="00D071BE"/>
    <w:rsid w:val="00D07B2E"/>
    <w:rsid w:val="00D07EA8"/>
    <w:rsid w:val="00D106B1"/>
    <w:rsid w:val="00D11124"/>
    <w:rsid w:val="00D11B5E"/>
    <w:rsid w:val="00D20923"/>
    <w:rsid w:val="00D21A9C"/>
    <w:rsid w:val="00D22D7E"/>
    <w:rsid w:val="00D24EB2"/>
    <w:rsid w:val="00D25652"/>
    <w:rsid w:val="00D26BCA"/>
    <w:rsid w:val="00D2758B"/>
    <w:rsid w:val="00D34D84"/>
    <w:rsid w:val="00D36F38"/>
    <w:rsid w:val="00D37C67"/>
    <w:rsid w:val="00D42972"/>
    <w:rsid w:val="00D43618"/>
    <w:rsid w:val="00D443B8"/>
    <w:rsid w:val="00D44F7E"/>
    <w:rsid w:val="00D46646"/>
    <w:rsid w:val="00D46782"/>
    <w:rsid w:val="00D52170"/>
    <w:rsid w:val="00D56162"/>
    <w:rsid w:val="00D5729E"/>
    <w:rsid w:val="00D573E1"/>
    <w:rsid w:val="00D61B4F"/>
    <w:rsid w:val="00D64440"/>
    <w:rsid w:val="00D646BA"/>
    <w:rsid w:val="00D66B9B"/>
    <w:rsid w:val="00D716F8"/>
    <w:rsid w:val="00D75CBC"/>
    <w:rsid w:val="00D75F5C"/>
    <w:rsid w:val="00D75FC8"/>
    <w:rsid w:val="00D76310"/>
    <w:rsid w:val="00D76C51"/>
    <w:rsid w:val="00D805EE"/>
    <w:rsid w:val="00D811ED"/>
    <w:rsid w:val="00D8356C"/>
    <w:rsid w:val="00D8515A"/>
    <w:rsid w:val="00D856D2"/>
    <w:rsid w:val="00D9425E"/>
    <w:rsid w:val="00D96920"/>
    <w:rsid w:val="00D96929"/>
    <w:rsid w:val="00DA09D8"/>
    <w:rsid w:val="00DA348F"/>
    <w:rsid w:val="00DA352E"/>
    <w:rsid w:val="00DA358D"/>
    <w:rsid w:val="00DA48E5"/>
    <w:rsid w:val="00DA5F55"/>
    <w:rsid w:val="00DB0048"/>
    <w:rsid w:val="00DB0A44"/>
    <w:rsid w:val="00DB0E71"/>
    <w:rsid w:val="00DB3773"/>
    <w:rsid w:val="00DB50AC"/>
    <w:rsid w:val="00DB6097"/>
    <w:rsid w:val="00DB6D7A"/>
    <w:rsid w:val="00DC01FF"/>
    <w:rsid w:val="00DC0274"/>
    <w:rsid w:val="00DC02E8"/>
    <w:rsid w:val="00DC19AD"/>
    <w:rsid w:val="00DC27B5"/>
    <w:rsid w:val="00DC2C7B"/>
    <w:rsid w:val="00DC3644"/>
    <w:rsid w:val="00DC38AF"/>
    <w:rsid w:val="00DC3E2E"/>
    <w:rsid w:val="00DC77A9"/>
    <w:rsid w:val="00DC7BAB"/>
    <w:rsid w:val="00DD1639"/>
    <w:rsid w:val="00DD23D3"/>
    <w:rsid w:val="00DD37C1"/>
    <w:rsid w:val="00DD3ED9"/>
    <w:rsid w:val="00DD42C6"/>
    <w:rsid w:val="00DD5707"/>
    <w:rsid w:val="00DD77BB"/>
    <w:rsid w:val="00DE0533"/>
    <w:rsid w:val="00DE0F4E"/>
    <w:rsid w:val="00DE1764"/>
    <w:rsid w:val="00DE2E33"/>
    <w:rsid w:val="00DE68EE"/>
    <w:rsid w:val="00DE752F"/>
    <w:rsid w:val="00DF2113"/>
    <w:rsid w:val="00DF3259"/>
    <w:rsid w:val="00DF500A"/>
    <w:rsid w:val="00DF5B64"/>
    <w:rsid w:val="00E006E1"/>
    <w:rsid w:val="00E01789"/>
    <w:rsid w:val="00E01BB6"/>
    <w:rsid w:val="00E04A54"/>
    <w:rsid w:val="00E07C54"/>
    <w:rsid w:val="00E164B5"/>
    <w:rsid w:val="00E168BC"/>
    <w:rsid w:val="00E174DE"/>
    <w:rsid w:val="00E17A50"/>
    <w:rsid w:val="00E17F88"/>
    <w:rsid w:val="00E20930"/>
    <w:rsid w:val="00E222C4"/>
    <w:rsid w:val="00E245C3"/>
    <w:rsid w:val="00E26051"/>
    <w:rsid w:val="00E30EFC"/>
    <w:rsid w:val="00E316DF"/>
    <w:rsid w:val="00E3245C"/>
    <w:rsid w:val="00E33711"/>
    <w:rsid w:val="00E44B42"/>
    <w:rsid w:val="00E464B7"/>
    <w:rsid w:val="00E466F1"/>
    <w:rsid w:val="00E469C0"/>
    <w:rsid w:val="00E46EE3"/>
    <w:rsid w:val="00E5090D"/>
    <w:rsid w:val="00E5316B"/>
    <w:rsid w:val="00E5646B"/>
    <w:rsid w:val="00E57EAD"/>
    <w:rsid w:val="00E602C9"/>
    <w:rsid w:val="00E6095C"/>
    <w:rsid w:val="00E63CE7"/>
    <w:rsid w:val="00E64E20"/>
    <w:rsid w:val="00E66EB9"/>
    <w:rsid w:val="00E72AF2"/>
    <w:rsid w:val="00E733DD"/>
    <w:rsid w:val="00E73771"/>
    <w:rsid w:val="00E73F80"/>
    <w:rsid w:val="00E74086"/>
    <w:rsid w:val="00E74138"/>
    <w:rsid w:val="00E753B4"/>
    <w:rsid w:val="00E86C54"/>
    <w:rsid w:val="00E876FF"/>
    <w:rsid w:val="00E922DA"/>
    <w:rsid w:val="00E956AA"/>
    <w:rsid w:val="00E966F3"/>
    <w:rsid w:val="00E9759D"/>
    <w:rsid w:val="00EA15C6"/>
    <w:rsid w:val="00EA6656"/>
    <w:rsid w:val="00EA7AEF"/>
    <w:rsid w:val="00EB0ECA"/>
    <w:rsid w:val="00EB1769"/>
    <w:rsid w:val="00EB1D15"/>
    <w:rsid w:val="00EB2CC7"/>
    <w:rsid w:val="00EB2D06"/>
    <w:rsid w:val="00EB33B8"/>
    <w:rsid w:val="00EB4E46"/>
    <w:rsid w:val="00EB507B"/>
    <w:rsid w:val="00EB56BD"/>
    <w:rsid w:val="00EB70B1"/>
    <w:rsid w:val="00EC10B5"/>
    <w:rsid w:val="00EC19CA"/>
    <w:rsid w:val="00EC49A7"/>
    <w:rsid w:val="00EC5283"/>
    <w:rsid w:val="00EC5CA5"/>
    <w:rsid w:val="00EC6173"/>
    <w:rsid w:val="00ED279B"/>
    <w:rsid w:val="00ED41DC"/>
    <w:rsid w:val="00ED6128"/>
    <w:rsid w:val="00ED662E"/>
    <w:rsid w:val="00ED69F3"/>
    <w:rsid w:val="00ED75D3"/>
    <w:rsid w:val="00EE2ECF"/>
    <w:rsid w:val="00EE5FF9"/>
    <w:rsid w:val="00EF5B71"/>
    <w:rsid w:val="00EF63E7"/>
    <w:rsid w:val="00F03794"/>
    <w:rsid w:val="00F06506"/>
    <w:rsid w:val="00F06B19"/>
    <w:rsid w:val="00F075A4"/>
    <w:rsid w:val="00F07834"/>
    <w:rsid w:val="00F11756"/>
    <w:rsid w:val="00F1230C"/>
    <w:rsid w:val="00F1239B"/>
    <w:rsid w:val="00F12DFC"/>
    <w:rsid w:val="00F163B0"/>
    <w:rsid w:val="00F17268"/>
    <w:rsid w:val="00F179B6"/>
    <w:rsid w:val="00F21221"/>
    <w:rsid w:val="00F238EF"/>
    <w:rsid w:val="00F2411C"/>
    <w:rsid w:val="00F26AF3"/>
    <w:rsid w:val="00F3136C"/>
    <w:rsid w:val="00F32BB9"/>
    <w:rsid w:val="00F32F61"/>
    <w:rsid w:val="00F35194"/>
    <w:rsid w:val="00F35AD2"/>
    <w:rsid w:val="00F36B99"/>
    <w:rsid w:val="00F36C2E"/>
    <w:rsid w:val="00F373EB"/>
    <w:rsid w:val="00F41B85"/>
    <w:rsid w:val="00F41C1A"/>
    <w:rsid w:val="00F4428F"/>
    <w:rsid w:val="00F44632"/>
    <w:rsid w:val="00F44DA8"/>
    <w:rsid w:val="00F53DC3"/>
    <w:rsid w:val="00F540BB"/>
    <w:rsid w:val="00F610E4"/>
    <w:rsid w:val="00F62D76"/>
    <w:rsid w:val="00F66D05"/>
    <w:rsid w:val="00F700C2"/>
    <w:rsid w:val="00F724A1"/>
    <w:rsid w:val="00F73516"/>
    <w:rsid w:val="00F7468C"/>
    <w:rsid w:val="00F758CE"/>
    <w:rsid w:val="00F77173"/>
    <w:rsid w:val="00F774DE"/>
    <w:rsid w:val="00F821CA"/>
    <w:rsid w:val="00F823D2"/>
    <w:rsid w:val="00F83B72"/>
    <w:rsid w:val="00F84FE0"/>
    <w:rsid w:val="00F85770"/>
    <w:rsid w:val="00F85778"/>
    <w:rsid w:val="00F87584"/>
    <w:rsid w:val="00F8792F"/>
    <w:rsid w:val="00F90B8F"/>
    <w:rsid w:val="00F923A7"/>
    <w:rsid w:val="00F948B4"/>
    <w:rsid w:val="00F96650"/>
    <w:rsid w:val="00F97231"/>
    <w:rsid w:val="00FA2028"/>
    <w:rsid w:val="00FA2A5F"/>
    <w:rsid w:val="00FA3413"/>
    <w:rsid w:val="00FA40DF"/>
    <w:rsid w:val="00FA4AAB"/>
    <w:rsid w:val="00FA6638"/>
    <w:rsid w:val="00FA6C74"/>
    <w:rsid w:val="00FB201A"/>
    <w:rsid w:val="00FB3204"/>
    <w:rsid w:val="00FB321F"/>
    <w:rsid w:val="00FB4AB1"/>
    <w:rsid w:val="00FB4C1A"/>
    <w:rsid w:val="00FB4DD3"/>
    <w:rsid w:val="00FB53EC"/>
    <w:rsid w:val="00FB6E71"/>
    <w:rsid w:val="00FC20F9"/>
    <w:rsid w:val="00FC2322"/>
    <w:rsid w:val="00FC5AD2"/>
    <w:rsid w:val="00FC62B7"/>
    <w:rsid w:val="00FC6981"/>
    <w:rsid w:val="00FC7453"/>
    <w:rsid w:val="00FC77F4"/>
    <w:rsid w:val="00FD3C6A"/>
    <w:rsid w:val="00FD501A"/>
    <w:rsid w:val="00FD62D1"/>
    <w:rsid w:val="00FD6693"/>
    <w:rsid w:val="00FD6800"/>
    <w:rsid w:val="00FD68E8"/>
    <w:rsid w:val="00FD72F7"/>
    <w:rsid w:val="00FE4E49"/>
    <w:rsid w:val="00FE58B4"/>
    <w:rsid w:val="00FE7734"/>
    <w:rsid w:val="00FF18DD"/>
    <w:rsid w:val="00FF5399"/>
    <w:rsid w:val="00FF5BB6"/>
    <w:rsid w:val="00FF62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699EF9"/>
  <w15:docId w15:val="{9C9AA90F-C629-426C-B1B3-4121CDC2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0E"/>
    <w:pPr>
      <w:spacing w:after="160" w:line="262" w:lineRule="auto"/>
      <w:jc w:val="both"/>
    </w:pPr>
    <w:rPr>
      <w:rFonts w:ascii="Arial" w:hAnsi="Arial"/>
      <w:sz w:val="24"/>
    </w:rPr>
  </w:style>
  <w:style w:type="paragraph" w:styleId="Ttulo1">
    <w:name w:val="heading 1"/>
    <w:basedOn w:val="Normal"/>
    <w:next w:val="Normal"/>
    <w:link w:val="Ttulo1Car"/>
    <w:uiPriority w:val="9"/>
    <w:qFormat/>
    <w:rsid w:val="008E4C81"/>
    <w:pPr>
      <w:keepNext/>
      <w:keepLines/>
      <w:numPr>
        <w:numId w:val="1"/>
      </w:numPr>
      <w:spacing w:before="360" w:after="0" w:line="240" w:lineRule="auto"/>
      <w:outlineLvl w:val="0"/>
    </w:pPr>
    <w:rPr>
      <w:rFonts w:eastAsiaTheme="majorEastAsia" w:cstheme="majorBidi"/>
      <w:b/>
      <w:bCs/>
      <w:color w:val="A5A5A5" w:themeColor="accent1"/>
      <w:sz w:val="32"/>
      <w:szCs w:val="32"/>
      <w14:numForm w14:val="oldStyle"/>
    </w:rPr>
  </w:style>
  <w:style w:type="paragraph" w:styleId="Ttulo2">
    <w:name w:val="heading 2"/>
    <w:basedOn w:val="Normal"/>
    <w:next w:val="Normal"/>
    <w:link w:val="Ttulo2Car"/>
    <w:uiPriority w:val="9"/>
    <w:unhideWhenUsed/>
    <w:qFormat/>
    <w:rsid w:val="008F1999"/>
    <w:pPr>
      <w:keepNext/>
      <w:keepLines/>
      <w:numPr>
        <w:numId w:val="2"/>
      </w:numPr>
      <w:spacing w:before="120" w:after="0" w:line="240" w:lineRule="auto"/>
      <w:outlineLvl w:val="1"/>
    </w:pPr>
    <w:rPr>
      <w:rFonts w:eastAsiaTheme="majorEastAsia" w:cstheme="majorBidi"/>
      <w:b/>
      <w:bCs/>
      <w:color w:val="3F65AA" w:themeColor="text2"/>
      <w:sz w:val="40"/>
      <w:szCs w:val="28"/>
    </w:rPr>
  </w:style>
  <w:style w:type="paragraph" w:styleId="Ttulo3">
    <w:name w:val="heading 3"/>
    <w:basedOn w:val="Normal"/>
    <w:next w:val="Normal"/>
    <w:link w:val="Ttulo3Car"/>
    <w:autoRedefine/>
    <w:uiPriority w:val="99"/>
    <w:unhideWhenUsed/>
    <w:qFormat/>
    <w:rsid w:val="00223ECE"/>
    <w:pPr>
      <w:keepNext/>
      <w:keepLines/>
      <w:numPr>
        <w:ilvl w:val="1"/>
        <w:numId w:val="2"/>
      </w:numPr>
      <w:spacing w:before="20" w:after="0" w:line="240" w:lineRule="auto"/>
      <w:outlineLvl w:val="2"/>
    </w:pPr>
    <w:rPr>
      <w:rFonts w:eastAsiaTheme="majorEastAsia" w:cstheme="majorBidi"/>
      <w:b/>
      <w:bCs/>
      <w:color w:val="3F65AA" w:themeColor="text2"/>
      <w:sz w:val="36"/>
      <w:szCs w:val="28"/>
    </w:rPr>
  </w:style>
  <w:style w:type="paragraph" w:styleId="Ttulo4">
    <w:name w:val="heading 4"/>
    <w:basedOn w:val="Normal"/>
    <w:next w:val="Normal"/>
    <w:link w:val="Ttulo4Car"/>
    <w:autoRedefine/>
    <w:uiPriority w:val="9"/>
    <w:unhideWhenUsed/>
    <w:qFormat/>
    <w:rsid w:val="00FB321F"/>
    <w:pPr>
      <w:keepNext/>
      <w:keepLines/>
      <w:numPr>
        <w:ilvl w:val="2"/>
        <w:numId w:val="2"/>
      </w:numPr>
      <w:spacing w:before="200" w:after="0" w:line="240" w:lineRule="auto"/>
      <w:outlineLvl w:val="3"/>
    </w:pPr>
    <w:rPr>
      <w:rFonts w:eastAsiaTheme="majorEastAsia" w:cstheme="majorBidi"/>
      <w:b/>
      <w:bCs/>
      <w:i/>
      <w:iCs/>
      <w:color w:val="3F65AA" w:themeColor="text2"/>
      <w:sz w:val="28"/>
    </w:rPr>
  </w:style>
  <w:style w:type="paragraph" w:styleId="Ttulo5">
    <w:name w:val="heading 5"/>
    <w:basedOn w:val="Normal"/>
    <w:next w:val="Normal"/>
    <w:link w:val="Ttulo5Car"/>
    <w:uiPriority w:val="9"/>
    <w:semiHidden/>
    <w:unhideWhenUsed/>
    <w:qFormat/>
    <w:pPr>
      <w:keepNext/>
      <w:keepLines/>
      <w:spacing w:before="200" w:after="0"/>
      <w:outlineLvl w:val="4"/>
    </w:pPr>
    <w:rPr>
      <w:rFonts w:asciiTheme="majorHAnsi" w:eastAsiaTheme="majorEastAsia" w:hAnsiTheme="majorHAnsi" w:cstheme="majorBidi"/>
      <w:color w:val="525252" w:themeColor="accent1" w:themeShade="80"/>
    </w:rPr>
  </w:style>
  <w:style w:type="paragraph" w:styleId="Ttulo6">
    <w:name w:val="heading 6"/>
    <w:basedOn w:val="Normal"/>
    <w:next w:val="Normal"/>
    <w:link w:val="Ttulo6Car"/>
    <w:uiPriority w:val="9"/>
    <w:semiHidden/>
    <w:unhideWhenUsed/>
    <w:qFormat/>
    <w:pPr>
      <w:keepNext/>
      <w:keepLines/>
      <w:spacing w:before="200" w:after="0"/>
      <w:outlineLvl w:val="5"/>
    </w:pPr>
    <w:rPr>
      <w:rFonts w:asciiTheme="majorHAnsi" w:eastAsiaTheme="majorEastAsia" w:hAnsiTheme="majorHAnsi" w:cstheme="majorBidi"/>
      <w:i/>
      <w:iCs/>
      <w:color w:val="525252" w:themeColor="accent1" w:themeShade="80"/>
    </w:rPr>
  </w:style>
  <w:style w:type="paragraph" w:styleId="Ttulo7">
    <w:name w:val="heading 7"/>
    <w:basedOn w:val="Normal"/>
    <w:next w:val="Normal"/>
    <w:link w:val="Ttulo7C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E4C81"/>
    <w:rPr>
      <w:rFonts w:ascii="Arial" w:eastAsiaTheme="majorEastAsia" w:hAnsi="Arial" w:cstheme="majorBidi"/>
      <w:b/>
      <w:bCs/>
      <w:color w:val="A5A5A5" w:themeColor="accent1"/>
      <w:sz w:val="32"/>
      <w:szCs w:val="32"/>
      <w14:numForm w14:val="oldStyle"/>
    </w:rPr>
  </w:style>
  <w:style w:type="character" w:customStyle="1" w:styleId="Ttulo2Car">
    <w:name w:val="Título 2 Car"/>
    <w:basedOn w:val="Fuentedeprrafopredeter"/>
    <w:link w:val="Ttulo2"/>
    <w:uiPriority w:val="9"/>
    <w:rsid w:val="008F1999"/>
    <w:rPr>
      <w:rFonts w:ascii="Arial" w:eastAsiaTheme="majorEastAsia" w:hAnsi="Arial" w:cstheme="majorBidi"/>
      <w:b/>
      <w:bCs/>
      <w:color w:val="3F65AA" w:themeColor="text2"/>
      <w:sz w:val="40"/>
      <w:szCs w:val="28"/>
    </w:rPr>
  </w:style>
  <w:style w:type="character" w:customStyle="1" w:styleId="Ttulo3Car">
    <w:name w:val="Título 3 Car"/>
    <w:basedOn w:val="Fuentedeprrafopredeter"/>
    <w:link w:val="Ttulo3"/>
    <w:uiPriority w:val="99"/>
    <w:rsid w:val="00223ECE"/>
    <w:rPr>
      <w:rFonts w:ascii="Arial" w:eastAsiaTheme="majorEastAsia" w:hAnsi="Arial" w:cstheme="majorBidi"/>
      <w:b/>
      <w:bCs/>
      <w:color w:val="3F65AA" w:themeColor="text2"/>
      <w:sz w:val="36"/>
      <w:szCs w:val="28"/>
    </w:rPr>
  </w:style>
  <w:style w:type="paragraph" w:styleId="Ttulo">
    <w:name w:val="Title"/>
    <w:basedOn w:val="Normal"/>
    <w:next w:val="Normal"/>
    <w:link w:val="TtuloCar"/>
    <w:uiPriority w:val="99"/>
    <w:qFormat/>
    <w:pPr>
      <w:spacing w:after="0" w:line="240" w:lineRule="auto"/>
      <w:contextualSpacing/>
    </w:pPr>
    <w:rPr>
      <w:rFonts w:asciiTheme="majorHAnsi" w:eastAsiaTheme="majorEastAsia" w:hAnsiTheme="majorHAnsi" w:cstheme="majorBidi"/>
      <w:color w:val="2F4B7F" w:themeColor="text2" w:themeShade="BF"/>
      <w:kern w:val="28"/>
      <w:sz w:val="80"/>
      <w:szCs w:val="80"/>
      <w14:ligatures w14:val="standard"/>
      <w14:numForm w14:val="oldStyle"/>
    </w:rPr>
  </w:style>
  <w:style w:type="character" w:customStyle="1" w:styleId="TtuloCar">
    <w:name w:val="Título Car"/>
    <w:basedOn w:val="Fuentedeprrafopredeter"/>
    <w:link w:val="Ttulo"/>
    <w:uiPriority w:val="99"/>
    <w:rPr>
      <w:rFonts w:asciiTheme="majorHAnsi" w:eastAsiaTheme="majorEastAsia" w:hAnsiTheme="majorHAnsi" w:cstheme="majorBidi"/>
      <w:color w:val="2F4B7F" w:themeColor="text2" w:themeShade="BF"/>
      <w:kern w:val="28"/>
      <w:sz w:val="80"/>
      <w:szCs w:val="80"/>
      <w14:ligatures w14:val="standard"/>
      <w14:numForm w14:val="oldStyle"/>
    </w:rPr>
  </w:style>
  <w:style w:type="paragraph" w:styleId="Subttulo">
    <w:name w:val="Subtitle"/>
    <w:basedOn w:val="Normal"/>
    <w:next w:val="Normal"/>
    <w:link w:val="SubttuloCar"/>
    <w:uiPriority w:val="11"/>
    <w:qFormat/>
    <w:rsid w:val="00EF5B71"/>
    <w:pPr>
      <w:numPr>
        <w:ilvl w:val="1"/>
      </w:numPr>
      <w:jc w:val="left"/>
    </w:pPr>
    <w:rPr>
      <w:rFonts w:eastAsiaTheme="majorEastAsia" w:cstheme="majorBidi"/>
      <w:b/>
      <w:iCs/>
      <w:color w:val="3F65AA" w:themeColor="text2"/>
      <w:sz w:val="32"/>
      <w:szCs w:val="32"/>
    </w:rPr>
  </w:style>
  <w:style w:type="character" w:customStyle="1" w:styleId="SubttuloCar">
    <w:name w:val="Subtítulo Car"/>
    <w:basedOn w:val="Fuentedeprrafopredeter"/>
    <w:link w:val="Subttulo"/>
    <w:uiPriority w:val="11"/>
    <w:rsid w:val="00EF5B71"/>
    <w:rPr>
      <w:rFonts w:ascii="Arial" w:eastAsiaTheme="majorEastAsia" w:hAnsi="Arial" w:cstheme="majorBidi"/>
      <w:b/>
      <w:iCs/>
      <w:color w:val="3F65AA" w:themeColor="text2"/>
      <w:sz w:val="32"/>
      <w:szCs w:val="32"/>
    </w:rPr>
  </w:style>
  <w:style w:type="character" w:styleId="Textodelmarcadordeposicin">
    <w:name w:val="Placeholder Text"/>
    <w:basedOn w:val="Fuentedeprrafopredeter"/>
    <w:uiPriority w:val="99"/>
    <w:rPr>
      <w:color w:val="808080"/>
    </w:rPr>
  </w:style>
  <w:style w:type="paragraph" w:styleId="Textodeglobo">
    <w:name w:val="Balloon Text"/>
    <w:basedOn w:val="Normal"/>
    <w:link w:val="TextodegloboCar"/>
    <w:uiPriority w:val="99"/>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Pr>
      <w:rFonts w:ascii="Tahoma" w:hAnsi="Tahoma" w:cs="Tahoma"/>
      <w:sz w:val="16"/>
      <w:szCs w:val="16"/>
    </w:rPr>
  </w:style>
  <w:style w:type="character" w:customStyle="1" w:styleId="Ttulo4Car">
    <w:name w:val="Título 4 Car"/>
    <w:basedOn w:val="Fuentedeprrafopredeter"/>
    <w:link w:val="Ttulo4"/>
    <w:uiPriority w:val="9"/>
    <w:rsid w:val="00FB321F"/>
    <w:rPr>
      <w:rFonts w:ascii="Arial" w:eastAsiaTheme="majorEastAsia" w:hAnsi="Arial" w:cstheme="majorBidi"/>
      <w:b/>
      <w:bCs/>
      <w:i/>
      <w:iCs/>
      <w:color w:val="3F65AA" w:themeColor="text2"/>
      <w:sz w:val="28"/>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525252" w:themeColor="accent1" w:themeShade="80"/>
    </w:rPr>
  </w:style>
  <w:style w:type="character" w:customStyle="1" w:styleId="Ttulo6Car">
    <w:name w:val="Título 6 Car"/>
    <w:basedOn w:val="Fuentedeprrafopredeter"/>
    <w:link w:val="Ttulo6"/>
    <w:uiPriority w:val="9"/>
    <w:semiHidden/>
    <w:rPr>
      <w:rFonts w:asciiTheme="majorHAnsi" w:eastAsiaTheme="majorEastAsia" w:hAnsiTheme="majorHAnsi" w:cstheme="majorBidi"/>
      <w:i/>
      <w:iCs/>
      <w:color w:val="525252" w:themeColor="accent1" w:themeShade="80"/>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link w:val="DescripcinCar"/>
    <w:uiPriority w:val="99"/>
    <w:unhideWhenUsed/>
    <w:qFormat/>
    <w:pPr>
      <w:spacing w:line="240" w:lineRule="auto"/>
    </w:pPr>
    <w:rPr>
      <w:rFonts w:eastAsiaTheme="minorEastAsia"/>
      <w:b/>
      <w:bCs/>
      <w:smallCaps/>
      <w:color w:val="3F65AA" w:themeColor="text2"/>
      <w:spacing w:val="6"/>
      <w:sz w:val="20"/>
      <w:szCs w:val="20"/>
    </w:rPr>
  </w:style>
  <w:style w:type="character" w:styleId="Textoennegrita">
    <w:name w:val="Strong"/>
    <w:basedOn w:val="Fuentedeprrafopredeter"/>
    <w:uiPriority w:val="22"/>
    <w:qFormat/>
    <w:rPr>
      <w:b/>
      <w:bCs/>
      <w14:numForm w14:val="oldStyle"/>
    </w:rPr>
  </w:style>
  <w:style w:type="character" w:styleId="nfasis">
    <w:name w:val="Emphasis"/>
    <w:basedOn w:val="Fuentedeprrafopredeter"/>
    <w:uiPriority w:val="20"/>
    <w:qFormat/>
    <w:rPr>
      <w:i/>
      <w:iCs/>
      <w:color w:val="3F65AA" w:themeColor="text2"/>
    </w:rPr>
  </w:style>
  <w:style w:type="paragraph" w:styleId="Sinespaciado">
    <w:name w:val="No Spacing"/>
    <w:link w:val="SinespaciadoCar"/>
    <w:uiPriority w:val="1"/>
    <w:qFormat/>
    <w:pPr>
      <w:spacing w:after="0" w:line="240" w:lineRule="auto"/>
    </w:p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titulo 3,lp1,HOJA"/>
    <w:basedOn w:val="Normal"/>
    <w:link w:val="PrrafodelistaCar"/>
    <w:uiPriority w:val="1"/>
    <w:qFormat/>
    <w:rsid w:val="008E4C81"/>
    <w:pPr>
      <w:spacing w:line="240" w:lineRule="auto"/>
      <w:ind w:left="720" w:hanging="288"/>
      <w:contextualSpacing/>
    </w:pPr>
  </w:style>
  <w:style w:type="paragraph" w:styleId="Cita">
    <w:name w:val="Quote"/>
    <w:basedOn w:val="Normal"/>
    <w:next w:val="Normal"/>
    <w:link w:val="CitaCar"/>
    <w:uiPriority w:val="29"/>
    <w:qFormat/>
    <w:pPr>
      <w:spacing w:before="160" w:line="300" w:lineRule="auto"/>
      <w:ind w:left="720" w:right="720"/>
      <w:jc w:val="center"/>
    </w:pPr>
    <w:rPr>
      <w:rFonts w:asciiTheme="majorHAnsi" w:eastAsiaTheme="minorEastAsia" w:hAnsiTheme="majorHAnsi"/>
      <w:i/>
      <w:iCs/>
      <w:color w:val="A5A5A5" w:themeColor="accent1"/>
      <w14:ligatures w14:val="standard"/>
      <w14:numForm w14:val="oldStyle"/>
    </w:rPr>
  </w:style>
  <w:style w:type="character" w:customStyle="1" w:styleId="CitaCar">
    <w:name w:val="Cita Car"/>
    <w:basedOn w:val="Fuentedeprrafopredeter"/>
    <w:link w:val="Cita"/>
    <w:uiPriority w:val="29"/>
    <w:rPr>
      <w:rFonts w:asciiTheme="majorHAnsi" w:eastAsiaTheme="minorEastAsia" w:hAnsiTheme="majorHAnsi"/>
      <w:i/>
      <w:iCs/>
      <w:color w:val="A5A5A5" w:themeColor="accent1"/>
      <w:sz w:val="24"/>
      <w14:ligatures w14:val="standard"/>
      <w14:numForm w14:val="oldStyle"/>
    </w:rPr>
  </w:style>
  <w:style w:type="paragraph" w:styleId="Citadestacada">
    <w:name w:val="Intense Quote"/>
    <w:basedOn w:val="Normal"/>
    <w:next w:val="Normal"/>
    <w:link w:val="CitadestacadaCar"/>
    <w:uiPriority w:val="30"/>
    <w:qFormat/>
    <w:pPr>
      <w:pBdr>
        <w:top w:val="single" w:sz="36" w:space="8" w:color="A5A5A5" w:themeColor="accent1"/>
        <w:left w:val="single" w:sz="36" w:space="8" w:color="A5A5A5" w:themeColor="accent1"/>
        <w:bottom w:val="single" w:sz="36" w:space="8" w:color="A5A5A5" w:themeColor="accent1"/>
        <w:right w:val="single" w:sz="36" w:space="8" w:color="A5A5A5" w:themeColor="accent1"/>
      </w:pBdr>
      <w:shd w:val="clear" w:color="auto" w:fill="A5A5A5" w:themeFill="accent1"/>
      <w:spacing w:before="200" w:after="280" w:line="300" w:lineRule="auto"/>
      <w:ind w:left="936" w:right="936"/>
      <w:jc w:val="center"/>
    </w:pPr>
    <w:rPr>
      <w:rFonts w:eastAsiaTheme="minorEastAsia"/>
      <w:b/>
      <w:bCs/>
      <w:i/>
      <w:iCs/>
      <w:color w:val="FFFFFF" w:themeColor="background1"/>
      <w14:ligatures w14:val="standard"/>
      <w14:numForm w14:val="oldStyle"/>
    </w:rPr>
  </w:style>
  <w:style w:type="character" w:customStyle="1" w:styleId="CitadestacadaCar">
    <w:name w:val="Cita destacada Car"/>
    <w:basedOn w:val="Fuentedeprrafopredeter"/>
    <w:link w:val="Citadestacada"/>
    <w:uiPriority w:val="30"/>
    <w:rPr>
      <w:rFonts w:eastAsiaTheme="minorEastAsia"/>
      <w:b/>
      <w:bCs/>
      <w:i/>
      <w:iCs/>
      <w:color w:val="FFFFFF" w:themeColor="background1"/>
      <w:sz w:val="21"/>
      <w:shd w:val="clear" w:color="auto" w:fill="A5A5A5" w:themeFill="accent1"/>
      <w14:ligatures w14:val="standard"/>
      <w14:numForm w14:val="oldStyle"/>
    </w:rPr>
  </w:style>
  <w:style w:type="character" w:styleId="nfasissutil">
    <w:name w:val="Subtle Emphasis"/>
    <w:basedOn w:val="Fuentedeprrafopredeter"/>
    <w:uiPriority w:val="19"/>
    <w:qFormat/>
    <w:rPr>
      <w:i/>
      <w:iCs/>
      <w:color w:val="000000"/>
    </w:rPr>
  </w:style>
  <w:style w:type="character" w:styleId="nfasisintenso">
    <w:name w:val="Intense Emphasis"/>
    <w:basedOn w:val="Fuentedeprrafopredeter"/>
    <w:uiPriority w:val="21"/>
    <w:qFormat/>
    <w:rPr>
      <w:b/>
      <w:bCs/>
      <w:i/>
      <w:iCs/>
      <w:color w:val="A5A5A5" w:themeColor="accent1"/>
    </w:rPr>
  </w:style>
  <w:style w:type="character" w:styleId="Referenciasutil">
    <w:name w:val="Subtle Reference"/>
    <w:basedOn w:val="Fuentedeprrafopredeter"/>
    <w:uiPriority w:val="31"/>
    <w:qFormat/>
    <w:rPr>
      <w:smallCaps/>
      <w:color w:val="E43866" w:themeColor="accent2"/>
      <w:u w:val="single"/>
    </w:rPr>
  </w:style>
  <w:style w:type="character" w:styleId="Referenciaintensa">
    <w:name w:val="Intense Reference"/>
    <w:basedOn w:val="Fuentedeprrafopredeter"/>
    <w:uiPriority w:val="32"/>
    <w:qFormat/>
    <w:rPr>
      <w:b/>
      <w:bCs/>
      <w:smallCaps/>
      <w:color w:val="E43866" w:themeColor="accent2"/>
      <w:spacing w:val="5"/>
      <w:u w:val="single"/>
    </w:rPr>
  </w:style>
  <w:style w:type="character" w:styleId="Ttulodellibro">
    <w:name w:val="Book Title"/>
    <w:basedOn w:val="Fuentedeprrafopredeter"/>
    <w:uiPriority w:val="33"/>
    <w:qFormat/>
    <w:rPr>
      <w:b/>
      <w:bCs/>
      <w:caps w:val="0"/>
      <w:smallCaps/>
      <w:spacing w:val="10"/>
    </w:rPr>
  </w:style>
  <w:style w:type="paragraph" w:styleId="TtuloTDC">
    <w:name w:val="TOC Heading"/>
    <w:basedOn w:val="Ttulo1"/>
    <w:next w:val="Normal"/>
    <w:uiPriority w:val="39"/>
    <w:unhideWhenUsed/>
    <w:qFormat/>
    <w:pPr>
      <w:spacing w:before="480" w:line="264" w:lineRule="auto"/>
      <w:outlineLvl w:val="9"/>
    </w:pPr>
    <w:rPr>
      <w:b w:val="0"/>
      <w:color w:val="7B7B7B" w:themeColor="accent1" w:themeShade="BF"/>
      <w:sz w:val="28"/>
      <w14:numForm w14:val="default"/>
    </w:rPr>
  </w:style>
  <w:style w:type="paragraph" w:customStyle="1" w:styleId="Nombre">
    <w:name w:val="Nombre"/>
    <w:basedOn w:val="Ttulo"/>
    <w:qFormat/>
    <w:rsid w:val="00F179B6"/>
    <w:pPr>
      <w:jc w:val="left"/>
    </w:pPr>
    <w:rPr>
      <w:rFonts w:ascii="Arial" w:hAnsi="Arial"/>
      <w:b/>
      <w:color w:val="3F65AA" w:themeColor="text2"/>
      <w:sz w:val="32"/>
      <w:szCs w:val="28"/>
    </w:rPr>
  </w:style>
  <w:style w:type="character" w:customStyle="1" w:styleId="SinespaciadoCar">
    <w:name w:val="Sin espaciado Car"/>
    <w:basedOn w:val="Fuentedeprrafopredeter"/>
    <w:link w:val="Sinespaciado"/>
    <w:uiPriority w:val="1"/>
  </w:style>
  <w:style w:type="paragraph" w:styleId="Encabezado">
    <w:name w:val="header"/>
    <w:aliases w:val="Haut de page"/>
    <w:basedOn w:val="Normal"/>
    <w:link w:val="EncabezadoCar"/>
    <w:uiPriority w:val="99"/>
    <w:unhideWhenUsed/>
    <w:pPr>
      <w:tabs>
        <w:tab w:val="center" w:pos="4680"/>
        <w:tab w:val="right" w:pos="9360"/>
      </w:tabs>
      <w:spacing w:after="0" w:line="240" w:lineRule="auto"/>
    </w:pPr>
  </w:style>
  <w:style w:type="character" w:customStyle="1" w:styleId="EncabezadoCar">
    <w:name w:val="Encabezado Car"/>
    <w:aliases w:val="Haut de page Car"/>
    <w:basedOn w:val="Fuentedeprrafopredeter"/>
    <w:link w:val="Encabezado"/>
    <w:uiPriority w:val="99"/>
    <w:rPr>
      <w:sz w:val="21"/>
    </w:rPr>
  </w:style>
  <w:style w:type="paragraph" w:styleId="Piedepgina">
    <w:name w:val="footer"/>
    <w:basedOn w:val="Normal"/>
    <w:link w:val="PiedepginaCar"/>
    <w:uiPriority w:val="99"/>
    <w:unhideWhenUse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Pr>
      <w:sz w:val="21"/>
    </w:rPr>
  </w:style>
  <w:style w:type="paragraph" w:styleId="NormalWeb">
    <w:name w:val="Normal (Web)"/>
    <w:basedOn w:val="Normal"/>
    <w:uiPriority w:val="99"/>
    <w:unhideWhenUsed/>
    <w:rsid w:val="00540DEB"/>
    <w:pPr>
      <w:spacing w:before="100" w:beforeAutospacing="1" w:after="100" w:afterAutospacing="1" w:line="240" w:lineRule="auto"/>
    </w:pPr>
    <w:rPr>
      <w:rFonts w:ascii="Times New Roman" w:eastAsia="Times New Roman" w:hAnsi="Times New Roman" w:cs="Times New Roman"/>
      <w:szCs w:val="24"/>
    </w:rPr>
  </w:style>
  <w:style w:type="table" w:styleId="Tablaconcuadrcula">
    <w:name w:val="Table Grid"/>
    <w:basedOn w:val="Tablanormal"/>
    <w:uiPriority w:val="59"/>
    <w:rsid w:val="00BD4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oscura-nfasis11">
    <w:name w:val="Tabla con cuadrícula 5 oscura - Énfasis 11"/>
    <w:basedOn w:val="Tablanormal"/>
    <w:uiPriority w:val="50"/>
    <w:rsid w:val="00BD4F7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1"/>
      </w:tcPr>
    </w:tblStylePr>
    <w:tblStylePr w:type="band1Vert">
      <w:tblPr/>
      <w:tcPr>
        <w:shd w:val="clear" w:color="auto" w:fill="DBDBDB" w:themeFill="accent1" w:themeFillTint="66"/>
      </w:tcPr>
    </w:tblStylePr>
    <w:tblStylePr w:type="band1Horz">
      <w:tblPr/>
      <w:tcPr>
        <w:shd w:val="clear" w:color="auto" w:fill="DBDBDB" w:themeFill="accent1" w:themeFillTint="66"/>
      </w:tcPr>
    </w:tblStylePr>
  </w:style>
  <w:style w:type="table" w:customStyle="1" w:styleId="Tablaconcuadrcula1clara-nfasis11">
    <w:name w:val="Tabla con cuadrícula 1 clara - Énfasis 11"/>
    <w:basedOn w:val="Tablanormal"/>
    <w:uiPriority w:val="46"/>
    <w:rsid w:val="005170F6"/>
    <w:pPr>
      <w:spacing w:after="0" w:line="240" w:lineRule="auto"/>
    </w:pPr>
    <w:tblPr>
      <w:tblStyleRowBandSize w:val="1"/>
      <w:tblStyleColBandSize w:val="1"/>
      <w:tblBorders>
        <w:top w:val="single" w:sz="4" w:space="0" w:color="DBDBDB" w:themeColor="accent1" w:themeTint="66"/>
        <w:left w:val="single" w:sz="4" w:space="0" w:color="DBDBDB" w:themeColor="accent1" w:themeTint="66"/>
        <w:bottom w:val="single" w:sz="4" w:space="0" w:color="DBDBDB" w:themeColor="accent1" w:themeTint="66"/>
        <w:right w:val="single" w:sz="4" w:space="0" w:color="DBDBDB" w:themeColor="accent1" w:themeTint="66"/>
        <w:insideH w:val="single" w:sz="4" w:space="0" w:color="DBDBDB" w:themeColor="accent1" w:themeTint="66"/>
        <w:insideV w:val="single" w:sz="4" w:space="0" w:color="DBDBDB" w:themeColor="accent1" w:themeTint="66"/>
      </w:tblBorders>
    </w:tblPr>
    <w:tblStylePr w:type="firstRow">
      <w:rPr>
        <w:b/>
        <w:bCs/>
      </w:rPr>
      <w:tblPr/>
      <w:tcPr>
        <w:tcBorders>
          <w:bottom w:val="single" w:sz="12" w:space="0" w:color="C9C9C9" w:themeColor="accent1" w:themeTint="99"/>
        </w:tcBorders>
      </w:tcPr>
    </w:tblStylePr>
    <w:tblStylePr w:type="lastRow">
      <w:rPr>
        <w:b/>
        <w:bCs/>
      </w:rPr>
      <w:tblPr/>
      <w:tcPr>
        <w:tcBorders>
          <w:top w:val="double" w:sz="2" w:space="0" w:color="C9C9C9" w:themeColor="accent1" w:themeTint="99"/>
        </w:tcBorders>
      </w:tcPr>
    </w:tblStylePr>
    <w:tblStylePr w:type="firstCol">
      <w:rPr>
        <w:b/>
        <w:bCs/>
      </w:rPr>
    </w:tblStylePr>
    <w:tblStylePr w:type="lastCol">
      <w:rPr>
        <w:b/>
        <w:bCs/>
      </w:rPr>
    </w:tblStylePr>
  </w:style>
  <w:style w:type="character" w:styleId="Refdecomentario">
    <w:name w:val="annotation reference"/>
    <w:basedOn w:val="Fuentedeprrafopredeter"/>
    <w:uiPriority w:val="99"/>
    <w:semiHidden/>
    <w:unhideWhenUsed/>
    <w:rsid w:val="001708C8"/>
    <w:rPr>
      <w:sz w:val="16"/>
      <w:szCs w:val="16"/>
    </w:rPr>
  </w:style>
  <w:style w:type="paragraph" w:styleId="Textocomentario">
    <w:name w:val="annotation text"/>
    <w:basedOn w:val="Normal"/>
    <w:link w:val="TextocomentarioCar"/>
    <w:uiPriority w:val="99"/>
    <w:unhideWhenUsed/>
    <w:rsid w:val="001708C8"/>
    <w:pPr>
      <w:spacing w:line="240" w:lineRule="auto"/>
    </w:pPr>
    <w:rPr>
      <w:sz w:val="20"/>
      <w:szCs w:val="20"/>
    </w:rPr>
  </w:style>
  <w:style w:type="character" w:customStyle="1" w:styleId="TextocomentarioCar">
    <w:name w:val="Texto comentario Car"/>
    <w:basedOn w:val="Fuentedeprrafopredeter"/>
    <w:link w:val="Textocomentario"/>
    <w:uiPriority w:val="99"/>
    <w:rsid w:val="001708C8"/>
    <w:rPr>
      <w:sz w:val="20"/>
      <w:szCs w:val="20"/>
    </w:rPr>
  </w:style>
  <w:style w:type="paragraph" w:styleId="Asuntodelcomentario">
    <w:name w:val="annotation subject"/>
    <w:basedOn w:val="Textocomentario"/>
    <w:next w:val="Textocomentario"/>
    <w:link w:val="AsuntodelcomentarioCar"/>
    <w:uiPriority w:val="99"/>
    <w:semiHidden/>
    <w:unhideWhenUsed/>
    <w:rsid w:val="001708C8"/>
    <w:rPr>
      <w:b/>
      <w:bCs/>
    </w:rPr>
  </w:style>
  <w:style w:type="character" w:customStyle="1" w:styleId="AsuntodelcomentarioCar">
    <w:name w:val="Asunto del comentario Car"/>
    <w:basedOn w:val="TextocomentarioCar"/>
    <w:link w:val="Asuntodelcomentario"/>
    <w:uiPriority w:val="99"/>
    <w:semiHidden/>
    <w:rsid w:val="001708C8"/>
    <w:rPr>
      <w:b/>
      <w:bCs/>
      <w:sz w:val="20"/>
      <w:szCs w:val="20"/>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A Fu Car Car Car"/>
    <w:basedOn w:val="Normal"/>
    <w:link w:val="TextonotapieCar"/>
    <w:unhideWhenUsed/>
    <w:qFormat/>
    <w:rsid w:val="001709D3"/>
    <w:pPr>
      <w:spacing w:after="0" w:line="240" w:lineRule="auto"/>
    </w:pPr>
    <w:rPr>
      <w:rFonts w:ascii="Calibri" w:eastAsia="Calibri" w:hAnsi="Calibri" w:cs="Times New Roman"/>
      <w:sz w:val="20"/>
      <w:szCs w:val="20"/>
      <w:lang w:eastAsia="en-US"/>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1709D3"/>
    <w:rPr>
      <w:rFonts w:ascii="Calibri" w:eastAsia="Calibri" w:hAnsi="Calibri" w:cs="Times New Roman"/>
      <w:sz w:val="20"/>
      <w:szCs w:val="20"/>
      <w:lang w:eastAsia="en-US"/>
    </w:rPr>
  </w:style>
  <w:style w:type="character" w:styleId="Refdenotaalpie">
    <w:name w:val="footnote reference"/>
    <w:basedOn w:val="Fuentedeprrafopredeter"/>
    <w:unhideWhenUsed/>
    <w:rsid w:val="001709D3"/>
    <w:rPr>
      <w:vertAlign w:val="superscript"/>
    </w:rPr>
  </w:style>
  <w:style w:type="table" w:customStyle="1" w:styleId="Tablaconcuadrcula1">
    <w:name w:val="Tabla con cuadrícula1"/>
    <w:basedOn w:val="Tablanormal"/>
    <w:next w:val="Tablaconcuadrcula"/>
    <w:uiPriority w:val="39"/>
    <w:rsid w:val="001709D3"/>
    <w:pPr>
      <w:spacing w:after="0" w:line="240" w:lineRule="auto"/>
    </w:pPr>
    <w:rPr>
      <w:rFonts w:ascii="Calibri" w:eastAsia="Calibri" w:hAnsi="Calibri" w:cs="Times New Roman"/>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titulo 3 Car"/>
    <w:link w:val="Prrafodelista"/>
    <w:uiPriority w:val="34"/>
    <w:rsid w:val="008E4C81"/>
    <w:rPr>
      <w:rFonts w:ascii="Arial" w:hAnsi="Arial"/>
    </w:rPr>
  </w:style>
  <w:style w:type="table" w:customStyle="1" w:styleId="Tabladecuadrcula31">
    <w:name w:val="Tabla de cuadrícula 31"/>
    <w:basedOn w:val="Tablanormal"/>
    <w:uiPriority w:val="48"/>
    <w:rsid w:val="00EC49A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concuadrcula6concolores1">
    <w:name w:val="Tabla con cuadrícula 6 con colores1"/>
    <w:basedOn w:val="Tablanormal"/>
    <w:uiPriority w:val="51"/>
    <w:rsid w:val="00EC49A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vnculo">
    <w:name w:val="Hyperlink"/>
    <w:basedOn w:val="Fuentedeprrafopredeter"/>
    <w:uiPriority w:val="99"/>
    <w:unhideWhenUsed/>
    <w:rsid w:val="003A1CE2"/>
    <w:rPr>
      <w:color w:val="0066FF" w:themeColor="hyperlink"/>
      <w:u w:val="single"/>
    </w:rPr>
  </w:style>
  <w:style w:type="character" w:customStyle="1" w:styleId="Mencinsinresolver1">
    <w:name w:val="Mención sin resolver1"/>
    <w:basedOn w:val="Fuentedeprrafopredeter"/>
    <w:uiPriority w:val="99"/>
    <w:semiHidden/>
    <w:unhideWhenUsed/>
    <w:rsid w:val="003A1CE2"/>
    <w:rPr>
      <w:color w:val="605E5C"/>
      <w:shd w:val="clear" w:color="auto" w:fill="E1DFDD"/>
    </w:rPr>
  </w:style>
  <w:style w:type="paragraph" w:customStyle="1" w:styleId="Tittablaofigura">
    <w:name w:val="Tit tabla o figura"/>
    <w:basedOn w:val="Descripcin"/>
    <w:link w:val="TittablaofiguraCar"/>
    <w:qFormat/>
    <w:rsid w:val="008E4C81"/>
    <w:pPr>
      <w:keepNext/>
      <w:jc w:val="center"/>
    </w:pPr>
    <w:rPr>
      <w:rFonts w:cs="Arial"/>
      <w:b w:val="0"/>
      <w:smallCaps w:val="0"/>
      <w:color w:val="auto"/>
      <w:sz w:val="22"/>
    </w:rPr>
  </w:style>
  <w:style w:type="character" w:customStyle="1" w:styleId="DescripcinCar">
    <w:name w:val="Descripción Car"/>
    <w:basedOn w:val="Fuentedeprrafopredeter"/>
    <w:link w:val="Descripcin"/>
    <w:uiPriority w:val="35"/>
    <w:semiHidden/>
    <w:rsid w:val="008E4C81"/>
    <w:rPr>
      <w:rFonts w:ascii="Arial" w:eastAsiaTheme="minorEastAsia" w:hAnsi="Arial"/>
      <w:b/>
      <w:bCs/>
      <w:smallCaps/>
      <w:color w:val="3F65AA" w:themeColor="text2"/>
      <w:spacing w:val="6"/>
      <w:sz w:val="20"/>
      <w:szCs w:val="20"/>
    </w:rPr>
  </w:style>
  <w:style w:type="character" w:customStyle="1" w:styleId="TittablaofiguraCar">
    <w:name w:val="Tit tabla o figura Car"/>
    <w:basedOn w:val="DescripcinCar"/>
    <w:link w:val="Tittablaofigura"/>
    <w:rsid w:val="008E4C81"/>
    <w:rPr>
      <w:rFonts w:ascii="Arial" w:eastAsiaTheme="minorEastAsia" w:hAnsi="Arial" w:cs="Arial"/>
      <w:b w:val="0"/>
      <w:bCs/>
      <w:smallCaps w:val="0"/>
      <w:color w:val="3F65AA" w:themeColor="text2"/>
      <w:spacing w:val="6"/>
      <w:sz w:val="20"/>
      <w:szCs w:val="20"/>
    </w:rPr>
  </w:style>
  <w:style w:type="paragraph" w:styleId="Revisin">
    <w:name w:val="Revision"/>
    <w:hidden/>
    <w:uiPriority w:val="99"/>
    <w:semiHidden/>
    <w:rsid w:val="003448F9"/>
    <w:pPr>
      <w:spacing w:after="0" w:line="240" w:lineRule="auto"/>
    </w:pPr>
    <w:rPr>
      <w:rFonts w:ascii="Arial" w:hAnsi="Arial"/>
    </w:rPr>
  </w:style>
  <w:style w:type="paragraph" w:styleId="TDC1">
    <w:name w:val="toc 1"/>
    <w:basedOn w:val="Normal"/>
    <w:next w:val="Normal"/>
    <w:autoRedefine/>
    <w:uiPriority w:val="39"/>
    <w:unhideWhenUsed/>
    <w:rsid w:val="005D00E3"/>
    <w:pPr>
      <w:tabs>
        <w:tab w:val="right" w:leader="dot" w:pos="8045"/>
      </w:tabs>
      <w:spacing w:before="360" w:after="360"/>
      <w:jc w:val="left"/>
    </w:pPr>
    <w:rPr>
      <w:rFonts w:asciiTheme="minorHAnsi" w:hAnsiTheme="minorHAnsi" w:cstheme="minorHAnsi"/>
      <w:b/>
      <w:bCs/>
      <w:caps/>
      <w:noProof/>
    </w:rPr>
  </w:style>
  <w:style w:type="paragraph" w:styleId="TDC2">
    <w:name w:val="toc 2"/>
    <w:basedOn w:val="Normal"/>
    <w:next w:val="Normal"/>
    <w:autoRedefine/>
    <w:uiPriority w:val="39"/>
    <w:unhideWhenUsed/>
    <w:rsid w:val="00B66BAB"/>
    <w:pPr>
      <w:spacing w:after="0"/>
      <w:jc w:val="left"/>
    </w:pPr>
    <w:rPr>
      <w:rFonts w:asciiTheme="minorHAnsi" w:hAnsiTheme="minorHAnsi" w:cstheme="minorHAnsi"/>
      <w:b/>
      <w:bCs/>
      <w:smallCaps/>
    </w:rPr>
  </w:style>
  <w:style w:type="paragraph" w:styleId="TDC3">
    <w:name w:val="toc 3"/>
    <w:basedOn w:val="Normal"/>
    <w:next w:val="Normal"/>
    <w:autoRedefine/>
    <w:uiPriority w:val="39"/>
    <w:unhideWhenUsed/>
    <w:rsid w:val="00B66BAB"/>
    <w:pPr>
      <w:spacing w:after="0"/>
      <w:jc w:val="left"/>
    </w:pPr>
    <w:rPr>
      <w:rFonts w:asciiTheme="minorHAnsi" w:hAnsiTheme="minorHAnsi" w:cstheme="minorHAnsi"/>
      <w:smallCaps/>
    </w:rPr>
  </w:style>
  <w:style w:type="paragraph" w:styleId="TDC4">
    <w:name w:val="toc 4"/>
    <w:basedOn w:val="Normal"/>
    <w:next w:val="Normal"/>
    <w:autoRedefine/>
    <w:uiPriority w:val="39"/>
    <w:unhideWhenUsed/>
    <w:rsid w:val="00B66BAB"/>
    <w:pPr>
      <w:spacing w:after="0"/>
      <w:jc w:val="left"/>
    </w:pPr>
    <w:rPr>
      <w:rFonts w:asciiTheme="minorHAnsi" w:hAnsiTheme="minorHAnsi" w:cstheme="minorHAnsi"/>
    </w:rPr>
  </w:style>
  <w:style w:type="paragraph" w:styleId="TDC5">
    <w:name w:val="toc 5"/>
    <w:basedOn w:val="Normal"/>
    <w:next w:val="Normal"/>
    <w:autoRedefine/>
    <w:uiPriority w:val="39"/>
    <w:unhideWhenUsed/>
    <w:rsid w:val="00B66BAB"/>
    <w:pPr>
      <w:spacing w:after="0"/>
      <w:jc w:val="left"/>
    </w:pPr>
    <w:rPr>
      <w:rFonts w:asciiTheme="minorHAnsi" w:hAnsiTheme="minorHAnsi" w:cstheme="minorHAnsi"/>
    </w:rPr>
  </w:style>
  <w:style w:type="paragraph" w:styleId="TDC6">
    <w:name w:val="toc 6"/>
    <w:basedOn w:val="Normal"/>
    <w:next w:val="Normal"/>
    <w:autoRedefine/>
    <w:uiPriority w:val="39"/>
    <w:unhideWhenUsed/>
    <w:rsid w:val="00B66BAB"/>
    <w:pPr>
      <w:spacing w:after="0"/>
      <w:jc w:val="left"/>
    </w:pPr>
    <w:rPr>
      <w:rFonts w:asciiTheme="minorHAnsi" w:hAnsiTheme="minorHAnsi" w:cstheme="minorHAnsi"/>
    </w:rPr>
  </w:style>
  <w:style w:type="paragraph" w:styleId="TDC7">
    <w:name w:val="toc 7"/>
    <w:basedOn w:val="Normal"/>
    <w:next w:val="Normal"/>
    <w:autoRedefine/>
    <w:uiPriority w:val="39"/>
    <w:unhideWhenUsed/>
    <w:rsid w:val="00B66BAB"/>
    <w:pPr>
      <w:spacing w:after="0"/>
      <w:jc w:val="left"/>
    </w:pPr>
    <w:rPr>
      <w:rFonts w:asciiTheme="minorHAnsi" w:hAnsiTheme="minorHAnsi" w:cstheme="minorHAnsi"/>
    </w:rPr>
  </w:style>
  <w:style w:type="paragraph" w:styleId="TDC8">
    <w:name w:val="toc 8"/>
    <w:basedOn w:val="Normal"/>
    <w:next w:val="Normal"/>
    <w:autoRedefine/>
    <w:uiPriority w:val="39"/>
    <w:unhideWhenUsed/>
    <w:rsid w:val="00B66BAB"/>
    <w:pPr>
      <w:spacing w:after="0"/>
      <w:jc w:val="left"/>
    </w:pPr>
    <w:rPr>
      <w:rFonts w:asciiTheme="minorHAnsi" w:hAnsiTheme="minorHAnsi" w:cstheme="minorHAnsi"/>
    </w:rPr>
  </w:style>
  <w:style w:type="paragraph" w:styleId="TDC9">
    <w:name w:val="toc 9"/>
    <w:basedOn w:val="Normal"/>
    <w:next w:val="Normal"/>
    <w:autoRedefine/>
    <w:uiPriority w:val="39"/>
    <w:unhideWhenUsed/>
    <w:rsid w:val="00B66BAB"/>
    <w:pPr>
      <w:spacing w:after="0"/>
      <w:jc w:val="left"/>
    </w:pPr>
    <w:rPr>
      <w:rFonts w:asciiTheme="minorHAnsi" w:hAnsiTheme="minorHAnsi" w:cstheme="minorHAnsi"/>
    </w:rPr>
  </w:style>
  <w:style w:type="paragraph" w:customStyle="1" w:styleId="Default">
    <w:name w:val="Default"/>
    <w:basedOn w:val="Normal"/>
    <w:rsid w:val="00CC07D0"/>
    <w:pPr>
      <w:autoSpaceDE w:val="0"/>
      <w:autoSpaceDN w:val="0"/>
      <w:spacing w:after="0" w:line="240" w:lineRule="auto"/>
      <w:jc w:val="left"/>
    </w:pPr>
    <w:rPr>
      <w:rFonts w:ascii="Montserrat" w:hAnsi="Montserrat" w:cs="Calibri"/>
      <w:color w:val="000000"/>
      <w:szCs w:val="24"/>
      <w:lang w:eastAsia="en-US"/>
    </w:rPr>
  </w:style>
  <w:style w:type="character" w:customStyle="1" w:styleId="Mencinsinresolver2">
    <w:name w:val="Mención sin resolver2"/>
    <w:basedOn w:val="Fuentedeprrafopredeter"/>
    <w:uiPriority w:val="99"/>
    <w:rsid w:val="004C4AB0"/>
    <w:rPr>
      <w:color w:val="605E5C"/>
      <w:shd w:val="clear" w:color="auto" w:fill="E1DFDD"/>
    </w:rPr>
  </w:style>
  <w:style w:type="table" w:customStyle="1" w:styleId="Tablaconcuadrcula2">
    <w:name w:val="Tabla con cuadrícula2"/>
    <w:basedOn w:val="Tablanormal"/>
    <w:next w:val="Tablaconcuadrcula"/>
    <w:uiPriority w:val="39"/>
    <w:rsid w:val="00A244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514313"/>
    <w:pPr>
      <w:spacing w:before="100" w:beforeAutospacing="1" w:after="100" w:afterAutospacing="1" w:line="240" w:lineRule="auto"/>
      <w:jc w:val="left"/>
    </w:pPr>
    <w:rPr>
      <w:rFonts w:ascii="Times New Roman" w:eastAsia="Times New Roman" w:hAnsi="Times New Roman" w:cs="Times New Roman"/>
      <w:szCs w:val="24"/>
    </w:rPr>
  </w:style>
  <w:style w:type="character" w:customStyle="1" w:styleId="apple-converted-space">
    <w:name w:val="apple-converted-space"/>
    <w:basedOn w:val="Fuentedeprrafopredeter"/>
    <w:rsid w:val="0013482D"/>
  </w:style>
  <w:style w:type="paragraph" w:styleId="Textonotaalfinal">
    <w:name w:val="endnote text"/>
    <w:basedOn w:val="Normal"/>
    <w:link w:val="TextonotaalfinalCar"/>
    <w:uiPriority w:val="99"/>
    <w:semiHidden/>
    <w:unhideWhenUsed/>
    <w:rsid w:val="004C622C"/>
    <w:pPr>
      <w:spacing w:after="0" w:line="240" w:lineRule="auto"/>
    </w:pPr>
    <w:rPr>
      <w:rFonts w:ascii="Times New Roman" w:eastAsiaTheme="minorEastAsia" w:hAnsi="Times New Roman"/>
      <w:sz w:val="20"/>
      <w:szCs w:val="20"/>
    </w:rPr>
  </w:style>
  <w:style w:type="character" w:customStyle="1" w:styleId="TextonotaalfinalCar">
    <w:name w:val="Texto nota al final Car"/>
    <w:basedOn w:val="Fuentedeprrafopredeter"/>
    <w:link w:val="Textonotaalfinal"/>
    <w:uiPriority w:val="99"/>
    <w:semiHidden/>
    <w:rsid w:val="004C622C"/>
    <w:rPr>
      <w:rFonts w:ascii="Times New Roman" w:eastAsiaTheme="minorEastAsia" w:hAnsi="Times New Roman"/>
      <w:sz w:val="20"/>
      <w:szCs w:val="20"/>
    </w:rPr>
  </w:style>
  <w:style w:type="paragraph" w:styleId="Textosinformato">
    <w:name w:val="Plain Text"/>
    <w:basedOn w:val="Normal"/>
    <w:link w:val="TextosinformatoCar"/>
    <w:uiPriority w:val="99"/>
    <w:semiHidden/>
    <w:unhideWhenUsed/>
    <w:rsid w:val="00EF5B71"/>
    <w:pPr>
      <w:spacing w:after="0" w:line="240" w:lineRule="auto"/>
      <w:jc w:val="left"/>
    </w:pPr>
    <w:rPr>
      <w:rFonts w:ascii="Calibri" w:hAnsi="Calibri" w:cs="Calibri"/>
      <w:sz w:val="22"/>
      <w:lang w:eastAsia="en-US"/>
    </w:rPr>
  </w:style>
  <w:style w:type="character" w:customStyle="1" w:styleId="TextosinformatoCar">
    <w:name w:val="Texto sin formato Car"/>
    <w:basedOn w:val="Fuentedeprrafopredeter"/>
    <w:link w:val="Textosinformato"/>
    <w:uiPriority w:val="99"/>
    <w:semiHidden/>
    <w:rsid w:val="00EF5B71"/>
    <w:rPr>
      <w:rFonts w:ascii="Calibri" w:hAnsi="Calibri" w:cs="Calibri"/>
      <w:lang w:eastAsia="en-US"/>
    </w:rPr>
  </w:style>
  <w:style w:type="table" w:customStyle="1" w:styleId="TableGrid">
    <w:name w:val="TableGrid"/>
    <w:rsid w:val="00397680"/>
    <w:pPr>
      <w:spacing w:after="0" w:line="240" w:lineRule="auto"/>
    </w:pPr>
    <w:rPr>
      <w:rFonts w:eastAsiaTheme="minorEastAsia"/>
    </w:rPr>
    <w:tblPr>
      <w:tblCellMar>
        <w:top w:w="0" w:type="dxa"/>
        <w:left w:w="0" w:type="dxa"/>
        <w:bottom w:w="0" w:type="dxa"/>
        <w:right w:w="0" w:type="dxa"/>
      </w:tblCellMar>
    </w:tblPr>
  </w:style>
  <w:style w:type="table" w:styleId="Tablaconcuadrcula5oscura-nfasis1">
    <w:name w:val="Grid Table 5 Dark Accent 1"/>
    <w:basedOn w:val="Tablanormal"/>
    <w:uiPriority w:val="50"/>
    <w:rsid w:val="00E07C54"/>
    <w:pPr>
      <w:spacing w:after="0" w:line="240" w:lineRule="auto"/>
    </w:pPr>
    <w:rPr>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1"/>
      </w:tcPr>
    </w:tblStylePr>
    <w:tblStylePr w:type="band1Vert">
      <w:tblPr/>
      <w:tcPr>
        <w:shd w:val="clear" w:color="auto" w:fill="DBDBDB" w:themeFill="accent1" w:themeFillTint="66"/>
      </w:tcPr>
    </w:tblStylePr>
    <w:tblStylePr w:type="band1Horz">
      <w:tblPr/>
      <w:tcPr>
        <w:shd w:val="clear" w:color="auto" w:fill="DBDBDB" w:themeFill="accent1" w:themeFillTint="66"/>
      </w:tcPr>
    </w:tblStylePr>
  </w:style>
  <w:style w:type="paragraph" w:customStyle="1" w:styleId="literala">
    <w:name w:val="literal a"/>
    <w:basedOn w:val="Normal"/>
    <w:uiPriority w:val="99"/>
    <w:rsid w:val="00FD68E8"/>
    <w:pPr>
      <w:suppressAutoHyphens/>
      <w:spacing w:after="0" w:line="240" w:lineRule="auto"/>
      <w:ind w:left="1418" w:hanging="709"/>
    </w:pPr>
    <w:rPr>
      <w:rFonts w:eastAsia="Times New Roman" w:cs="Times New Roman"/>
      <w:spacing w:val="-2"/>
      <w:sz w:val="22"/>
      <w:szCs w:val="20"/>
      <w:lang w:eastAsia="es-ES"/>
    </w:rPr>
  </w:style>
  <w:style w:type="character" w:styleId="Nmerodepgina">
    <w:name w:val="page number"/>
    <w:uiPriority w:val="99"/>
    <w:rsid w:val="00FD68E8"/>
    <w:rPr>
      <w:rFonts w:cs="Times New Roman"/>
    </w:rPr>
  </w:style>
  <w:style w:type="character" w:customStyle="1" w:styleId="CarCar">
    <w:name w:val="Car Car"/>
    <w:basedOn w:val="Fuentedeprrafopredeter"/>
    <w:semiHidden/>
    <w:rsid w:val="00FD68E8"/>
    <w:rPr>
      <w:rFonts w:ascii="Tahoma" w:eastAsia="Times New Roman" w:hAnsi="Tahoma" w:cs="Tahoma"/>
      <w:sz w:val="16"/>
      <w:szCs w:val="16"/>
      <w:lang w:val="es-ES_tradnl" w:eastAsia="es-ES"/>
    </w:rPr>
  </w:style>
  <w:style w:type="paragraph" w:styleId="Textoindependiente">
    <w:name w:val="Body Text"/>
    <w:basedOn w:val="Normal"/>
    <w:link w:val="TextoindependienteCar"/>
    <w:rsid w:val="00FD68E8"/>
    <w:pPr>
      <w:spacing w:after="120" w:line="240" w:lineRule="auto"/>
      <w:jc w:val="left"/>
    </w:pPr>
    <w:rPr>
      <w:rFonts w:ascii="Times New Rom I" w:eastAsia="Times New Roman" w:hAnsi="Times New Rom I" w:cs="Times New Roman"/>
      <w:szCs w:val="20"/>
      <w:lang w:val="es-ES_tradnl" w:eastAsia="es-ES"/>
    </w:rPr>
  </w:style>
  <w:style w:type="character" w:customStyle="1" w:styleId="TextoindependienteCar">
    <w:name w:val="Texto independiente Car"/>
    <w:basedOn w:val="Fuentedeprrafopredeter"/>
    <w:link w:val="Textoindependiente"/>
    <w:rsid w:val="00FD68E8"/>
    <w:rPr>
      <w:rFonts w:ascii="Times New Rom I" w:eastAsia="Times New Roman" w:hAnsi="Times New Rom I" w:cs="Times New Roman"/>
      <w:sz w:val="24"/>
      <w:szCs w:val="20"/>
      <w:lang w:val="es-ES_tradnl" w:eastAsia="es-ES"/>
    </w:rPr>
  </w:style>
  <w:style w:type="character" w:styleId="Hipervnculovisitado">
    <w:name w:val="FollowedHyperlink"/>
    <w:basedOn w:val="Fuentedeprrafopredeter"/>
    <w:uiPriority w:val="99"/>
    <w:semiHidden/>
    <w:unhideWhenUsed/>
    <w:rsid w:val="00FD68E8"/>
    <w:rPr>
      <w:color w:val="666699" w:themeColor="followedHyperlink"/>
      <w:u w:val="single"/>
    </w:rPr>
  </w:style>
  <w:style w:type="table" w:styleId="Tabladelista4-nfasis5">
    <w:name w:val="List Table 4 Accent 5"/>
    <w:basedOn w:val="Tablanormal"/>
    <w:uiPriority w:val="49"/>
    <w:rsid w:val="00FD68E8"/>
    <w:pPr>
      <w:spacing w:after="0" w:line="240" w:lineRule="auto"/>
    </w:pPr>
    <w:rPr>
      <w:lang w:eastAsia="en-US"/>
    </w:rPr>
    <w:tblPr>
      <w:tblStyleRowBandSize w:val="1"/>
      <w:tblStyleColBandSize w:val="1"/>
      <w:tblBorders>
        <w:top w:val="single" w:sz="4" w:space="0" w:color="8FC8F4" w:themeColor="accent5" w:themeTint="99"/>
        <w:left w:val="single" w:sz="4" w:space="0" w:color="8FC8F4" w:themeColor="accent5" w:themeTint="99"/>
        <w:bottom w:val="single" w:sz="4" w:space="0" w:color="8FC8F4" w:themeColor="accent5" w:themeTint="99"/>
        <w:right w:val="single" w:sz="4" w:space="0" w:color="8FC8F4" w:themeColor="accent5" w:themeTint="99"/>
        <w:insideH w:val="single" w:sz="4" w:space="0" w:color="8FC8F4" w:themeColor="accent5" w:themeTint="99"/>
      </w:tblBorders>
    </w:tblPr>
    <w:tblStylePr w:type="firstRow">
      <w:rPr>
        <w:b/>
        <w:bCs/>
        <w:color w:val="FFFFFF" w:themeColor="background1"/>
      </w:rPr>
      <w:tblPr/>
      <w:tcPr>
        <w:tcBorders>
          <w:top w:val="single" w:sz="4" w:space="0" w:color="45A5ED" w:themeColor="accent5"/>
          <w:left w:val="single" w:sz="4" w:space="0" w:color="45A5ED" w:themeColor="accent5"/>
          <w:bottom w:val="single" w:sz="4" w:space="0" w:color="45A5ED" w:themeColor="accent5"/>
          <w:right w:val="single" w:sz="4" w:space="0" w:color="45A5ED" w:themeColor="accent5"/>
          <w:insideH w:val="nil"/>
        </w:tcBorders>
        <w:shd w:val="clear" w:color="auto" w:fill="45A5ED" w:themeFill="accent5"/>
      </w:tcPr>
    </w:tblStylePr>
    <w:tblStylePr w:type="lastRow">
      <w:rPr>
        <w:b/>
        <w:bCs/>
      </w:rPr>
      <w:tblPr/>
      <w:tcPr>
        <w:tcBorders>
          <w:top w:val="double" w:sz="4" w:space="0" w:color="8FC8F4" w:themeColor="accent5" w:themeTint="99"/>
        </w:tcBorders>
      </w:tcPr>
    </w:tblStylePr>
    <w:tblStylePr w:type="firstCol">
      <w:rPr>
        <w:b/>
        <w:bCs/>
      </w:rPr>
    </w:tblStylePr>
    <w:tblStylePr w:type="lastCol">
      <w:rPr>
        <w:b/>
        <w:bCs/>
      </w:rPr>
    </w:tblStylePr>
    <w:tblStylePr w:type="band1Vert">
      <w:tblPr/>
      <w:tcPr>
        <w:shd w:val="clear" w:color="auto" w:fill="D9ECFB" w:themeFill="accent5" w:themeFillTint="33"/>
      </w:tcPr>
    </w:tblStylePr>
    <w:tblStylePr w:type="band1Horz">
      <w:tblPr/>
      <w:tcPr>
        <w:shd w:val="clear" w:color="auto" w:fill="D9ECFB" w:themeFill="accent5" w:themeFillTint="33"/>
      </w:tcPr>
    </w:tblStylePr>
  </w:style>
  <w:style w:type="table" w:styleId="Tablaconcuadrcula5oscura-nfasis5">
    <w:name w:val="Grid Table 5 Dark Accent 5"/>
    <w:basedOn w:val="Tablanormal"/>
    <w:uiPriority w:val="50"/>
    <w:rsid w:val="00FD68E8"/>
    <w:pPr>
      <w:spacing w:after="0" w:line="240" w:lineRule="auto"/>
    </w:pPr>
    <w:rPr>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CF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5A5E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5A5E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5A5E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5A5ED" w:themeFill="accent5"/>
      </w:tcPr>
    </w:tblStylePr>
    <w:tblStylePr w:type="band1Vert">
      <w:tblPr/>
      <w:tcPr>
        <w:shd w:val="clear" w:color="auto" w:fill="B4DAF7" w:themeFill="accent5" w:themeFillTint="66"/>
      </w:tcPr>
    </w:tblStylePr>
    <w:tblStylePr w:type="band1Horz">
      <w:tblPr/>
      <w:tcPr>
        <w:shd w:val="clear" w:color="auto" w:fill="B4DAF7" w:themeFill="accent5" w:themeFillTint="66"/>
      </w:tcPr>
    </w:tblStylePr>
  </w:style>
  <w:style w:type="table" w:styleId="Tablaconcuadrcula4-nfasis5">
    <w:name w:val="Grid Table 4 Accent 5"/>
    <w:basedOn w:val="Tablanormal"/>
    <w:uiPriority w:val="49"/>
    <w:rsid w:val="00FD68E8"/>
    <w:pPr>
      <w:spacing w:after="0" w:line="240" w:lineRule="auto"/>
    </w:pPr>
    <w:rPr>
      <w:lang w:eastAsia="en-US"/>
    </w:rPr>
    <w:tblPr>
      <w:tblStyleRowBandSize w:val="1"/>
      <w:tblStyleColBandSize w:val="1"/>
      <w:tblBorders>
        <w:top w:val="single" w:sz="4" w:space="0" w:color="8FC8F4" w:themeColor="accent5" w:themeTint="99"/>
        <w:left w:val="single" w:sz="4" w:space="0" w:color="8FC8F4" w:themeColor="accent5" w:themeTint="99"/>
        <w:bottom w:val="single" w:sz="4" w:space="0" w:color="8FC8F4" w:themeColor="accent5" w:themeTint="99"/>
        <w:right w:val="single" w:sz="4" w:space="0" w:color="8FC8F4" w:themeColor="accent5" w:themeTint="99"/>
        <w:insideH w:val="single" w:sz="4" w:space="0" w:color="8FC8F4" w:themeColor="accent5" w:themeTint="99"/>
        <w:insideV w:val="single" w:sz="4" w:space="0" w:color="8FC8F4" w:themeColor="accent5" w:themeTint="99"/>
      </w:tblBorders>
    </w:tblPr>
    <w:tblStylePr w:type="firstRow">
      <w:rPr>
        <w:b/>
        <w:bCs/>
        <w:color w:val="FFFFFF" w:themeColor="background1"/>
      </w:rPr>
      <w:tblPr/>
      <w:tcPr>
        <w:tcBorders>
          <w:top w:val="single" w:sz="4" w:space="0" w:color="45A5ED" w:themeColor="accent5"/>
          <w:left w:val="single" w:sz="4" w:space="0" w:color="45A5ED" w:themeColor="accent5"/>
          <w:bottom w:val="single" w:sz="4" w:space="0" w:color="45A5ED" w:themeColor="accent5"/>
          <w:right w:val="single" w:sz="4" w:space="0" w:color="45A5ED" w:themeColor="accent5"/>
          <w:insideH w:val="nil"/>
          <w:insideV w:val="nil"/>
        </w:tcBorders>
        <w:shd w:val="clear" w:color="auto" w:fill="45A5ED" w:themeFill="accent5"/>
      </w:tcPr>
    </w:tblStylePr>
    <w:tblStylePr w:type="lastRow">
      <w:rPr>
        <w:b/>
        <w:bCs/>
      </w:rPr>
      <w:tblPr/>
      <w:tcPr>
        <w:tcBorders>
          <w:top w:val="double" w:sz="4" w:space="0" w:color="45A5ED" w:themeColor="accent5"/>
        </w:tcBorders>
      </w:tcPr>
    </w:tblStylePr>
    <w:tblStylePr w:type="firstCol">
      <w:rPr>
        <w:b/>
        <w:bCs/>
      </w:rPr>
    </w:tblStylePr>
    <w:tblStylePr w:type="lastCol">
      <w:rPr>
        <w:b/>
        <w:bCs/>
      </w:rPr>
    </w:tblStylePr>
    <w:tblStylePr w:type="band1Vert">
      <w:tblPr/>
      <w:tcPr>
        <w:shd w:val="clear" w:color="auto" w:fill="D9ECFB" w:themeFill="accent5" w:themeFillTint="33"/>
      </w:tcPr>
    </w:tblStylePr>
    <w:tblStylePr w:type="band1Horz">
      <w:tblPr/>
      <w:tcPr>
        <w:shd w:val="clear" w:color="auto" w:fill="D9ECFB" w:themeFill="accent5" w:themeFillTint="33"/>
      </w:tcPr>
    </w:tblStylePr>
  </w:style>
  <w:style w:type="paragraph" w:styleId="Listaconvietas">
    <w:name w:val="List Bullet"/>
    <w:basedOn w:val="Normal"/>
    <w:rsid w:val="00FD68E8"/>
    <w:pPr>
      <w:numPr>
        <w:numId w:val="3"/>
      </w:numPr>
      <w:spacing w:after="0" w:line="240" w:lineRule="auto"/>
      <w:contextualSpacing/>
      <w:jc w:val="left"/>
    </w:pPr>
    <w:rPr>
      <w:rFonts w:ascii="Times New Roman" w:eastAsia="SimSun" w:hAnsi="Times New Roman" w:cs="Times New Roman"/>
      <w:szCs w:val="24"/>
      <w:lang w:eastAsia="zh-CN"/>
    </w:rPr>
  </w:style>
  <w:style w:type="table" w:customStyle="1" w:styleId="Tabladecuadrcula4-nfasis21">
    <w:name w:val="Tabla de cuadrícula 4 - Énfasis 21"/>
    <w:basedOn w:val="Tablanormal"/>
    <w:uiPriority w:val="49"/>
    <w:rsid w:val="00FD68E8"/>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4" w:space="0" w:color="EE87A3" w:themeColor="accent2" w:themeTint="99"/>
        <w:left w:val="single" w:sz="4" w:space="0" w:color="EE87A3" w:themeColor="accent2" w:themeTint="99"/>
        <w:bottom w:val="single" w:sz="4" w:space="0" w:color="EE87A3" w:themeColor="accent2" w:themeTint="99"/>
        <w:right w:val="single" w:sz="4" w:space="0" w:color="EE87A3" w:themeColor="accent2" w:themeTint="99"/>
        <w:insideH w:val="single" w:sz="4" w:space="0" w:color="EE87A3" w:themeColor="accent2" w:themeTint="99"/>
        <w:insideV w:val="single" w:sz="4" w:space="0" w:color="EE87A3" w:themeColor="accent2" w:themeTint="99"/>
      </w:tblBorders>
    </w:tblPr>
    <w:tblStylePr w:type="firstRow">
      <w:rPr>
        <w:b/>
        <w:bCs/>
        <w:color w:val="FFFFFF" w:themeColor="background1"/>
      </w:rPr>
      <w:tblPr/>
      <w:tcPr>
        <w:tcBorders>
          <w:top w:val="single" w:sz="4" w:space="0" w:color="E43866" w:themeColor="accent2"/>
          <w:left w:val="single" w:sz="4" w:space="0" w:color="E43866" w:themeColor="accent2"/>
          <w:bottom w:val="single" w:sz="4" w:space="0" w:color="E43866" w:themeColor="accent2"/>
          <w:right w:val="single" w:sz="4" w:space="0" w:color="E43866" w:themeColor="accent2"/>
          <w:insideH w:val="nil"/>
          <w:insideV w:val="nil"/>
        </w:tcBorders>
        <w:shd w:val="clear" w:color="auto" w:fill="E43866" w:themeFill="accent2"/>
      </w:tcPr>
    </w:tblStylePr>
    <w:tblStylePr w:type="lastRow">
      <w:rPr>
        <w:b/>
        <w:bCs/>
      </w:rPr>
      <w:tblPr/>
      <w:tcPr>
        <w:tcBorders>
          <w:top w:val="double" w:sz="4" w:space="0" w:color="E43866" w:themeColor="accent2"/>
        </w:tcBorders>
      </w:tcPr>
    </w:tblStylePr>
    <w:tblStylePr w:type="firstCol">
      <w:rPr>
        <w:b/>
        <w:bCs/>
      </w:rPr>
    </w:tblStylePr>
    <w:tblStylePr w:type="lastCol">
      <w:rPr>
        <w:b/>
        <w:bCs/>
      </w:rPr>
    </w:tblStylePr>
    <w:tblStylePr w:type="band1Vert">
      <w:tblPr/>
      <w:tcPr>
        <w:shd w:val="clear" w:color="auto" w:fill="F9D7E0" w:themeFill="accent2" w:themeFillTint="33"/>
      </w:tcPr>
    </w:tblStylePr>
    <w:tblStylePr w:type="band1Horz">
      <w:tblPr/>
      <w:tcPr>
        <w:shd w:val="clear" w:color="auto" w:fill="F9D7E0" w:themeFill="accent2" w:themeFillTint="33"/>
      </w:tcPr>
    </w:tblStylePr>
  </w:style>
  <w:style w:type="table" w:customStyle="1" w:styleId="TableNormal">
    <w:name w:val="Table Normal"/>
    <w:uiPriority w:val="2"/>
    <w:semiHidden/>
    <w:unhideWhenUsed/>
    <w:qFormat/>
    <w:rsid w:val="00DF500A"/>
    <w:pPr>
      <w:widowControl w:val="0"/>
      <w:autoSpaceDE w:val="0"/>
      <w:autoSpaceDN w:val="0"/>
      <w:spacing w:after="0" w:line="240" w:lineRule="auto"/>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F500A"/>
    <w:pPr>
      <w:widowControl w:val="0"/>
      <w:autoSpaceDE w:val="0"/>
      <w:autoSpaceDN w:val="0"/>
      <w:spacing w:after="0" w:line="240" w:lineRule="auto"/>
      <w:jc w:val="left"/>
    </w:pPr>
    <w:rPr>
      <w:rFonts w:ascii="Segoe UI" w:eastAsia="Segoe UI" w:hAnsi="Segoe UI" w:cs="Segoe UI"/>
      <w:sz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5137">
      <w:bodyDiv w:val="1"/>
      <w:marLeft w:val="0"/>
      <w:marRight w:val="0"/>
      <w:marTop w:val="0"/>
      <w:marBottom w:val="0"/>
      <w:divBdr>
        <w:top w:val="none" w:sz="0" w:space="0" w:color="auto"/>
        <w:left w:val="none" w:sz="0" w:space="0" w:color="auto"/>
        <w:bottom w:val="none" w:sz="0" w:space="0" w:color="auto"/>
        <w:right w:val="none" w:sz="0" w:space="0" w:color="auto"/>
      </w:divBdr>
    </w:div>
    <w:div w:id="168956202">
      <w:bodyDiv w:val="1"/>
      <w:marLeft w:val="0"/>
      <w:marRight w:val="0"/>
      <w:marTop w:val="0"/>
      <w:marBottom w:val="0"/>
      <w:divBdr>
        <w:top w:val="none" w:sz="0" w:space="0" w:color="auto"/>
        <w:left w:val="none" w:sz="0" w:space="0" w:color="auto"/>
        <w:bottom w:val="none" w:sz="0" w:space="0" w:color="auto"/>
        <w:right w:val="none" w:sz="0" w:space="0" w:color="auto"/>
      </w:divBdr>
    </w:div>
    <w:div w:id="179852452">
      <w:bodyDiv w:val="1"/>
      <w:marLeft w:val="0"/>
      <w:marRight w:val="0"/>
      <w:marTop w:val="0"/>
      <w:marBottom w:val="0"/>
      <w:divBdr>
        <w:top w:val="none" w:sz="0" w:space="0" w:color="auto"/>
        <w:left w:val="none" w:sz="0" w:space="0" w:color="auto"/>
        <w:bottom w:val="none" w:sz="0" w:space="0" w:color="auto"/>
        <w:right w:val="none" w:sz="0" w:space="0" w:color="auto"/>
      </w:divBdr>
    </w:div>
    <w:div w:id="215548679">
      <w:bodyDiv w:val="1"/>
      <w:marLeft w:val="0"/>
      <w:marRight w:val="0"/>
      <w:marTop w:val="0"/>
      <w:marBottom w:val="0"/>
      <w:divBdr>
        <w:top w:val="none" w:sz="0" w:space="0" w:color="auto"/>
        <w:left w:val="none" w:sz="0" w:space="0" w:color="auto"/>
        <w:bottom w:val="none" w:sz="0" w:space="0" w:color="auto"/>
        <w:right w:val="none" w:sz="0" w:space="0" w:color="auto"/>
      </w:divBdr>
    </w:div>
    <w:div w:id="259918639">
      <w:bodyDiv w:val="1"/>
      <w:marLeft w:val="0"/>
      <w:marRight w:val="0"/>
      <w:marTop w:val="0"/>
      <w:marBottom w:val="0"/>
      <w:divBdr>
        <w:top w:val="none" w:sz="0" w:space="0" w:color="auto"/>
        <w:left w:val="none" w:sz="0" w:space="0" w:color="auto"/>
        <w:bottom w:val="none" w:sz="0" w:space="0" w:color="auto"/>
        <w:right w:val="none" w:sz="0" w:space="0" w:color="auto"/>
      </w:divBdr>
    </w:div>
    <w:div w:id="273251668">
      <w:bodyDiv w:val="1"/>
      <w:marLeft w:val="0"/>
      <w:marRight w:val="0"/>
      <w:marTop w:val="0"/>
      <w:marBottom w:val="0"/>
      <w:divBdr>
        <w:top w:val="none" w:sz="0" w:space="0" w:color="auto"/>
        <w:left w:val="none" w:sz="0" w:space="0" w:color="auto"/>
        <w:bottom w:val="none" w:sz="0" w:space="0" w:color="auto"/>
        <w:right w:val="none" w:sz="0" w:space="0" w:color="auto"/>
      </w:divBdr>
    </w:div>
    <w:div w:id="323631531">
      <w:bodyDiv w:val="1"/>
      <w:marLeft w:val="0"/>
      <w:marRight w:val="0"/>
      <w:marTop w:val="0"/>
      <w:marBottom w:val="0"/>
      <w:divBdr>
        <w:top w:val="none" w:sz="0" w:space="0" w:color="auto"/>
        <w:left w:val="none" w:sz="0" w:space="0" w:color="auto"/>
        <w:bottom w:val="none" w:sz="0" w:space="0" w:color="auto"/>
        <w:right w:val="none" w:sz="0" w:space="0" w:color="auto"/>
      </w:divBdr>
    </w:div>
    <w:div w:id="324091938">
      <w:bodyDiv w:val="1"/>
      <w:marLeft w:val="0"/>
      <w:marRight w:val="0"/>
      <w:marTop w:val="0"/>
      <w:marBottom w:val="0"/>
      <w:divBdr>
        <w:top w:val="none" w:sz="0" w:space="0" w:color="auto"/>
        <w:left w:val="none" w:sz="0" w:space="0" w:color="auto"/>
        <w:bottom w:val="none" w:sz="0" w:space="0" w:color="auto"/>
        <w:right w:val="none" w:sz="0" w:space="0" w:color="auto"/>
      </w:divBdr>
    </w:div>
    <w:div w:id="357044146">
      <w:bodyDiv w:val="1"/>
      <w:marLeft w:val="0"/>
      <w:marRight w:val="0"/>
      <w:marTop w:val="0"/>
      <w:marBottom w:val="0"/>
      <w:divBdr>
        <w:top w:val="none" w:sz="0" w:space="0" w:color="auto"/>
        <w:left w:val="none" w:sz="0" w:space="0" w:color="auto"/>
        <w:bottom w:val="none" w:sz="0" w:space="0" w:color="auto"/>
        <w:right w:val="none" w:sz="0" w:space="0" w:color="auto"/>
      </w:divBdr>
    </w:div>
    <w:div w:id="384329854">
      <w:bodyDiv w:val="1"/>
      <w:marLeft w:val="0"/>
      <w:marRight w:val="0"/>
      <w:marTop w:val="0"/>
      <w:marBottom w:val="0"/>
      <w:divBdr>
        <w:top w:val="none" w:sz="0" w:space="0" w:color="auto"/>
        <w:left w:val="none" w:sz="0" w:space="0" w:color="auto"/>
        <w:bottom w:val="none" w:sz="0" w:space="0" w:color="auto"/>
        <w:right w:val="none" w:sz="0" w:space="0" w:color="auto"/>
      </w:divBdr>
    </w:div>
    <w:div w:id="398022186">
      <w:bodyDiv w:val="1"/>
      <w:marLeft w:val="0"/>
      <w:marRight w:val="0"/>
      <w:marTop w:val="0"/>
      <w:marBottom w:val="0"/>
      <w:divBdr>
        <w:top w:val="none" w:sz="0" w:space="0" w:color="auto"/>
        <w:left w:val="none" w:sz="0" w:space="0" w:color="auto"/>
        <w:bottom w:val="none" w:sz="0" w:space="0" w:color="auto"/>
        <w:right w:val="none" w:sz="0" w:space="0" w:color="auto"/>
      </w:divBdr>
    </w:div>
    <w:div w:id="459881592">
      <w:bodyDiv w:val="1"/>
      <w:marLeft w:val="0"/>
      <w:marRight w:val="0"/>
      <w:marTop w:val="0"/>
      <w:marBottom w:val="0"/>
      <w:divBdr>
        <w:top w:val="none" w:sz="0" w:space="0" w:color="auto"/>
        <w:left w:val="none" w:sz="0" w:space="0" w:color="auto"/>
        <w:bottom w:val="none" w:sz="0" w:space="0" w:color="auto"/>
        <w:right w:val="none" w:sz="0" w:space="0" w:color="auto"/>
      </w:divBdr>
    </w:div>
    <w:div w:id="665519159">
      <w:bodyDiv w:val="1"/>
      <w:marLeft w:val="0"/>
      <w:marRight w:val="0"/>
      <w:marTop w:val="0"/>
      <w:marBottom w:val="0"/>
      <w:divBdr>
        <w:top w:val="none" w:sz="0" w:space="0" w:color="auto"/>
        <w:left w:val="none" w:sz="0" w:space="0" w:color="auto"/>
        <w:bottom w:val="none" w:sz="0" w:space="0" w:color="auto"/>
        <w:right w:val="none" w:sz="0" w:space="0" w:color="auto"/>
      </w:divBdr>
    </w:div>
    <w:div w:id="687412690">
      <w:bodyDiv w:val="1"/>
      <w:marLeft w:val="0"/>
      <w:marRight w:val="0"/>
      <w:marTop w:val="0"/>
      <w:marBottom w:val="0"/>
      <w:divBdr>
        <w:top w:val="none" w:sz="0" w:space="0" w:color="auto"/>
        <w:left w:val="none" w:sz="0" w:space="0" w:color="auto"/>
        <w:bottom w:val="none" w:sz="0" w:space="0" w:color="auto"/>
        <w:right w:val="none" w:sz="0" w:space="0" w:color="auto"/>
      </w:divBdr>
    </w:div>
    <w:div w:id="701130721">
      <w:bodyDiv w:val="1"/>
      <w:marLeft w:val="0"/>
      <w:marRight w:val="0"/>
      <w:marTop w:val="0"/>
      <w:marBottom w:val="0"/>
      <w:divBdr>
        <w:top w:val="none" w:sz="0" w:space="0" w:color="auto"/>
        <w:left w:val="none" w:sz="0" w:space="0" w:color="auto"/>
        <w:bottom w:val="none" w:sz="0" w:space="0" w:color="auto"/>
        <w:right w:val="none" w:sz="0" w:space="0" w:color="auto"/>
      </w:divBdr>
    </w:div>
    <w:div w:id="710375105">
      <w:bodyDiv w:val="1"/>
      <w:marLeft w:val="0"/>
      <w:marRight w:val="0"/>
      <w:marTop w:val="0"/>
      <w:marBottom w:val="0"/>
      <w:divBdr>
        <w:top w:val="none" w:sz="0" w:space="0" w:color="auto"/>
        <w:left w:val="none" w:sz="0" w:space="0" w:color="auto"/>
        <w:bottom w:val="none" w:sz="0" w:space="0" w:color="auto"/>
        <w:right w:val="none" w:sz="0" w:space="0" w:color="auto"/>
      </w:divBdr>
    </w:div>
    <w:div w:id="766196383">
      <w:bodyDiv w:val="1"/>
      <w:marLeft w:val="0"/>
      <w:marRight w:val="0"/>
      <w:marTop w:val="0"/>
      <w:marBottom w:val="0"/>
      <w:divBdr>
        <w:top w:val="none" w:sz="0" w:space="0" w:color="auto"/>
        <w:left w:val="none" w:sz="0" w:space="0" w:color="auto"/>
        <w:bottom w:val="none" w:sz="0" w:space="0" w:color="auto"/>
        <w:right w:val="none" w:sz="0" w:space="0" w:color="auto"/>
      </w:divBdr>
    </w:div>
    <w:div w:id="861818380">
      <w:bodyDiv w:val="1"/>
      <w:marLeft w:val="0"/>
      <w:marRight w:val="0"/>
      <w:marTop w:val="0"/>
      <w:marBottom w:val="0"/>
      <w:divBdr>
        <w:top w:val="none" w:sz="0" w:space="0" w:color="auto"/>
        <w:left w:val="none" w:sz="0" w:space="0" w:color="auto"/>
        <w:bottom w:val="none" w:sz="0" w:space="0" w:color="auto"/>
        <w:right w:val="none" w:sz="0" w:space="0" w:color="auto"/>
      </w:divBdr>
    </w:div>
    <w:div w:id="901134832">
      <w:bodyDiv w:val="1"/>
      <w:marLeft w:val="0"/>
      <w:marRight w:val="0"/>
      <w:marTop w:val="0"/>
      <w:marBottom w:val="0"/>
      <w:divBdr>
        <w:top w:val="none" w:sz="0" w:space="0" w:color="auto"/>
        <w:left w:val="none" w:sz="0" w:space="0" w:color="auto"/>
        <w:bottom w:val="none" w:sz="0" w:space="0" w:color="auto"/>
        <w:right w:val="none" w:sz="0" w:space="0" w:color="auto"/>
      </w:divBdr>
    </w:div>
    <w:div w:id="921718281">
      <w:bodyDiv w:val="1"/>
      <w:marLeft w:val="0"/>
      <w:marRight w:val="0"/>
      <w:marTop w:val="0"/>
      <w:marBottom w:val="0"/>
      <w:divBdr>
        <w:top w:val="none" w:sz="0" w:space="0" w:color="auto"/>
        <w:left w:val="none" w:sz="0" w:space="0" w:color="auto"/>
        <w:bottom w:val="none" w:sz="0" w:space="0" w:color="auto"/>
        <w:right w:val="none" w:sz="0" w:space="0" w:color="auto"/>
      </w:divBdr>
    </w:div>
    <w:div w:id="937912443">
      <w:bodyDiv w:val="1"/>
      <w:marLeft w:val="0"/>
      <w:marRight w:val="0"/>
      <w:marTop w:val="0"/>
      <w:marBottom w:val="0"/>
      <w:divBdr>
        <w:top w:val="none" w:sz="0" w:space="0" w:color="auto"/>
        <w:left w:val="none" w:sz="0" w:space="0" w:color="auto"/>
        <w:bottom w:val="none" w:sz="0" w:space="0" w:color="auto"/>
        <w:right w:val="none" w:sz="0" w:space="0" w:color="auto"/>
      </w:divBdr>
    </w:div>
    <w:div w:id="943533907">
      <w:bodyDiv w:val="1"/>
      <w:marLeft w:val="0"/>
      <w:marRight w:val="0"/>
      <w:marTop w:val="0"/>
      <w:marBottom w:val="0"/>
      <w:divBdr>
        <w:top w:val="none" w:sz="0" w:space="0" w:color="auto"/>
        <w:left w:val="none" w:sz="0" w:space="0" w:color="auto"/>
        <w:bottom w:val="none" w:sz="0" w:space="0" w:color="auto"/>
        <w:right w:val="none" w:sz="0" w:space="0" w:color="auto"/>
      </w:divBdr>
    </w:div>
    <w:div w:id="1010912696">
      <w:bodyDiv w:val="1"/>
      <w:marLeft w:val="0"/>
      <w:marRight w:val="0"/>
      <w:marTop w:val="0"/>
      <w:marBottom w:val="0"/>
      <w:divBdr>
        <w:top w:val="none" w:sz="0" w:space="0" w:color="auto"/>
        <w:left w:val="none" w:sz="0" w:space="0" w:color="auto"/>
        <w:bottom w:val="none" w:sz="0" w:space="0" w:color="auto"/>
        <w:right w:val="none" w:sz="0" w:space="0" w:color="auto"/>
      </w:divBdr>
    </w:div>
    <w:div w:id="1016271946">
      <w:bodyDiv w:val="1"/>
      <w:marLeft w:val="0"/>
      <w:marRight w:val="0"/>
      <w:marTop w:val="0"/>
      <w:marBottom w:val="0"/>
      <w:divBdr>
        <w:top w:val="none" w:sz="0" w:space="0" w:color="auto"/>
        <w:left w:val="none" w:sz="0" w:space="0" w:color="auto"/>
        <w:bottom w:val="none" w:sz="0" w:space="0" w:color="auto"/>
        <w:right w:val="none" w:sz="0" w:space="0" w:color="auto"/>
      </w:divBdr>
    </w:div>
    <w:div w:id="1095789512">
      <w:bodyDiv w:val="1"/>
      <w:marLeft w:val="0"/>
      <w:marRight w:val="0"/>
      <w:marTop w:val="0"/>
      <w:marBottom w:val="0"/>
      <w:divBdr>
        <w:top w:val="none" w:sz="0" w:space="0" w:color="auto"/>
        <w:left w:val="none" w:sz="0" w:space="0" w:color="auto"/>
        <w:bottom w:val="none" w:sz="0" w:space="0" w:color="auto"/>
        <w:right w:val="none" w:sz="0" w:space="0" w:color="auto"/>
      </w:divBdr>
    </w:div>
    <w:div w:id="1237279237">
      <w:bodyDiv w:val="1"/>
      <w:marLeft w:val="0"/>
      <w:marRight w:val="0"/>
      <w:marTop w:val="0"/>
      <w:marBottom w:val="0"/>
      <w:divBdr>
        <w:top w:val="none" w:sz="0" w:space="0" w:color="auto"/>
        <w:left w:val="none" w:sz="0" w:space="0" w:color="auto"/>
        <w:bottom w:val="none" w:sz="0" w:space="0" w:color="auto"/>
        <w:right w:val="none" w:sz="0" w:space="0" w:color="auto"/>
      </w:divBdr>
    </w:div>
    <w:div w:id="1257977640">
      <w:bodyDiv w:val="1"/>
      <w:marLeft w:val="0"/>
      <w:marRight w:val="0"/>
      <w:marTop w:val="0"/>
      <w:marBottom w:val="0"/>
      <w:divBdr>
        <w:top w:val="none" w:sz="0" w:space="0" w:color="auto"/>
        <w:left w:val="none" w:sz="0" w:space="0" w:color="auto"/>
        <w:bottom w:val="none" w:sz="0" w:space="0" w:color="auto"/>
        <w:right w:val="none" w:sz="0" w:space="0" w:color="auto"/>
      </w:divBdr>
    </w:div>
    <w:div w:id="1355619083">
      <w:bodyDiv w:val="1"/>
      <w:marLeft w:val="0"/>
      <w:marRight w:val="0"/>
      <w:marTop w:val="0"/>
      <w:marBottom w:val="0"/>
      <w:divBdr>
        <w:top w:val="none" w:sz="0" w:space="0" w:color="auto"/>
        <w:left w:val="none" w:sz="0" w:space="0" w:color="auto"/>
        <w:bottom w:val="none" w:sz="0" w:space="0" w:color="auto"/>
        <w:right w:val="none" w:sz="0" w:space="0" w:color="auto"/>
      </w:divBdr>
    </w:div>
    <w:div w:id="1479806353">
      <w:bodyDiv w:val="1"/>
      <w:marLeft w:val="0"/>
      <w:marRight w:val="0"/>
      <w:marTop w:val="0"/>
      <w:marBottom w:val="0"/>
      <w:divBdr>
        <w:top w:val="none" w:sz="0" w:space="0" w:color="auto"/>
        <w:left w:val="none" w:sz="0" w:space="0" w:color="auto"/>
        <w:bottom w:val="none" w:sz="0" w:space="0" w:color="auto"/>
        <w:right w:val="none" w:sz="0" w:space="0" w:color="auto"/>
      </w:divBdr>
    </w:div>
    <w:div w:id="1523670115">
      <w:bodyDiv w:val="1"/>
      <w:marLeft w:val="0"/>
      <w:marRight w:val="0"/>
      <w:marTop w:val="0"/>
      <w:marBottom w:val="0"/>
      <w:divBdr>
        <w:top w:val="none" w:sz="0" w:space="0" w:color="auto"/>
        <w:left w:val="none" w:sz="0" w:space="0" w:color="auto"/>
        <w:bottom w:val="none" w:sz="0" w:space="0" w:color="auto"/>
        <w:right w:val="none" w:sz="0" w:space="0" w:color="auto"/>
      </w:divBdr>
    </w:div>
    <w:div w:id="1650356590">
      <w:bodyDiv w:val="1"/>
      <w:marLeft w:val="0"/>
      <w:marRight w:val="0"/>
      <w:marTop w:val="0"/>
      <w:marBottom w:val="0"/>
      <w:divBdr>
        <w:top w:val="none" w:sz="0" w:space="0" w:color="auto"/>
        <w:left w:val="none" w:sz="0" w:space="0" w:color="auto"/>
        <w:bottom w:val="none" w:sz="0" w:space="0" w:color="auto"/>
        <w:right w:val="none" w:sz="0" w:space="0" w:color="auto"/>
      </w:divBdr>
    </w:div>
    <w:div w:id="1675106763">
      <w:bodyDiv w:val="1"/>
      <w:marLeft w:val="0"/>
      <w:marRight w:val="0"/>
      <w:marTop w:val="0"/>
      <w:marBottom w:val="0"/>
      <w:divBdr>
        <w:top w:val="none" w:sz="0" w:space="0" w:color="auto"/>
        <w:left w:val="none" w:sz="0" w:space="0" w:color="auto"/>
        <w:bottom w:val="none" w:sz="0" w:space="0" w:color="auto"/>
        <w:right w:val="none" w:sz="0" w:space="0" w:color="auto"/>
      </w:divBdr>
    </w:div>
    <w:div w:id="1791435299">
      <w:bodyDiv w:val="1"/>
      <w:marLeft w:val="0"/>
      <w:marRight w:val="0"/>
      <w:marTop w:val="0"/>
      <w:marBottom w:val="0"/>
      <w:divBdr>
        <w:top w:val="none" w:sz="0" w:space="0" w:color="auto"/>
        <w:left w:val="none" w:sz="0" w:space="0" w:color="auto"/>
        <w:bottom w:val="none" w:sz="0" w:space="0" w:color="auto"/>
        <w:right w:val="none" w:sz="0" w:space="0" w:color="auto"/>
      </w:divBdr>
    </w:div>
    <w:div w:id="1807819023">
      <w:bodyDiv w:val="1"/>
      <w:marLeft w:val="0"/>
      <w:marRight w:val="0"/>
      <w:marTop w:val="0"/>
      <w:marBottom w:val="0"/>
      <w:divBdr>
        <w:top w:val="none" w:sz="0" w:space="0" w:color="auto"/>
        <w:left w:val="none" w:sz="0" w:space="0" w:color="auto"/>
        <w:bottom w:val="none" w:sz="0" w:space="0" w:color="auto"/>
        <w:right w:val="none" w:sz="0" w:space="0" w:color="auto"/>
      </w:divBdr>
    </w:div>
    <w:div w:id="1829636512">
      <w:bodyDiv w:val="1"/>
      <w:marLeft w:val="0"/>
      <w:marRight w:val="0"/>
      <w:marTop w:val="0"/>
      <w:marBottom w:val="0"/>
      <w:divBdr>
        <w:top w:val="none" w:sz="0" w:space="0" w:color="auto"/>
        <w:left w:val="none" w:sz="0" w:space="0" w:color="auto"/>
        <w:bottom w:val="none" w:sz="0" w:space="0" w:color="auto"/>
        <w:right w:val="none" w:sz="0" w:space="0" w:color="auto"/>
      </w:divBdr>
    </w:div>
    <w:div w:id="1832255505">
      <w:bodyDiv w:val="1"/>
      <w:marLeft w:val="0"/>
      <w:marRight w:val="0"/>
      <w:marTop w:val="0"/>
      <w:marBottom w:val="0"/>
      <w:divBdr>
        <w:top w:val="none" w:sz="0" w:space="0" w:color="auto"/>
        <w:left w:val="none" w:sz="0" w:space="0" w:color="auto"/>
        <w:bottom w:val="none" w:sz="0" w:space="0" w:color="auto"/>
        <w:right w:val="none" w:sz="0" w:space="0" w:color="auto"/>
      </w:divBdr>
    </w:div>
    <w:div w:id="1972126377">
      <w:bodyDiv w:val="1"/>
      <w:marLeft w:val="0"/>
      <w:marRight w:val="0"/>
      <w:marTop w:val="0"/>
      <w:marBottom w:val="0"/>
      <w:divBdr>
        <w:top w:val="none" w:sz="0" w:space="0" w:color="auto"/>
        <w:left w:val="none" w:sz="0" w:space="0" w:color="auto"/>
        <w:bottom w:val="none" w:sz="0" w:space="0" w:color="auto"/>
        <w:right w:val="none" w:sz="0" w:space="0" w:color="auto"/>
      </w:divBdr>
    </w:div>
    <w:div w:id="1980374406">
      <w:bodyDiv w:val="1"/>
      <w:marLeft w:val="0"/>
      <w:marRight w:val="0"/>
      <w:marTop w:val="0"/>
      <w:marBottom w:val="0"/>
      <w:divBdr>
        <w:top w:val="none" w:sz="0" w:space="0" w:color="auto"/>
        <w:left w:val="none" w:sz="0" w:space="0" w:color="auto"/>
        <w:bottom w:val="none" w:sz="0" w:space="0" w:color="auto"/>
        <w:right w:val="none" w:sz="0" w:space="0" w:color="auto"/>
      </w:divBdr>
    </w:div>
    <w:div w:id="2112434473">
      <w:bodyDiv w:val="1"/>
      <w:marLeft w:val="0"/>
      <w:marRight w:val="0"/>
      <w:marTop w:val="0"/>
      <w:marBottom w:val="0"/>
      <w:divBdr>
        <w:top w:val="none" w:sz="0" w:space="0" w:color="auto"/>
        <w:left w:val="none" w:sz="0" w:space="0" w:color="auto"/>
        <w:bottom w:val="none" w:sz="0" w:space="0" w:color="auto"/>
        <w:right w:val="none" w:sz="0" w:space="0" w:color="auto"/>
      </w:divBdr>
    </w:div>
    <w:div w:id="212376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customXml" Target="../customXml/item5.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customXml" Target="../customXml/item4.xml"/><Relationship Id="rId10" Type="http://schemas.openxmlformats.org/officeDocument/2006/relationships/image" Target="media/image1.jpe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ig.mineducacion.gov.co/portal/mapa_de_procesos.php"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tortiz\AppData\Roaming\Microsoft\Templates\Informe%20(dise&#241;o%20de%20proximidad).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Adjacency">
  <a:themeElements>
    <a:clrScheme name="Personalizado 16">
      <a:dk1>
        <a:sysClr val="windowText" lastClr="000000"/>
      </a:dk1>
      <a:lt1>
        <a:sysClr val="window" lastClr="FFFFFF"/>
      </a:lt1>
      <a:dk2>
        <a:srgbClr val="3F65AA"/>
      </a:dk2>
      <a:lt2>
        <a:srgbClr val="E43866"/>
      </a:lt2>
      <a:accent1>
        <a:srgbClr val="A5A5A5"/>
      </a:accent1>
      <a:accent2>
        <a:srgbClr val="E43866"/>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djacency">
      <a:fillStyleLst>
        <a:solidFill>
          <a:schemeClr val="phClr"/>
        </a:solidFill>
        <a:solidFill>
          <a:schemeClr val="phClr">
            <a:tint val="55000"/>
          </a:schemeClr>
        </a:solidFill>
        <a:solidFill>
          <a:schemeClr val="phClr"/>
        </a:soli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outerShdw blurRad="50800" dist="25400" algn="bl" rotWithShape="0">
              <a:srgbClr val="000000">
                <a:alpha val="60000"/>
              </a:srgbClr>
            </a:outerShdw>
          </a:effectLst>
        </a:effectStyle>
        <a:effectStyle>
          <a:effectLst/>
          <a:scene3d>
            <a:camera prst="orthographicFront">
              <a:rot lat="0" lon="0" rev="0"/>
            </a:camera>
            <a:lightRig rig="brightRoom" dir="tl">
              <a:rot lat="0" lon="0" rev="1800000"/>
            </a:lightRig>
          </a:scene3d>
          <a:sp3d contourW="10160" prstMaterial="dkEdge">
            <a:bevelT w="38100" h="50800" prst="angle"/>
            <a:contourClr>
              <a:schemeClr val="phClr">
                <a:shade val="40000"/>
                <a:satMod val="150000"/>
              </a:schemeClr>
            </a:contourClr>
          </a:sp3d>
        </a:effectStyle>
      </a:effectStyleLst>
      <a:bgFillStyleLst>
        <a:solidFill>
          <a:schemeClr val="phClr"/>
        </a:solidFill>
        <a:gradFill rotWithShape="1">
          <a:gsLst>
            <a:gs pos="0">
              <a:schemeClr val="phClr">
                <a:tint val="90000"/>
              </a:schemeClr>
            </a:gs>
            <a:gs pos="75000">
              <a:schemeClr val="phClr">
                <a:shade val="100000"/>
                <a:satMod val="115000"/>
              </a:schemeClr>
            </a:gs>
            <a:gs pos="100000">
              <a:schemeClr val="phClr">
                <a:shade val="70000"/>
                <a:satMod val="130000"/>
              </a:schemeClr>
            </a:gs>
          </a:gsLst>
          <a:path path="circle">
            <a:fillToRect l="20000" t="50000" r="100000" b="50000"/>
          </a:path>
        </a:gradFill>
        <a:blipFill rotWithShape="1">
          <a:blip xmlns:r="http://schemas.openxmlformats.org/officeDocument/2006/relationships" r:embed="rId1">
            <a:duotone>
              <a:schemeClr val="phClr">
                <a:tint val="97000"/>
              </a:schemeClr>
              <a:schemeClr val="phClr">
                <a:shade val="96000"/>
              </a:schemeClr>
            </a:duotone>
          </a:blip>
          <a:tile tx="0" ty="0" sx="32000" sy="32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xxxx</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45AC561CF32BA42955079D571488521" ma:contentTypeVersion="14" ma:contentTypeDescription="Crear nuevo documento." ma:contentTypeScope="" ma:versionID="0e6d37b44de87402eb0be73ab314306c">
  <xsd:schema xmlns:xsd="http://www.w3.org/2001/XMLSchema" xmlns:xs="http://www.w3.org/2001/XMLSchema" xmlns:p="http://schemas.microsoft.com/office/2006/metadata/properties" xmlns:ns2="59e03ba4-1c42-4356-af3e-449ebbe58953" xmlns:ns3="b99b2761-97f8-4f04-adaa-f8438cc2906d" targetNamespace="http://schemas.microsoft.com/office/2006/metadata/properties" ma:root="true" ma:fieldsID="57de56eba8b4e464fc551ba263a068e8" ns2:_="" ns3:_="">
    <xsd:import namespace="59e03ba4-1c42-4356-af3e-449ebbe58953"/>
    <xsd:import namespace="b99b2761-97f8-4f04-adaa-f8438cc290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03ba4-1c42-4356-af3e-449ebbe589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9b2761-97f8-4f04-adaa-f8438cc2906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4def48-df81-44b0-ba0b-8c7a6e749775}" ma:internalName="TaxCatchAll" ma:showField="CatchAllData" ma:web="b99b2761-97f8-4f04-adaa-f8438cc2906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99b2761-97f8-4f04-adaa-f8438cc2906d" xsi:nil="true"/>
    <lcf76f155ced4ddcb4097134ff3c332f xmlns="59e03ba4-1c42-4356-af3e-449ebbe589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E06370-E87F-4DAC-9396-0A08E28AF7FF}"/>
</file>

<file path=customXml/itemProps3.xml><?xml version="1.0" encoding="utf-8"?>
<ds:datastoreItem xmlns:ds="http://schemas.openxmlformats.org/officeDocument/2006/customXml" ds:itemID="{5365E29D-E951-4585-B5A7-E04641BDFF1D}">
  <ds:schemaRefs>
    <ds:schemaRef ds:uri="http://schemas.openxmlformats.org/officeDocument/2006/bibliography"/>
  </ds:schemaRefs>
</ds:datastoreItem>
</file>

<file path=customXml/itemProps4.xml><?xml version="1.0" encoding="utf-8"?>
<ds:datastoreItem xmlns:ds="http://schemas.openxmlformats.org/officeDocument/2006/customXml" ds:itemID="{8368BE1C-4238-4636-9694-718D54718152}"/>
</file>

<file path=customXml/itemProps5.xml><?xml version="1.0" encoding="utf-8"?>
<ds:datastoreItem xmlns:ds="http://schemas.openxmlformats.org/officeDocument/2006/customXml" ds:itemID="{9755DE4C-4107-4B73-A523-EB8323691721}"/>
</file>

<file path=docProps/app.xml><?xml version="1.0" encoding="utf-8"?>
<Properties xmlns="http://schemas.openxmlformats.org/officeDocument/2006/extended-properties" xmlns:vt="http://schemas.openxmlformats.org/officeDocument/2006/docPropsVTypes">
  <Template>Informe (diseño de proximidad)</Template>
  <TotalTime>1252</TotalTime>
  <Pages>24</Pages>
  <Words>7240</Words>
  <Characters>39822</Characters>
  <Application>Microsoft Office Word</Application>
  <DocSecurity>0</DocSecurity>
  <Lines>331</Lines>
  <Paragraphs>93</Paragraphs>
  <ScaleCrop>false</ScaleCrop>
  <HeadingPairs>
    <vt:vector size="2" baseType="variant">
      <vt:variant>
        <vt:lpstr>Título</vt:lpstr>
      </vt:variant>
      <vt:variant>
        <vt:i4>1</vt:i4>
      </vt:variant>
    </vt:vector>
  </HeadingPairs>
  <TitlesOfParts>
    <vt:vector size="1" baseType="lpstr">
      <vt:lpstr>SUBPROGRAMA DE DOCUMENTOS VITALES Y ESENCIALES</vt:lpstr>
    </vt:vector>
  </TitlesOfParts>
  <Company>Luffi</Company>
  <LinksUpToDate>false</LinksUpToDate>
  <CharactersWithSpaces>46969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SUBPROGRAMA DE DOCUMENTOS VITALES Y ESENCIALES</dc:title>
  <dc:subject>Ministerio de Educación Nacional</dc:subject>
  <dc:creator>Martha Patricia Ortiz Camacho</dc:creator>
  <cp:keywords/>
  <dc:description/>
  <cp:lastModifiedBy>Ximena Gaitan Silva</cp:lastModifiedBy>
  <cp:revision>22</cp:revision>
  <cp:lastPrinted>2020-01-07T12:32:00Z</cp:lastPrinted>
  <dcterms:created xsi:type="dcterms:W3CDTF">2020-01-28T15:30:00Z</dcterms:created>
  <dcterms:modified xsi:type="dcterms:W3CDTF">2022-08-03T20:25:00Z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TC017730539991</vt:lpwstr>
  </property>
  <property fmtid="{D5CDD505-2E9C-101B-9397-08002B2CF9AE}" pid="3" name="ContentTypeId">
    <vt:lpwstr>0x010100C45AC561CF32BA42955079D571488521</vt:lpwstr>
  </property>
</Properties>
</file>